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86" w:rsidRDefault="000B2F86" w:rsidP="004A4F86"/>
    <w:p w:rsidR="004A4F86" w:rsidRDefault="004A4F86" w:rsidP="004A4F86"/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  <w:r w:rsidRPr="00666142">
        <w:rPr>
          <w:rFonts w:ascii="Calibri" w:hAnsi="Calibri"/>
          <w:b/>
          <w:u w:val="single"/>
        </w:rPr>
        <w:t>Ap</w:t>
      </w:r>
      <w:r w:rsidR="00666142" w:rsidRPr="00666142">
        <w:rPr>
          <w:rFonts w:ascii="Calibri" w:hAnsi="Calibri"/>
          <w:b/>
          <w:u w:val="single"/>
        </w:rPr>
        <w:t>pointment of an Assistant</w:t>
      </w:r>
      <w:r w:rsidRPr="00666142">
        <w:rPr>
          <w:rFonts w:ascii="Calibri" w:hAnsi="Calibri"/>
          <w:b/>
          <w:u w:val="single"/>
        </w:rPr>
        <w:t xml:space="preserve"> </w:t>
      </w:r>
      <w:r w:rsidR="00666142" w:rsidRPr="00666142">
        <w:rPr>
          <w:rFonts w:ascii="Calibri" w:hAnsi="Calibri"/>
          <w:b/>
          <w:u w:val="single"/>
        </w:rPr>
        <w:t>Headteacher</w:t>
      </w:r>
      <w:r w:rsidR="0032410D">
        <w:rPr>
          <w:rFonts w:ascii="Calibri" w:hAnsi="Calibri"/>
          <w:b/>
          <w:u w:val="single"/>
        </w:rPr>
        <w:t xml:space="preserve"> and Leader of English</w:t>
      </w:r>
    </w:p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</w:p>
    <w:p w:rsidR="004A4F86" w:rsidRPr="00666142" w:rsidRDefault="004A4F86" w:rsidP="004A4F86">
      <w:pPr>
        <w:jc w:val="center"/>
        <w:rPr>
          <w:rFonts w:ascii="Calibri" w:hAnsi="Calibri"/>
          <w:b/>
          <w:u w:val="single"/>
        </w:rPr>
      </w:pPr>
      <w:r w:rsidRPr="00666142">
        <w:rPr>
          <w:rFonts w:ascii="Calibri" w:hAnsi="Calibri"/>
          <w:b/>
          <w:u w:val="single"/>
        </w:rPr>
        <w:t>Post to commence September 1</w:t>
      </w:r>
      <w:r w:rsidRPr="00666142">
        <w:rPr>
          <w:rFonts w:ascii="Calibri" w:hAnsi="Calibri"/>
          <w:b/>
          <w:u w:val="single"/>
          <w:vertAlign w:val="superscript"/>
        </w:rPr>
        <w:t>st</w:t>
      </w:r>
      <w:r w:rsidR="00666142" w:rsidRPr="00666142">
        <w:rPr>
          <w:rFonts w:ascii="Calibri" w:hAnsi="Calibri"/>
          <w:b/>
          <w:u w:val="single"/>
        </w:rPr>
        <w:t xml:space="preserve"> 2014</w:t>
      </w:r>
    </w:p>
    <w:p w:rsidR="004A4F86" w:rsidRPr="00666142" w:rsidRDefault="004A4F86" w:rsidP="004A4F86">
      <w:pPr>
        <w:jc w:val="center"/>
        <w:rPr>
          <w:rFonts w:ascii="Calibri" w:hAnsi="Calibri" w:cs="Calibri"/>
          <w:b/>
        </w:rPr>
      </w:pPr>
    </w:p>
    <w:p w:rsidR="004A4F86" w:rsidRPr="00666142" w:rsidRDefault="00666142" w:rsidP="004A4F86">
      <w:p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The Academy’s Board of Directors</w:t>
      </w:r>
      <w:r w:rsidR="004A4F86" w:rsidRPr="00666142">
        <w:rPr>
          <w:rFonts w:ascii="Calibri" w:hAnsi="Calibri" w:cs="Calibri"/>
          <w:lang w:val="en-GB" w:eastAsia="en-GB"/>
        </w:rPr>
        <w:fldChar w:fldCharType="begin"/>
      </w:r>
      <w:r w:rsidR="004A4F86" w:rsidRPr="00666142">
        <w:rPr>
          <w:rFonts w:ascii="Calibri" w:hAnsi="Calibri" w:cs="Calibri"/>
          <w:lang w:val="en-GB" w:eastAsia="en-GB"/>
        </w:rPr>
        <w:instrText xml:space="preserve">…………………………………………………………………….  </w:instrText>
      </w:r>
      <w:r w:rsidR="004A4F86" w:rsidRPr="00666142">
        <w:rPr>
          <w:rFonts w:ascii="Calibri" w:hAnsi="Calibri" w:cs="Calibri"/>
          <w:lang w:val="en-GB" w:eastAsia="en-GB"/>
        </w:rPr>
        <w:fldChar w:fldCharType="end"/>
      </w:r>
      <w:r w:rsidR="004A4F86" w:rsidRPr="00666142">
        <w:rPr>
          <w:rFonts w:ascii="Calibri" w:hAnsi="Calibri" w:cs="Calibri"/>
          <w:lang w:val="en-GB" w:eastAsia="en-GB"/>
        </w:rPr>
        <w:t xml:space="preserve"> </w:t>
      </w:r>
      <w:r w:rsidRPr="00666142">
        <w:rPr>
          <w:rFonts w:ascii="Calibri" w:hAnsi="Calibri" w:cs="Calibri"/>
          <w:lang w:val="en-GB" w:eastAsia="en-GB"/>
        </w:rPr>
        <w:t>wishes to appoint an Assistant Headteacher</w:t>
      </w:r>
      <w:r w:rsidR="004A4F86" w:rsidRPr="00666142">
        <w:rPr>
          <w:rFonts w:ascii="Calibri" w:hAnsi="Calibri" w:cs="Calibri"/>
          <w:lang w:val="en-GB" w:eastAsia="en-GB"/>
        </w:rPr>
        <w:t xml:space="preserve"> who will be appointed on the following:</w:t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ind w:left="2160"/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Group</w:t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tab/>
        <w:t>: Leadership</w:t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fldChar w:fldCharType="begin"/>
      </w:r>
      <w:r w:rsidRPr="00666142">
        <w:rPr>
          <w:rFonts w:ascii="Calibri" w:hAnsi="Calibri" w:cs="Calibri"/>
          <w:lang w:val="en-GB" w:eastAsia="en-GB"/>
        </w:rPr>
        <w:instrText xml:space="preserve">……… </w:instrText>
      </w:r>
      <w:r w:rsidRPr="00666142">
        <w:rPr>
          <w:rFonts w:ascii="Calibri" w:hAnsi="Calibri" w:cs="Calibri"/>
          <w:lang w:val="en-GB" w:eastAsia="en-GB"/>
        </w:rPr>
        <w:fldChar w:fldCharType="end"/>
      </w:r>
    </w:p>
    <w:p w:rsidR="004A4F86" w:rsidRPr="00666142" w:rsidRDefault="004A4F86" w:rsidP="004A4F86">
      <w:pPr>
        <w:ind w:left="2160"/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Salary Range</w:t>
      </w:r>
      <w:r w:rsidRPr="00666142">
        <w:rPr>
          <w:rFonts w:ascii="Calibri" w:hAnsi="Calibri" w:cs="Calibri"/>
          <w:lang w:val="en-GB" w:eastAsia="en-GB"/>
        </w:rPr>
        <w:tab/>
        <w:t xml:space="preserve">: Point </w:t>
      </w:r>
      <w:r w:rsidR="00DB5CA0">
        <w:rPr>
          <w:rFonts w:ascii="Calibri" w:hAnsi="Calibri" w:cs="Calibri"/>
          <w:lang w:val="en-GB" w:eastAsia="en-GB"/>
        </w:rPr>
        <w:t>6 - 10</w:t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tab/>
      </w:r>
      <w:r w:rsidRPr="00666142">
        <w:rPr>
          <w:rFonts w:ascii="Calibri" w:hAnsi="Calibri" w:cs="Calibri"/>
          <w:lang w:val="en-GB" w:eastAsia="en-GB"/>
        </w:rPr>
        <w:fldChar w:fldCharType="begin"/>
      </w:r>
      <w:r w:rsidRPr="00666142">
        <w:rPr>
          <w:rFonts w:ascii="Calibri" w:hAnsi="Calibri" w:cs="Calibri"/>
          <w:lang w:val="en-GB" w:eastAsia="en-GB"/>
        </w:rPr>
        <w:instrText xml:space="preserve">……… </w:instrText>
      </w:r>
      <w:r w:rsidRPr="00666142">
        <w:rPr>
          <w:rFonts w:ascii="Calibri" w:hAnsi="Calibri" w:cs="Calibri"/>
          <w:lang w:val="en-GB" w:eastAsia="en-GB"/>
        </w:rPr>
        <w:fldChar w:fldCharType="end"/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If successful with your application, you will be required to undertake such duties as may reasonably be directed by the </w:t>
      </w:r>
      <w:r w:rsidR="00666142" w:rsidRPr="00666142">
        <w:rPr>
          <w:rFonts w:ascii="Calibri" w:hAnsi="Calibri" w:cs="Calibri"/>
          <w:lang w:val="en-GB" w:eastAsia="en-GB"/>
        </w:rPr>
        <w:t>Principal</w:t>
      </w:r>
      <w:r w:rsidRPr="00666142">
        <w:rPr>
          <w:rFonts w:ascii="Calibri" w:hAnsi="Calibri" w:cs="Calibri"/>
          <w:lang w:val="en-GB" w:eastAsia="en-GB"/>
        </w:rPr>
        <w:t xml:space="preserve"> from those described in the current “School Teachers’ Pay and Conditions” document.  In particular, you will be required to:</w:t>
      </w:r>
    </w:p>
    <w:p w:rsidR="004A4F86" w:rsidRPr="00666142" w:rsidRDefault="004A4F86" w:rsidP="004A4F86">
      <w:pPr>
        <w:rPr>
          <w:rFonts w:ascii="Calibri" w:hAnsi="Calibri" w:cs="Calibri"/>
          <w:lang w:val="en-GB" w:eastAsia="en-GB"/>
        </w:rPr>
      </w:pPr>
    </w:p>
    <w:p w:rsidR="004A4F86" w:rsidRP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Deputise for the Principal and/or the Headteacher</w:t>
      </w:r>
    </w:p>
    <w:p w:rsidR="00666142" w:rsidRPr="00666142" w:rsidRDefault="00666142" w:rsidP="00666142">
      <w:pPr>
        <w:ind w:left="720"/>
        <w:rPr>
          <w:rFonts w:ascii="Calibri" w:hAnsi="Calibri" w:cs="Calibri"/>
          <w:lang w:val="en-GB" w:eastAsia="en-GB"/>
        </w:rPr>
      </w:pPr>
    </w:p>
    <w:p w:rsid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Take the lead in the development of the teaching of English across the school</w:t>
      </w:r>
    </w:p>
    <w:p w:rsidR="00666142" w:rsidRPr="00666142" w:rsidRDefault="00666142" w:rsidP="00666142">
      <w:pPr>
        <w:ind w:left="720"/>
        <w:rPr>
          <w:rFonts w:ascii="Calibri" w:hAnsi="Calibri" w:cs="Calibri"/>
          <w:lang w:val="en-GB" w:eastAsia="en-GB"/>
        </w:rPr>
      </w:pPr>
      <w:bookmarkStart w:id="0" w:name="_GoBack"/>
      <w:bookmarkEnd w:id="0"/>
    </w:p>
    <w:p w:rsidR="00666142" w:rsidRPr="00666142" w:rsidRDefault="00666142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Take an active role in the Senior Leadership Team (Principal, Headteacher, Assistant Headteacher) and the Senior Management Team ( SLT plus Early Years’ Leader, Lower School Leader, Upper School Leader and Pastoral Manager)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Assist the </w:t>
      </w:r>
      <w:r w:rsidR="00666142" w:rsidRPr="00666142">
        <w:rPr>
          <w:rFonts w:ascii="Calibri" w:hAnsi="Calibri" w:cs="Calibri"/>
          <w:lang w:val="en-GB" w:eastAsia="en-GB"/>
        </w:rPr>
        <w:t>Principal and Headteacher</w:t>
      </w:r>
      <w:r w:rsidRPr="00666142">
        <w:rPr>
          <w:rFonts w:ascii="Calibri" w:hAnsi="Calibri" w:cs="Calibri"/>
          <w:lang w:val="en-GB" w:eastAsia="en-GB"/>
        </w:rPr>
        <w:t>: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To produce and implement the School Improvement Plan adopted by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In the identification and delivery of training and development needs of the staff of the </w:t>
      </w:r>
      <w:r w:rsidR="00666142" w:rsidRPr="00666142">
        <w:rPr>
          <w:rFonts w:ascii="Calibri" w:hAnsi="Calibri" w:cs="Calibri"/>
          <w:lang w:val="en-GB" w:eastAsia="en-GB"/>
        </w:rPr>
        <w:t>academy</w:t>
      </w:r>
      <w:r w:rsidRPr="00666142">
        <w:rPr>
          <w:rFonts w:ascii="Calibri" w:hAnsi="Calibri" w:cs="Calibri"/>
          <w:lang w:val="en-GB" w:eastAsia="en-GB"/>
        </w:rPr>
        <w:t xml:space="preserve"> in light of current curriculum changes;</w:t>
      </w: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In the production, implementation, monitoring and review of policies adopted by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Pr="00666142" w:rsidRDefault="004A4F86" w:rsidP="004A4F86">
      <w:pPr>
        <w:numPr>
          <w:ilvl w:val="1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With Acts of Collective Worship and school assemblies.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Work with the </w:t>
      </w:r>
      <w:r w:rsidR="00666142" w:rsidRPr="00666142">
        <w:rPr>
          <w:rFonts w:ascii="Calibri" w:hAnsi="Calibri" w:cs="Calibri"/>
          <w:lang w:val="en-GB" w:eastAsia="en-GB"/>
        </w:rPr>
        <w:t>Principal</w:t>
      </w:r>
      <w:r w:rsidRPr="00666142">
        <w:rPr>
          <w:rFonts w:ascii="Calibri" w:hAnsi="Calibri" w:cs="Calibri"/>
          <w:lang w:val="en-GB" w:eastAsia="en-GB"/>
        </w:rPr>
        <w:t xml:space="preserve"> and </w:t>
      </w:r>
      <w:r w:rsidR="00666142" w:rsidRPr="00666142">
        <w:rPr>
          <w:rFonts w:ascii="Calibri" w:hAnsi="Calibri" w:cs="Calibri"/>
          <w:lang w:val="en-GB" w:eastAsia="en-GB"/>
        </w:rPr>
        <w:t xml:space="preserve">Headteacher </w:t>
      </w:r>
      <w:r w:rsidRPr="00666142">
        <w:rPr>
          <w:rFonts w:ascii="Calibri" w:hAnsi="Calibri" w:cs="Calibri"/>
          <w:lang w:val="en-GB" w:eastAsia="en-GB"/>
        </w:rPr>
        <w:t xml:space="preserve"> to implement the policies of the </w:t>
      </w:r>
      <w:r w:rsidR="00666142" w:rsidRPr="00666142">
        <w:rPr>
          <w:rFonts w:ascii="Calibri" w:hAnsi="Calibri" w:cs="Calibri"/>
          <w:lang w:val="en-GB" w:eastAsia="en-GB"/>
        </w:rPr>
        <w:t>Board of Directors</w:t>
      </w:r>
      <w:r w:rsidRPr="00666142">
        <w:rPr>
          <w:rFonts w:ascii="Calibri" w:hAnsi="Calibri" w:cs="Calibri"/>
          <w:lang w:val="en-GB" w:eastAsia="en-GB"/>
        </w:rPr>
        <w:t xml:space="preserve"> to promote high standards of educational achievement and behaviour;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 xml:space="preserve">Be responsible for the effective use of staff and other resources within the </w:t>
      </w:r>
      <w:r w:rsidR="00666142" w:rsidRPr="00666142">
        <w:rPr>
          <w:rFonts w:ascii="Calibri" w:hAnsi="Calibri" w:cs="Calibri"/>
          <w:lang w:val="en-GB" w:eastAsia="en-GB"/>
        </w:rPr>
        <w:t>academy</w:t>
      </w:r>
      <w:r w:rsidRPr="00666142">
        <w:rPr>
          <w:rFonts w:ascii="Calibri" w:hAnsi="Calibri" w:cs="Calibri"/>
          <w:lang w:val="en-GB" w:eastAsia="en-GB"/>
        </w:rPr>
        <w:t xml:space="preserve"> including the production of teaching timetables and the identification of and ordering of teaching materials;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Provide support for new members of staff including the production and implementation of appropriate induction programmes;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Produce, implement, monitor and review staff guidance, procedures and routines;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Develop links with parents, business and the wider community;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lastRenderedPageBreak/>
        <w:t>Encourage and foster cross-phase and cross-curriculum developments;</w:t>
      </w:r>
    </w:p>
    <w:p w:rsidR="004A4F86" w:rsidRPr="00666142" w:rsidRDefault="004A4F86" w:rsidP="004A4F86">
      <w:pPr>
        <w:numPr>
          <w:ilvl w:val="12"/>
          <w:numId w:val="0"/>
        </w:numPr>
        <w:ind w:left="720" w:hanging="720"/>
        <w:rPr>
          <w:rFonts w:ascii="Calibri" w:hAnsi="Calibri" w:cs="Calibri"/>
          <w:lang w:val="en-GB" w:eastAsia="en-GB"/>
        </w:rPr>
      </w:pPr>
    </w:p>
    <w:p w:rsidR="004A4F86" w:rsidRPr="00666142" w:rsidRDefault="004A4F86" w:rsidP="004A4F86">
      <w:pPr>
        <w:numPr>
          <w:ilvl w:val="0"/>
          <w:numId w:val="1"/>
        </w:numPr>
        <w:rPr>
          <w:rFonts w:ascii="Calibri" w:hAnsi="Calibri" w:cs="Calibri"/>
          <w:lang w:val="en-GB" w:eastAsia="en-GB"/>
        </w:rPr>
      </w:pPr>
      <w:r w:rsidRPr="00666142">
        <w:rPr>
          <w:rFonts w:ascii="Calibri" w:hAnsi="Calibri" w:cs="Calibri"/>
          <w:lang w:val="en-GB" w:eastAsia="en-GB"/>
        </w:rPr>
        <w:t>Be responsible for designated areas of the curriculum</w:t>
      </w:r>
      <w:r w:rsidR="00666142" w:rsidRPr="00666142">
        <w:rPr>
          <w:rFonts w:ascii="Calibri" w:hAnsi="Calibri" w:cs="Calibri"/>
          <w:lang w:val="en-GB" w:eastAsia="en-GB"/>
        </w:rPr>
        <w:t>, especially English</w:t>
      </w:r>
      <w:r w:rsidRPr="00666142">
        <w:rPr>
          <w:rFonts w:ascii="Calibri" w:hAnsi="Calibri" w:cs="Calibri"/>
          <w:lang w:val="en-GB" w:eastAsia="en-GB"/>
        </w:rPr>
        <w:t>;</w:t>
      </w:r>
    </w:p>
    <w:p w:rsidR="004A4F86" w:rsidRPr="00666142" w:rsidRDefault="004A4F86" w:rsidP="004A4F86">
      <w:pPr>
        <w:pStyle w:val="ListParagraph"/>
        <w:rPr>
          <w:rFonts w:ascii="Calibri" w:hAnsi="Calibri" w:cs="Calibri"/>
          <w:lang w:val="en-GB" w:eastAsia="en-GB"/>
        </w:rPr>
      </w:pPr>
    </w:p>
    <w:p w:rsidR="004A4F86" w:rsidRPr="000B5D96" w:rsidRDefault="004A4F86" w:rsidP="004A4F86">
      <w:pPr>
        <w:numPr>
          <w:ilvl w:val="0"/>
          <w:numId w:val="1"/>
        </w:numPr>
        <w:rPr>
          <w:rFonts w:ascii="Calibri" w:hAnsi="Calibri" w:cs="Calibri"/>
          <w:b/>
        </w:rPr>
      </w:pPr>
      <w:r w:rsidRPr="00666142">
        <w:rPr>
          <w:rFonts w:ascii="Calibri" w:hAnsi="Calibri" w:cs="Calibri"/>
          <w:lang w:val="en-GB" w:eastAsia="en-GB"/>
        </w:rPr>
        <w:t xml:space="preserve">Be responsible for the education and welfare of a specific class within the school as determined by the </w:t>
      </w:r>
      <w:r w:rsidR="00666142" w:rsidRPr="00666142">
        <w:rPr>
          <w:rFonts w:ascii="Calibri" w:hAnsi="Calibri" w:cs="Calibri"/>
          <w:lang w:val="en-GB" w:eastAsia="en-GB"/>
        </w:rPr>
        <w:t>Principal and Headteacher</w:t>
      </w:r>
    </w:p>
    <w:p w:rsidR="000B5D96" w:rsidRPr="00666142" w:rsidRDefault="000B5D96" w:rsidP="004A4F86">
      <w:pPr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lang w:val="en-GB" w:eastAsia="en-GB"/>
        </w:rPr>
        <w:t>Ensure adherence to principles of best value when administering a delegated area of the academy’s budget.</w:t>
      </w:r>
    </w:p>
    <w:p w:rsidR="004A4F86" w:rsidRPr="00666142" w:rsidRDefault="004A4F86" w:rsidP="004A4F86">
      <w:pPr>
        <w:rPr>
          <w:rFonts w:ascii="Calibri" w:hAnsi="Calibri" w:cs="Calibri"/>
          <w:b/>
        </w:rPr>
      </w:pPr>
    </w:p>
    <w:p w:rsidR="004A4F86" w:rsidRPr="004A4F86" w:rsidRDefault="004A4F86" w:rsidP="004A4F86"/>
    <w:sectPr w:rsidR="004A4F86" w:rsidRPr="004A4F86" w:rsidSect="005C034C">
      <w:footerReference w:type="default" r:id="rId8"/>
      <w:headerReference w:type="first" r:id="rId9"/>
      <w:footerReference w:type="first" r:id="rId10"/>
      <w:type w:val="continuous"/>
      <w:pgSz w:w="11906" w:h="16838" w:code="9"/>
      <w:pgMar w:top="737" w:right="567" w:bottom="737" w:left="1134" w:header="709" w:footer="1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BD" w:rsidRDefault="003953BD" w:rsidP="00037371">
      <w:r>
        <w:separator/>
      </w:r>
    </w:p>
  </w:endnote>
  <w:endnote w:type="continuationSeparator" w:id="0">
    <w:p w:rsidR="003953BD" w:rsidRDefault="003953BD" w:rsidP="0003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5"/>
    </w:tblGrid>
    <w:tr w:rsidR="00070EF5" w:rsidTr="00C777AC">
      <w:tc>
        <w:tcPr>
          <w:tcW w:w="10415" w:type="dxa"/>
        </w:tcPr>
        <w:p w:rsidR="00070EF5" w:rsidRPr="00636425" w:rsidRDefault="00070EF5" w:rsidP="00C777AC">
          <w:pPr>
            <w:spacing w:after="100" w:afterAutospacing="1"/>
            <w:contextualSpacing/>
            <w:rPr>
              <w:b/>
              <w:color w:val="00AF3F"/>
              <w:sz w:val="16"/>
              <w:szCs w:val="18"/>
            </w:rPr>
          </w:pPr>
          <w:r w:rsidRPr="00636425">
            <w:rPr>
              <w:b/>
              <w:color w:val="00AF3F"/>
              <w:sz w:val="16"/>
              <w:szCs w:val="18"/>
            </w:rPr>
            <w:t>Part of the Ribbon Academy Trust Family.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color w:val="00AF3F"/>
              <w:sz w:val="16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Ribbon Academy Trust, a charitable company limited by guarantee</w:t>
          </w:r>
          <w:r w:rsidR="00652ADE">
            <w:rPr>
              <w:color w:val="00AF3F"/>
              <w:sz w:val="16"/>
              <w:szCs w:val="18"/>
            </w:rPr>
            <w:t xml:space="preserve">. </w:t>
          </w:r>
          <w:r w:rsidRPr="00EF0F36">
            <w:rPr>
              <w:color w:val="00AF3F"/>
              <w:sz w:val="16"/>
              <w:szCs w:val="18"/>
            </w:rPr>
            <w:t xml:space="preserve">Company </w:t>
          </w:r>
          <w:r w:rsidR="00652ADE">
            <w:rPr>
              <w:color w:val="00AF3F"/>
              <w:sz w:val="16"/>
              <w:szCs w:val="18"/>
            </w:rPr>
            <w:t>r</w:t>
          </w:r>
          <w:r w:rsidRPr="00EF0F36">
            <w:rPr>
              <w:color w:val="00AF3F"/>
              <w:sz w:val="16"/>
              <w:szCs w:val="18"/>
            </w:rPr>
            <w:t>egistered in England No. 08132353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Registered Office: The Ribbon, Barnes Road, Murton, Seaham, County Durham SR7 9QR</w:t>
          </w:r>
        </w:p>
      </w:tc>
    </w:tr>
  </w:tbl>
  <w:p w:rsidR="00070EF5" w:rsidRDefault="00070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horzAnchor="margin" w:tblpYSpec="bottom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0205"/>
    </w:tblGrid>
    <w:tr w:rsidR="00070EF5" w:rsidTr="00C777AC">
      <w:tc>
        <w:tcPr>
          <w:tcW w:w="10415" w:type="dxa"/>
        </w:tcPr>
        <w:p w:rsidR="00070EF5" w:rsidRPr="00636425" w:rsidRDefault="00070EF5" w:rsidP="00C777AC">
          <w:pPr>
            <w:spacing w:after="100" w:afterAutospacing="1"/>
            <w:contextualSpacing/>
            <w:rPr>
              <w:b/>
              <w:color w:val="00AF3F"/>
              <w:sz w:val="16"/>
              <w:szCs w:val="18"/>
            </w:rPr>
          </w:pPr>
          <w:r w:rsidRPr="00636425">
            <w:rPr>
              <w:b/>
              <w:color w:val="00AF3F"/>
              <w:sz w:val="16"/>
              <w:szCs w:val="18"/>
            </w:rPr>
            <w:t>Part of the Ribbon Academy Trust Family.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color w:val="00AF3F"/>
              <w:sz w:val="16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Ribbon Academy Trust, a charitable company limited by guarantee</w:t>
          </w:r>
          <w:r w:rsidR="00652ADE">
            <w:rPr>
              <w:color w:val="00AF3F"/>
              <w:sz w:val="16"/>
              <w:szCs w:val="18"/>
            </w:rPr>
            <w:t xml:space="preserve">. </w:t>
          </w:r>
          <w:r w:rsidRPr="00EF0F36">
            <w:rPr>
              <w:color w:val="00AF3F"/>
              <w:sz w:val="16"/>
              <w:szCs w:val="18"/>
            </w:rPr>
            <w:t xml:space="preserve">Company </w:t>
          </w:r>
          <w:r w:rsidR="00652ADE">
            <w:rPr>
              <w:color w:val="00AF3F"/>
              <w:sz w:val="16"/>
              <w:szCs w:val="18"/>
            </w:rPr>
            <w:t>r</w:t>
          </w:r>
          <w:r w:rsidRPr="00EF0F36">
            <w:rPr>
              <w:color w:val="00AF3F"/>
              <w:sz w:val="16"/>
              <w:szCs w:val="18"/>
            </w:rPr>
            <w:t>egistered in England No. 08132353</w:t>
          </w:r>
        </w:p>
        <w:p w:rsidR="00070EF5" w:rsidRPr="00EF0F36" w:rsidRDefault="00070EF5" w:rsidP="00C777AC">
          <w:pPr>
            <w:spacing w:after="100" w:afterAutospacing="1"/>
            <w:contextualSpacing/>
            <w:rPr>
              <w:rFonts w:ascii="Century Gothic" w:hAnsi="Century Gothic"/>
              <w:sz w:val="18"/>
              <w:szCs w:val="18"/>
            </w:rPr>
          </w:pPr>
          <w:r w:rsidRPr="00EF0F36">
            <w:rPr>
              <w:color w:val="00AF3F"/>
              <w:sz w:val="16"/>
              <w:szCs w:val="18"/>
            </w:rPr>
            <w:t>Registered Office: The Ribbon, Barnes Road, Murton, Seaham, County Durham SR7 9QR</w:t>
          </w:r>
        </w:p>
      </w:tc>
    </w:tr>
  </w:tbl>
  <w:p w:rsidR="00037371" w:rsidRDefault="00037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BD" w:rsidRDefault="003953BD" w:rsidP="00037371">
      <w:r>
        <w:separator/>
      </w:r>
    </w:p>
  </w:footnote>
  <w:footnote w:type="continuationSeparator" w:id="0">
    <w:p w:rsidR="003953BD" w:rsidRDefault="003953BD" w:rsidP="00037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71" w:rsidRDefault="006F5201">
    <w:pPr>
      <w:pStyle w:val="Header"/>
    </w:pPr>
    <w:r>
      <w:rPr>
        <w:noProof/>
        <w:lang w:val="en-GB" w:eastAsia="en-GB"/>
      </w:rPr>
      <w:drawing>
        <wp:anchor distT="0" distB="0" distL="114935" distR="114935" simplePos="0" relativeHeight="251658240" behindDoc="0" locked="1" layoutInCell="1" allowOverlap="0" wp14:anchorId="4BB76E63" wp14:editId="57129FBC">
          <wp:simplePos x="0" y="0"/>
          <wp:positionH relativeFrom="margin">
            <wp:align>left</wp:align>
          </wp:positionH>
          <wp:positionV relativeFrom="page">
            <wp:posOffset>504190</wp:posOffset>
          </wp:positionV>
          <wp:extent cx="1786255" cy="474345"/>
          <wp:effectExtent l="0" t="0" r="4445" b="1905"/>
          <wp:wrapSquare wrapText="bothSides"/>
          <wp:docPr id="1" name="Picture 1" descr="RIBBON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BBON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pPr w:vertAnchor="page" w:horzAnchor="margin" w:tblpXSpec="right" w:tblpY="738"/>
      <w:tblOverlap w:val="never"/>
      <w:tblW w:w="4763" w:type="dxa"/>
      <w:tblBorders>
        <w:top w:val="none" w:sz="0" w:space="0" w:color="auto"/>
        <w:left w:val="single" w:sz="8" w:space="0" w:color="00AF3F"/>
        <w:bottom w:val="none" w:sz="0" w:space="0" w:color="auto"/>
        <w:right w:val="none" w:sz="0" w:space="0" w:color="auto"/>
        <w:insideH w:val="single" w:sz="8" w:space="0" w:color="00AF3F"/>
        <w:insideV w:val="single" w:sz="8" w:space="0" w:color="00AF3F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3"/>
      <w:gridCol w:w="2680"/>
    </w:tblGrid>
    <w:tr w:rsidR="00037371" w:rsidRPr="00D8439C" w:rsidTr="00C777AC">
      <w:trPr>
        <w:trHeight w:val="727"/>
      </w:trPr>
      <w:tc>
        <w:tcPr>
          <w:tcW w:w="31185" w:type="dxa"/>
        </w:tcPr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Barnes Road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Murton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Seaham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Count</w:t>
          </w:r>
          <w:r>
            <w:rPr>
              <w:color w:val="00AF3F"/>
              <w:sz w:val="16"/>
            </w:rPr>
            <w:t>y</w:t>
          </w:r>
          <w:r w:rsidRPr="00D8439C">
            <w:rPr>
              <w:color w:val="00AF3F"/>
              <w:sz w:val="16"/>
            </w:rPr>
            <w:t xml:space="preserve"> Durham SR7 9QR</w:t>
          </w:r>
        </w:p>
      </w:tc>
      <w:tc>
        <w:tcPr>
          <w:tcW w:w="5557" w:type="dxa"/>
        </w:tcPr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T 0191 517 5900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F 0191 517 3271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>
            <w:rPr>
              <w:color w:val="00AF3F"/>
              <w:sz w:val="16"/>
            </w:rPr>
            <w:t>P3517.admin@durhamlearning.net</w:t>
          </w:r>
        </w:p>
        <w:p w:rsidR="00037371" w:rsidRPr="00D8439C" w:rsidRDefault="00037371" w:rsidP="00C777AC">
          <w:pPr>
            <w:pStyle w:val="Header"/>
            <w:spacing w:after="16"/>
            <w:ind w:left="45"/>
            <w:rPr>
              <w:color w:val="00AF3F"/>
              <w:sz w:val="16"/>
            </w:rPr>
          </w:pPr>
          <w:r w:rsidRPr="00D8439C">
            <w:rPr>
              <w:color w:val="00AF3F"/>
              <w:sz w:val="16"/>
            </w:rPr>
            <w:t>www.theribbonschool.co.uk</w:t>
          </w:r>
        </w:p>
      </w:tc>
    </w:tr>
  </w:tbl>
  <w:p w:rsidR="00037371" w:rsidRDefault="00037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385"/>
    <w:multiLevelType w:val="multilevel"/>
    <w:tmpl w:val="8A9E6B18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3"/>
    <w:rsid w:val="00037371"/>
    <w:rsid w:val="00070EF5"/>
    <w:rsid w:val="000B2F86"/>
    <w:rsid w:val="000B5D96"/>
    <w:rsid w:val="0032410D"/>
    <w:rsid w:val="003953BD"/>
    <w:rsid w:val="003E0FB0"/>
    <w:rsid w:val="003E5EE5"/>
    <w:rsid w:val="004A4F86"/>
    <w:rsid w:val="005C034C"/>
    <w:rsid w:val="00636425"/>
    <w:rsid w:val="00652ADE"/>
    <w:rsid w:val="00666142"/>
    <w:rsid w:val="006E0EF2"/>
    <w:rsid w:val="006F5201"/>
    <w:rsid w:val="007549A3"/>
    <w:rsid w:val="008610A1"/>
    <w:rsid w:val="008F4877"/>
    <w:rsid w:val="009165EB"/>
    <w:rsid w:val="00D40050"/>
    <w:rsid w:val="00DB5CA0"/>
    <w:rsid w:val="00F5119D"/>
    <w:rsid w:val="00FA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F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F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71"/>
  </w:style>
  <w:style w:type="paragraph" w:styleId="Footer">
    <w:name w:val="footer"/>
    <w:basedOn w:val="Normal"/>
    <w:link w:val="FooterChar"/>
    <w:uiPriority w:val="99"/>
    <w:unhideWhenUsed/>
    <w:rsid w:val="00037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71"/>
  </w:style>
  <w:style w:type="paragraph" w:styleId="BalloonText">
    <w:name w:val="Balloon Text"/>
    <w:basedOn w:val="Normal"/>
    <w:link w:val="BalloonTextChar"/>
    <w:uiPriority w:val="99"/>
    <w:semiHidden/>
    <w:unhideWhenUsed/>
    <w:rsid w:val="00037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37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F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Kane</dc:creator>
  <cp:lastModifiedBy>Kay Blair</cp:lastModifiedBy>
  <cp:revision>2</cp:revision>
  <dcterms:created xsi:type="dcterms:W3CDTF">2014-04-10T13:10:00Z</dcterms:created>
  <dcterms:modified xsi:type="dcterms:W3CDTF">2014-04-10T13:10:00Z</dcterms:modified>
</cp:coreProperties>
</file>