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8F" w:rsidRDefault="002E0A26" w:rsidP="002E0A26">
      <w:pPr>
        <w:jc w:val="center"/>
      </w:pPr>
      <w:bookmarkStart w:id="0" w:name="_GoBack"/>
      <w:bookmarkEnd w:id="0"/>
      <w:r>
        <w:rPr>
          <w:rFonts w:cs="Arial"/>
          <w:b/>
          <w:noProof/>
          <w:color w:val="FF0000"/>
          <w:lang w:eastAsia="en-GB"/>
        </w:rPr>
        <w:drawing>
          <wp:inline distT="0" distB="0" distL="0" distR="0" wp14:anchorId="671179F6" wp14:editId="71A61614">
            <wp:extent cx="1123950" cy="1085850"/>
            <wp:effectExtent l="0" t="0" r="0" b="0"/>
            <wp:docPr id="1" name="Picture 1" descr="Logo_cur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ur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26" w:rsidRPr="002E0A26" w:rsidRDefault="002E0A26" w:rsidP="002E0A26">
      <w:pPr>
        <w:jc w:val="center"/>
        <w:rPr>
          <w:b/>
        </w:rPr>
      </w:pPr>
      <w:r w:rsidRPr="002E0A26">
        <w:rPr>
          <w:b/>
        </w:rPr>
        <w:t>St Helen Auckland Community Primary School</w:t>
      </w:r>
    </w:p>
    <w:p w:rsidR="002E0A26" w:rsidRPr="002E0A26" w:rsidRDefault="002E0A26" w:rsidP="002E0A26">
      <w:pPr>
        <w:jc w:val="center"/>
        <w:rPr>
          <w:b/>
        </w:rPr>
      </w:pPr>
      <w:r w:rsidRPr="002E0A26">
        <w:rPr>
          <w:b/>
        </w:rPr>
        <w:t>Job Description /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5891"/>
      </w:tblGrid>
      <w:tr w:rsidR="002E0A26" w:rsidTr="002E0A26">
        <w:tc>
          <w:tcPr>
            <w:tcW w:w="8897" w:type="dxa"/>
          </w:tcPr>
          <w:p w:rsidR="00694C90" w:rsidRDefault="00694C90" w:rsidP="002E0A26">
            <w:pPr>
              <w:jc w:val="center"/>
              <w:rPr>
                <w:b/>
              </w:rPr>
            </w:pPr>
          </w:p>
          <w:p w:rsidR="002E0A26" w:rsidRDefault="002E0A26" w:rsidP="002E0A26">
            <w:pPr>
              <w:jc w:val="center"/>
              <w:rPr>
                <w:b/>
              </w:rPr>
            </w:pPr>
            <w:r w:rsidRPr="00694C90">
              <w:rPr>
                <w:b/>
              </w:rPr>
              <w:t>Essential</w:t>
            </w:r>
          </w:p>
          <w:p w:rsidR="00694C90" w:rsidRPr="00694C90" w:rsidRDefault="00694C90" w:rsidP="002E0A26">
            <w:pPr>
              <w:jc w:val="center"/>
              <w:rPr>
                <w:b/>
              </w:rPr>
            </w:pPr>
          </w:p>
        </w:tc>
        <w:tc>
          <w:tcPr>
            <w:tcW w:w="5891" w:type="dxa"/>
          </w:tcPr>
          <w:p w:rsidR="00694C90" w:rsidRDefault="00694C90" w:rsidP="002E0A26">
            <w:pPr>
              <w:jc w:val="center"/>
              <w:rPr>
                <w:b/>
              </w:rPr>
            </w:pPr>
          </w:p>
          <w:p w:rsidR="002E0A26" w:rsidRPr="00694C90" w:rsidRDefault="002E0A26" w:rsidP="002E0A26">
            <w:pPr>
              <w:jc w:val="center"/>
              <w:rPr>
                <w:b/>
              </w:rPr>
            </w:pPr>
            <w:r w:rsidRPr="00694C90">
              <w:rPr>
                <w:b/>
              </w:rPr>
              <w:t>Desirable</w:t>
            </w:r>
          </w:p>
        </w:tc>
      </w:tr>
      <w:tr w:rsidR="002E0A26" w:rsidTr="002E0A26">
        <w:tc>
          <w:tcPr>
            <w:tcW w:w="8897" w:type="dxa"/>
          </w:tcPr>
          <w:p w:rsidR="002E0A26" w:rsidRDefault="002E0A26" w:rsidP="002E0A26">
            <w:r>
              <w:rPr>
                <w:b/>
              </w:rPr>
              <w:t>Qualifications:</w:t>
            </w:r>
            <w:r>
              <w:rPr>
                <w:b/>
              </w:rPr>
              <w:tab/>
            </w:r>
            <w:r>
              <w:t>QTS – Graduate or Teacher’s Certificate</w:t>
            </w:r>
          </w:p>
          <w:p w:rsidR="002E0A26" w:rsidRDefault="002E0A26" w:rsidP="002E0A26"/>
          <w:p w:rsidR="002E0A26" w:rsidRDefault="002E0A26" w:rsidP="002E0A26">
            <w:r>
              <w:tab/>
            </w:r>
            <w:r>
              <w:tab/>
            </w:r>
            <w:r>
              <w:tab/>
              <w:t xml:space="preserve">Evidence of recent, relevant professional development relevant to </w:t>
            </w:r>
            <w:r>
              <w:tab/>
            </w:r>
            <w:r>
              <w:tab/>
            </w:r>
            <w:r>
              <w:tab/>
            </w:r>
            <w:r>
              <w:tab/>
              <w:t>this post</w:t>
            </w:r>
          </w:p>
          <w:p w:rsidR="002E0A26" w:rsidRDefault="002E0A26" w:rsidP="002E0A26"/>
          <w:p w:rsidR="002E0A26" w:rsidRDefault="002E0A26" w:rsidP="002E0A26">
            <w:r>
              <w:tab/>
            </w:r>
            <w:r>
              <w:tab/>
            </w:r>
            <w:r>
              <w:tab/>
              <w:t xml:space="preserve">National SENCO Qualification or </w:t>
            </w:r>
            <w:r w:rsidR="003044DD">
              <w:t>working towards the award</w:t>
            </w:r>
          </w:p>
          <w:p w:rsidR="002E0A26" w:rsidRPr="002E0A26" w:rsidRDefault="002E0A26" w:rsidP="002E0A26"/>
        </w:tc>
        <w:tc>
          <w:tcPr>
            <w:tcW w:w="5891" w:type="dxa"/>
          </w:tcPr>
          <w:p w:rsidR="002E0A26" w:rsidRDefault="002E0A26" w:rsidP="002E0A26">
            <w:r>
              <w:t>Specialisms in any area of SEND</w:t>
            </w:r>
          </w:p>
        </w:tc>
      </w:tr>
      <w:tr w:rsidR="002E0A26" w:rsidTr="002E0A26">
        <w:tc>
          <w:tcPr>
            <w:tcW w:w="8897" w:type="dxa"/>
          </w:tcPr>
          <w:p w:rsidR="002E0A26" w:rsidRDefault="002E0A26" w:rsidP="002E0A26">
            <w:r>
              <w:rPr>
                <w:b/>
              </w:rPr>
              <w:t>Experience: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Teaching experience across Key Stage 2</w:t>
            </w:r>
          </w:p>
          <w:p w:rsidR="002E0A26" w:rsidRDefault="002E0A26" w:rsidP="002E0A26"/>
          <w:p w:rsidR="002E0A26" w:rsidRDefault="002E0A26" w:rsidP="002E0A26">
            <w:r>
              <w:tab/>
            </w:r>
            <w:r>
              <w:tab/>
            </w:r>
            <w:r>
              <w:tab/>
              <w:t>Demonstrate exemplary behaviour management</w:t>
            </w:r>
          </w:p>
          <w:p w:rsidR="002E0A26" w:rsidRDefault="002E0A26" w:rsidP="002E0A26"/>
          <w:p w:rsidR="002E0A26" w:rsidRDefault="002E0A26" w:rsidP="002E0A26">
            <w:r>
              <w:tab/>
            </w:r>
            <w:r>
              <w:tab/>
            </w:r>
            <w:r>
              <w:tab/>
              <w:t>Evidence of outstanding teaching and learning</w:t>
            </w:r>
          </w:p>
          <w:p w:rsidR="002E0A26" w:rsidRDefault="002E0A26" w:rsidP="002E0A26"/>
          <w:p w:rsidR="002E0A26" w:rsidRDefault="002E0A26" w:rsidP="002E0A26">
            <w:r>
              <w:tab/>
            </w:r>
            <w:r>
              <w:tab/>
            </w:r>
            <w:r>
              <w:tab/>
              <w:t>Experience of successful leadership and management</w:t>
            </w:r>
          </w:p>
          <w:p w:rsidR="002E0A26" w:rsidRDefault="002E0A26" w:rsidP="002E0A26"/>
          <w:p w:rsidR="002E0A26" w:rsidRDefault="002E0A26" w:rsidP="002E0A26">
            <w:r>
              <w:tab/>
            </w:r>
            <w:r>
              <w:tab/>
            </w:r>
            <w:r>
              <w:tab/>
              <w:t xml:space="preserve">Ability to work effectively, communicate with </w:t>
            </w:r>
            <w:r w:rsidR="003044DD">
              <w:t>p</w:t>
            </w:r>
            <w:r>
              <w:t xml:space="preserve">arents and a wide </w:t>
            </w:r>
            <w:r w:rsidR="003044DD">
              <w:tab/>
            </w:r>
            <w:r w:rsidR="003044DD">
              <w:tab/>
            </w:r>
            <w:r w:rsidR="003044DD">
              <w:tab/>
            </w:r>
            <w:r w:rsidR="003044DD">
              <w:tab/>
            </w:r>
            <w:r>
              <w:t>range of stakeholders</w:t>
            </w:r>
          </w:p>
          <w:p w:rsidR="002E0A26" w:rsidRDefault="002E0A26" w:rsidP="002E0A26"/>
          <w:p w:rsidR="002E0A26" w:rsidRDefault="002E0A26" w:rsidP="002E0A26">
            <w:r>
              <w:tab/>
            </w:r>
            <w:r>
              <w:tab/>
            </w:r>
            <w:r>
              <w:tab/>
              <w:t xml:space="preserve">Able to lead and manage all areas of SEND provision including </w:t>
            </w:r>
            <w:r>
              <w:tab/>
            </w:r>
            <w:r>
              <w:tab/>
            </w:r>
            <w:r>
              <w:tab/>
            </w:r>
            <w:r>
              <w:tab/>
              <w:t>deployment of staff</w:t>
            </w:r>
          </w:p>
          <w:p w:rsidR="002E0A26" w:rsidRDefault="002E0A26" w:rsidP="002E0A26"/>
          <w:p w:rsidR="002E0A26" w:rsidRPr="002E0A26" w:rsidRDefault="002E0A26" w:rsidP="003044DD">
            <w:r>
              <w:tab/>
            </w:r>
            <w:r>
              <w:tab/>
            </w:r>
            <w:r>
              <w:tab/>
              <w:t>Use assessment of all groups with</w:t>
            </w:r>
            <w:r w:rsidR="003044DD">
              <w:t>in</w:t>
            </w:r>
            <w:r>
              <w:t xml:space="preserve"> a class to ensure high levels </w:t>
            </w:r>
            <w:r w:rsidR="00694C90">
              <w:tab/>
            </w:r>
            <w:r w:rsidR="00694C90">
              <w:tab/>
            </w:r>
            <w:r w:rsidR="00694C90">
              <w:tab/>
            </w:r>
            <w:r w:rsidR="00694C90">
              <w:tab/>
            </w:r>
            <w:r>
              <w:t>of progress</w:t>
            </w:r>
          </w:p>
        </w:tc>
        <w:tc>
          <w:tcPr>
            <w:tcW w:w="5891" w:type="dxa"/>
          </w:tcPr>
          <w:p w:rsidR="002E0A26" w:rsidRDefault="002E0A26" w:rsidP="002E0A26">
            <w:r>
              <w:t>Teaching experience across the whole school</w:t>
            </w:r>
          </w:p>
        </w:tc>
      </w:tr>
      <w:tr w:rsidR="00694C90" w:rsidRPr="00694C90" w:rsidTr="009407A0">
        <w:tc>
          <w:tcPr>
            <w:tcW w:w="8897" w:type="dxa"/>
          </w:tcPr>
          <w:p w:rsidR="00694C90" w:rsidRDefault="00694C90" w:rsidP="009407A0">
            <w:pPr>
              <w:jc w:val="center"/>
              <w:rPr>
                <w:b/>
              </w:rPr>
            </w:pPr>
          </w:p>
          <w:p w:rsidR="00694C90" w:rsidRDefault="00694C90" w:rsidP="009407A0">
            <w:pPr>
              <w:jc w:val="center"/>
              <w:rPr>
                <w:b/>
              </w:rPr>
            </w:pPr>
            <w:r w:rsidRPr="00694C90">
              <w:rPr>
                <w:b/>
              </w:rPr>
              <w:t>Essential</w:t>
            </w:r>
          </w:p>
          <w:p w:rsidR="00694C90" w:rsidRPr="00694C90" w:rsidRDefault="00694C90" w:rsidP="009407A0">
            <w:pPr>
              <w:jc w:val="center"/>
              <w:rPr>
                <w:b/>
              </w:rPr>
            </w:pPr>
          </w:p>
        </w:tc>
        <w:tc>
          <w:tcPr>
            <w:tcW w:w="5891" w:type="dxa"/>
          </w:tcPr>
          <w:p w:rsidR="00694C90" w:rsidRDefault="00694C90" w:rsidP="009407A0">
            <w:pPr>
              <w:jc w:val="center"/>
              <w:rPr>
                <w:b/>
              </w:rPr>
            </w:pPr>
          </w:p>
          <w:p w:rsidR="00694C90" w:rsidRPr="00694C90" w:rsidRDefault="00694C90" w:rsidP="009407A0">
            <w:pPr>
              <w:jc w:val="center"/>
              <w:rPr>
                <w:b/>
              </w:rPr>
            </w:pPr>
            <w:r w:rsidRPr="00694C90">
              <w:rPr>
                <w:b/>
              </w:rPr>
              <w:t>Desirable</w:t>
            </w:r>
          </w:p>
        </w:tc>
      </w:tr>
      <w:tr w:rsidR="00694C90" w:rsidTr="009407A0">
        <w:tc>
          <w:tcPr>
            <w:tcW w:w="8897" w:type="dxa"/>
          </w:tcPr>
          <w:p w:rsidR="00694C90" w:rsidRDefault="00694C90" w:rsidP="009407A0">
            <w:r>
              <w:rPr>
                <w:b/>
              </w:rPr>
              <w:t>Knowledge and</w:t>
            </w:r>
            <w:r>
              <w:rPr>
                <w:b/>
              </w:rPr>
              <w:tab/>
            </w:r>
            <w:r>
              <w:t>Knowledge of new SEND Code of Practice</w:t>
            </w:r>
            <w:r w:rsidR="003044DD">
              <w:t xml:space="preserve"> including provision </w:t>
            </w:r>
          </w:p>
          <w:p w:rsidR="00694C90" w:rsidRDefault="00694C90" w:rsidP="009407A0">
            <w:r>
              <w:rPr>
                <w:b/>
              </w:rPr>
              <w:t>Understanding:</w:t>
            </w:r>
            <w:r w:rsidR="003044DD">
              <w:rPr>
                <w:b/>
              </w:rPr>
              <w:tab/>
            </w:r>
            <w:r w:rsidR="003044DD" w:rsidRPr="003044DD">
              <w:t>mapping</w:t>
            </w:r>
          </w:p>
          <w:p w:rsidR="003044DD" w:rsidRPr="00694C90" w:rsidRDefault="003044DD" w:rsidP="009407A0">
            <w:pPr>
              <w:rPr>
                <w:b/>
              </w:rPr>
            </w:pPr>
          </w:p>
          <w:p w:rsidR="00694C90" w:rsidRDefault="00694C90" w:rsidP="00694C90">
            <w:r>
              <w:tab/>
            </w:r>
            <w:r>
              <w:tab/>
            </w:r>
            <w:r>
              <w:tab/>
              <w:t xml:space="preserve">Knowledge of new primary curriculum </w:t>
            </w:r>
          </w:p>
          <w:p w:rsidR="00694C90" w:rsidRDefault="00694C90" w:rsidP="00694C90"/>
          <w:p w:rsidR="00694C90" w:rsidRDefault="00694C90" w:rsidP="00694C90">
            <w:r>
              <w:tab/>
            </w:r>
            <w:r>
              <w:tab/>
            </w:r>
            <w:r>
              <w:tab/>
              <w:t>Sound understanding of safeguarding issues and children welfare</w:t>
            </w:r>
          </w:p>
          <w:p w:rsidR="00694C90" w:rsidRDefault="00694C90" w:rsidP="00694C90"/>
          <w:p w:rsidR="00694C90" w:rsidRDefault="00694C90" w:rsidP="00694C90">
            <w:r>
              <w:tab/>
            </w:r>
            <w:r>
              <w:tab/>
            </w:r>
            <w:r>
              <w:tab/>
              <w:t xml:space="preserve">Knowledge of national and local issues facing education, health </w:t>
            </w:r>
            <w:r>
              <w:tab/>
            </w:r>
            <w:r>
              <w:tab/>
            </w:r>
            <w:r>
              <w:tab/>
            </w:r>
            <w:r>
              <w:tab/>
              <w:t>and social care</w:t>
            </w:r>
          </w:p>
          <w:p w:rsidR="00694C90" w:rsidRDefault="00694C90" w:rsidP="00694C90"/>
          <w:p w:rsidR="00694C90" w:rsidRDefault="00694C90" w:rsidP="00694C90">
            <w:r>
              <w:tab/>
            </w:r>
            <w:r>
              <w:tab/>
            </w:r>
            <w:r>
              <w:tab/>
              <w:t xml:space="preserve">Understanding of how to taylor the curriculum to suit all childrens’ </w:t>
            </w:r>
            <w:r>
              <w:tab/>
            </w:r>
            <w:r>
              <w:tab/>
            </w:r>
            <w:r>
              <w:tab/>
            </w:r>
            <w:r>
              <w:tab/>
              <w:t>needs</w:t>
            </w:r>
          </w:p>
          <w:p w:rsidR="00694C90" w:rsidRDefault="00694C90" w:rsidP="00694C90"/>
          <w:p w:rsidR="00694C90" w:rsidRDefault="00694C90" w:rsidP="00694C90">
            <w:r>
              <w:tab/>
            </w:r>
            <w:r>
              <w:tab/>
            </w:r>
            <w:r>
              <w:tab/>
              <w:t xml:space="preserve">Understanding of how to promote </w:t>
            </w:r>
            <w:r w:rsidR="003044DD">
              <w:t>links</w:t>
            </w:r>
            <w:r>
              <w:t xml:space="preserve"> and engage parents and </w:t>
            </w:r>
            <w:r>
              <w:tab/>
            </w:r>
            <w:r>
              <w:tab/>
            </w:r>
            <w:r>
              <w:tab/>
            </w:r>
            <w:r>
              <w:tab/>
              <w:t>the community</w:t>
            </w:r>
          </w:p>
          <w:p w:rsidR="00DE1001" w:rsidRDefault="00DE1001" w:rsidP="00694C90"/>
          <w:p w:rsidR="00F973AB" w:rsidRDefault="00DE1001" w:rsidP="00694C90">
            <w:r>
              <w:tab/>
            </w:r>
            <w:r>
              <w:tab/>
            </w:r>
            <w:r>
              <w:tab/>
              <w:t>Knowledge of a range of interventions and support strategies</w:t>
            </w:r>
          </w:p>
          <w:p w:rsidR="00DE1001" w:rsidRDefault="00DE1001" w:rsidP="00694C90"/>
          <w:p w:rsidR="00DE1001" w:rsidRDefault="00DE1001" w:rsidP="00694C90">
            <w:r>
              <w:tab/>
            </w:r>
            <w:r>
              <w:tab/>
            </w:r>
            <w:r>
              <w:tab/>
              <w:t xml:space="preserve">To support all staff in understanding the needs of SEND pupils and </w:t>
            </w:r>
            <w:r w:rsidR="00317D5A">
              <w:tab/>
            </w:r>
            <w:r w:rsidR="00317D5A">
              <w:tab/>
            </w:r>
            <w:r w:rsidR="00317D5A">
              <w:tab/>
            </w:r>
            <w:r>
              <w:t xml:space="preserve">help to identify and </w:t>
            </w:r>
            <w:r w:rsidR="003044DD">
              <w:t>diseminate</w:t>
            </w:r>
            <w:r w:rsidR="00317D5A">
              <w:t xml:space="preserve"> most effective teaching methods.</w:t>
            </w:r>
          </w:p>
          <w:p w:rsidR="00F973AB" w:rsidRPr="002E0A26" w:rsidRDefault="00F973AB" w:rsidP="00694C90">
            <w:r>
              <w:tab/>
            </w:r>
            <w:r>
              <w:tab/>
            </w:r>
            <w:r>
              <w:tab/>
            </w:r>
          </w:p>
        </w:tc>
        <w:tc>
          <w:tcPr>
            <w:tcW w:w="5891" w:type="dxa"/>
          </w:tcPr>
          <w:p w:rsidR="00694C90" w:rsidRDefault="00694C90" w:rsidP="009407A0"/>
          <w:p w:rsidR="00F973AB" w:rsidRDefault="00F973AB" w:rsidP="009407A0"/>
          <w:p w:rsidR="00F973AB" w:rsidRDefault="00F973AB" w:rsidP="009407A0">
            <w:r>
              <w:t>Understanding of Foundation Stage curriculum and assessment procedures</w:t>
            </w:r>
          </w:p>
          <w:p w:rsidR="00F973AB" w:rsidRDefault="00F973AB" w:rsidP="009407A0"/>
          <w:p w:rsidR="00DE1001" w:rsidRDefault="00DE1001" w:rsidP="009407A0"/>
          <w:p w:rsidR="00DE1001" w:rsidRDefault="00DE1001" w:rsidP="009407A0"/>
          <w:p w:rsidR="00DE1001" w:rsidRDefault="00DE1001" w:rsidP="009407A0"/>
          <w:p w:rsidR="00DE1001" w:rsidRDefault="00DE1001" w:rsidP="009407A0"/>
          <w:p w:rsidR="00DE1001" w:rsidRDefault="00DE1001" w:rsidP="009407A0">
            <w:r>
              <w:t>Ability to plan, deliver and organise high quality and effective INSET for all staff</w:t>
            </w:r>
          </w:p>
        </w:tc>
      </w:tr>
      <w:tr w:rsidR="00317D5A" w:rsidTr="009407A0">
        <w:tc>
          <w:tcPr>
            <w:tcW w:w="8897" w:type="dxa"/>
          </w:tcPr>
          <w:p w:rsidR="00317D5A" w:rsidRDefault="00317D5A" w:rsidP="009407A0">
            <w:r>
              <w:rPr>
                <w:b/>
              </w:rPr>
              <w:t>Skills: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646F34">
              <w:t xml:space="preserve">Analyse, </w:t>
            </w:r>
            <w:r w:rsidR="00B10027">
              <w:t>prioritise</w:t>
            </w:r>
            <w:r w:rsidR="00646F34">
              <w:t xml:space="preserve"> and meet deadlines</w:t>
            </w:r>
          </w:p>
          <w:p w:rsidR="00646F34" w:rsidRDefault="00646F34" w:rsidP="009407A0"/>
          <w:p w:rsidR="00646F34" w:rsidRDefault="00646F34" w:rsidP="009407A0">
            <w:r>
              <w:tab/>
            </w:r>
            <w:r>
              <w:tab/>
            </w:r>
            <w:r>
              <w:tab/>
              <w:t>Work as part of the whole school team</w:t>
            </w:r>
            <w:r w:rsidR="002743B3">
              <w:t xml:space="preserve"> to promote the school ethos</w:t>
            </w:r>
          </w:p>
          <w:p w:rsidR="002743B3" w:rsidRDefault="002743B3" w:rsidP="009407A0"/>
          <w:p w:rsidR="002743B3" w:rsidRDefault="002743B3" w:rsidP="009407A0">
            <w:r>
              <w:tab/>
            </w:r>
            <w:r>
              <w:tab/>
            </w:r>
            <w:r>
              <w:tab/>
              <w:t xml:space="preserve">Assess the needs of individual children throughout school to </w:t>
            </w:r>
            <w:r>
              <w:tab/>
            </w:r>
            <w:r>
              <w:tab/>
            </w:r>
            <w:r>
              <w:tab/>
            </w:r>
            <w:r>
              <w:tab/>
              <w:t>ensure progress</w:t>
            </w:r>
          </w:p>
          <w:p w:rsidR="002743B3" w:rsidRDefault="002743B3" w:rsidP="009407A0"/>
          <w:p w:rsidR="002743B3" w:rsidRDefault="002743B3" w:rsidP="009407A0">
            <w:r>
              <w:tab/>
            </w:r>
            <w:r>
              <w:tab/>
            </w:r>
            <w:r>
              <w:tab/>
              <w:t xml:space="preserve">Able to use assessment data to report on pupils’ performance to </w:t>
            </w:r>
            <w:r>
              <w:tab/>
            </w:r>
            <w:r>
              <w:tab/>
            </w:r>
            <w:r>
              <w:tab/>
            </w:r>
            <w:r>
              <w:tab/>
              <w:t>Senior Leadership Team and Governors</w:t>
            </w:r>
          </w:p>
          <w:p w:rsidR="002743B3" w:rsidRDefault="002743B3" w:rsidP="009407A0"/>
          <w:p w:rsidR="002743B3" w:rsidRDefault="002743B3" w:rsidP="009407A0">
            <w:r>
              <w:tab/>
            </w:r>
            <w:r>
              <w:tab/>
            </w:r>
            <w:r>
              <w:tab/>
              <w:t>Excellent time management skills</w:t>
            </w:r>
          </w:p>
          <w:p w:rsidR="002743B3" w:rsidRDefault="002743B3" w:rsidP="009407A0"/>
          <w:p w:rsidR="003044DD" w:rsidRDefault="002743B3" w:rsidP="009407A0">
            <w:r>
              <w:tab/>
            </w:r>
            <w:r>
              <w:tab/>
            </w:r>
            <w:r>
              <w:tab/>
            </w:r>
          </w:p>
          <w:p w:rsidR="003044DD" w:rsidRDefault="002743B3" w:rsidP="009407A0">
            <w:r>
              <w:rPr>
                <w:b/>
              </w:rPr>
              <w:lastRenderedPageBreak/>
              <w:t>Skills continued:</w:t>
            </w:r>
            <w:r>
              <w:rPr>
                <w:b/>
              </w:rPr>
              <w:tab/>
            </w:r>
            <w:r w:rsidR="003044DD">
              <w:t>Ensure all paperwork, policies and procedures are in line with New</w:t>
            </w:r>
          </w:p>
          <w:p w:rsidR="003044DD" w:rsidRDefault="003044DD" w:rsidP="009407A0">
            <w:r>
              <w:tab/>
            </w:r>
            <w:r>
              <w:tab/>
            </w:r>
            <w:r>
              <w:tab/>
              <w:t>Code of Practice</w:t>
            </w:r>
          </w:p>
          <w:p w:rsidR="003044DD" w:rsidRDefault="003044DD" w:rsidP="009407A0"/>
          <w:p w:rsidR="002743B3" w:rsidRDefault="003044DD" w:rsidP="009407A0">
            <w:r>
              <w:tab/>
            </w:r>
            <w:r>
              <w:tab/>
            </w:r>
            <w:r>
              <w:tab/>
            </w:r>
            <w:r w:rsidR="002743B3">
              <w:t xml:space="preserve">Regular contact with SEND Governor and report to full governing </w:t>
            </w:r>
            <w:r w:rsidR="002743B3">
              <w:tab/>
            </w:r>
            <w:r w:rsidR="002743B3">
              <w:tab/>
            </w:r>
            <w:r w:rsidR="002743B3">
              <w:tab/>
            </w:r>
            <w:r w:rsidR="002743B3">
              <w:tab/>
              <w:t>body when appropriate</w:t>
            </w:r>
          </w:p>
          <w:p w:rsidR="002743B3" w:rsidRDefault="002743B3" w:rsidP="009407A0"/>
          <w:p w:rsidR="002743B3" w:rsidRDefault="002743B3" w:rsidP="009407A0">
            <w:r>
              <w:tab/>
            </w:r>
            <w:r>
              <w:tab/>
            </w:r>
            <w:r>
              <w:tab/>
              <w:t>Well developed oral and written communication skills</w:t>
            </w:r>
          </w:p>
          <w:p w:rsidR="002743B3" w:rsidRDefault="002743B3" w:rsidP="009407A0"/>
          <w:p w:rsidR="002743B3" w:rsidRPr="002743B3" w:rsidRDefault="002743B3" w:rsidP="009407A0">
            <w:r>
              <w:tab/>
            </w:r>
            <w:r>
              <w:tab/>
            </w:r>
            <w:r>
              <w:tab/>
              <w:t xml:space="preserve">Work effectively under pressure to plan, </w:t>
            </w:r>
            <w:r w:rsidR="00B10027">
              <w:t>prioritise</w:t>
            </w:r>
            <w:r>
              <w:t xml:space="preserve"> and meet </w:t>
            </w:r>
            <w:r>
              <w:tab/>
            </w:r>
            <w:r>
              <w:tab/>
            </w:r>
            <w:r>
              <w:tab/>
            </w:r>
            <w:r>
              <w:tab/>
              <w:t>deadlines</w:t>
            </w:r>
          </w:p>
          <w:p w:rsidR="002743B3" w:rsidRPr="00646F34" w:rsidRDefault="002743B3" w:rsidP="009407A0"/>
        </w:tc>
        <w:tc>
          <w:tcPr>
            <w:tcW w:w="5891" w:type="dxa"/>
          </w:tcPr>
          <w:p w:rsidR="002743B3" w:rsidRDefault="003044DD" w:rsidP="003044DD">
            <w:r>
              <w:lastRenderedPageBreak/>
              <w:t xml:space="preserve">Able to lead, coach </w:t>
            </w:r>
            <w:r w:rsidR="002743B3">
              <w:t>and mentor others</w:t>
            </w:r>
          </w:p>
        </w:tc>
      </w:tr>
      <w:tr w:rsidR="002743B3" w:rsidTr="009407A0">
        <w:tc>
          <w:tcPr>
            <w:tcW w:w="8897" w:type="dxa"/>
          </w:tcPr>
          <w:p w:rsidR="002743B3" w:rsidRDefault="002743B3" w:rsidP="009407A0">
            <w:r>
              <w:rPr>
                <w:b/>
              </w:rPr>
              <w:lastRenderedPageBreak/>
              <w:t>Personal:</w:t>
            </w:r>
            <w:r>
              <w:tab/>
            </w:r>
            <w:r>
              <w:tab/>
              <w:t>To have good personal presence and a sense of humour</w:t>
            </w:r>
          </w:p>
          <w:p w:rsidR="002743B3" w:rsidRDefault="002743B3" w:rsidP="009407A0"/>
          <w:p w:rsidR="002743B3" w:rsidRDefault="002743B3" w:rsidP="009407A0">
            <w:r>
              <w:tab/>
            </w:r>
            <w:r>
              <w:tab/>
            </w:r>
            <w:r>
              <w:tab/>
              <w:t>To be approachable, accessible and flexible</w:t>
            </w:r>
          </w:p>
          <w:p w:rsidR="002743B3" w:rsidRDefault="002743B3" w:rsidP="009407A0"/>
          <w:p w:rsidR="002743B3" w:rsidRDefault="002743B3" w:rsidP="009407A0">
            <w:r>
              <w:tab/>
            </w:r>
            <w:r>
              <w:tab/>
            </w:r>
            <w:r>
              <w:tab/>
              <w:t>To be able to work on own initiative</w:t>
            </w:r>
          </w:p>
          <w:p w:rsidR="002743B3" w:rsidRDefault="002743B3" w:rsidP="009407A0"/>
          <w:p w:rsidR="002743B3" w:rsidRDefault="002743B3" w:rsidP="009407A0">
            <w:r>
              <w:tab/>
            </w:r>
            <w:r>
              <w:tab/>
            </w:r>
            <w:r>
              <w:tab/>
              <w:t xml:space="preserve">Demonstrate </w:t>
            </w:r>
            <w:r w:rsidR="00B10027">
              <w:t>a flexible approach to circumstances</w:t>
            </w:r>
          </w:p>
          <w:p w:rsidR="00B10027" w:rsidRDefault="00B10027" w:rsidP="009407A0"/>
          <w:p w:rsidR="00B10027" w:rsidRDefault="00B10027" w:rsidP="009407A0">
            <w:r>
              <w:tab/>
            </w:r>
            <w:r>
              <w:tab/>
            </w:r>
            <w:r>
              <w:tab/>
              <w:t>To be passionate about ensuring excellence for all</w:t>
            </w:r>
          </w:p>
          <w:p w:rsidR="00B10027" w:rsidRDefault="00B10027" w:rsidP="009407A0"/>
          <w:p w:rsidR="00B10027" w:rsidRDefault="00B10027" w:rsidP="009407A0">
            <w:r>
              <w:tab/>
            </w:r>
            <w:r>
              <w:tab/>
            </w:r>
            <w:r>
              <w:tab/>
              <w:t>To communicate enthusiasm and energy</w:t>
            </w:r>
          </w:p>
          <w:p w:rsidR="00B10027" w:rsidRDefault="00B10027" w:rsidP="009407A0"/>
          <w:p w:rsidR="00B10027" w:rsidRPr="002743B3" w:rsidRDefault="00B10027" w:rsidP="009407A0">
            <w:r>
              <w:tab/>
            </w:r>
            <w:r>
              <w:tab/>
            </w:r>
            <w:r>
              <w:tab/>
              <w:t xml:space="preserve">To be able to develop and maintain effective professional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relationships with all stakeholders</w:t>
            </w:r>
          </w:p>
        </w:tc>
        <w:tc>
          <w:tcPr>
            <w:tcW w:w="5891" w:type="dxa"/>
          </w:tcPr>
          <w:p w:rsidR="002743B3" w:rsidRDefault="002743B3" w:rsidP="009407A0"/>
        </w:tc>
      </w:tr>
    </w:tbl>
    <w:p w:rsidR="002E0A26" w:rsidRDefault="002E0A26" w:rsidP="002E0A26">
      <w:pPr>
        <w:jc w:val="center"/>
      </w:pPr>
    </w:p>
    <w:sectPr w:rsidR="002E0A26" w:rsidSect="002E0A26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26"/>
    <w:rsid w:val="002743B3"/>
    <w:rsid w:val="002E0A26"/>
    <w:rsid w:val="003044DD"/>
    <w:rsid w:val="00306497"/>
    <w:rsid w:val="00317D5A"/>
    <w:rsid w:val="003458C0"/>
    <w:rsid w:val="00371D8F"/>
    <w:rsid w:val="00646F34"/>
    <w:rsid w:val="00694C90"/>
    <w:rsid w:val="00A046A0"/>
    <w:rsid w:val="00AC2F48"/>
    <w:rsid w:val="00B10027"/>
    <w:rsid w:val="00BA3F8B"/>
    <w:rsid w:val="00BB2B96"/>
    <w:rsid w:val="00DE1001"/>
    <w:rsid w:val="00E554FD"/>
    <w:rsid w:val="00F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F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Buttle</dc:creator>
  <cp:lastModifiedBy>S Buttle</cp:lastModifiedBy>
  <cp:revision>2</cp:revision>
  <cp:lastPrinted>2014-07-03T10:19:00Z</cp:lastPrinted>
  <dcterms:created xsi:type="dcterms:W3CDTF">2014-07-04T12:14:00Z</dcterms:created>
  <dcterms:modified xsi:type="dcterms:W3CDTF">2014-07-04T12:14:00Z</dcterms:modified>
</cp:coreProperties>
</file>