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15559" w:type="dxa"/>
        <w:tblLook w:val="04A0" w:firstRow="1" w:lastRow="0" w:firstColumn="1" w:lastColumn="0" w:noHBand="0" w:noVBand="1"/>
      </w:tblPr>
      <w:tblGrid>
        <w:gridCol w:w="1527"/>
        <w:gridCol w:w="7653"/>
        <w:gridCol w:w="4197"/>
        <w:gridCol w:w="2182"/>
      </w:tblGrid>
      <w:tr w:rsidR="00D86440" w:rsidRPr="00996746" w:rsidTr="00C83007">
        <w:tc>
          <w:tcPr>
            <w:tcW w:w="1527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Factors</w:t>
            </w:r>
          </w:p>
        </w:tc>
        <w:tc>
          <w:tcPr>
            <w:tcW w:w="7653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Essential</w:t>
            </w:r>
          </w:p>
        </w:tc>
        <w:tc>
          <w:tcPr>
            <w:tcW w:w="4197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Desirable</w:t>
            </w:r>
          </w:p>
        </w:tc>
        <w:tc>
          <w:tcPr>
            <w:tcW w:w="2182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Assessment Method</w:t>
            </w:r>
          </w:p>
        </w:tc>
      </w:tr>
      <w:tr w:rsidR="00D86440" w:rsidRPr="00996746" w:rsidTr="00C83007">
        <w:tc>
          <w:tcPr>
            <w:tcW w:w="1527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Qualifications</w:t>
            </w:r>
          </w:p>
        </w:tc>
        <w:tc>
          <w:tcPr>
            <w:tcW w:w="7653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b/>
                <w:sz w:val="20"/>
                <w:szCs w:val="20"/>
              </w:rPr>
            </w:pPr>
            <w:r w:rsidRPr="008D1ABD">
              <w:rPr>
                <w:rFonts w:ascii="Book Antiqua" w:hAnsi="Book Antiqua"/>
                <w:sz w:val="20"/>
                <w:szCs w:val="20"/>
              </w:rPr>
              <w:t>Diploma of School Business Management or working towards OR HNC/HND and be willing to work towards the Diplom</w:t>
            </w:r>
            <w:r>
              <w:rPr>
                <w:rFonts w:ascii="Book Antiqua" w:hAnsi="Book Antiqua"/>
                <w:sz w:val="20"/>
                <w:szCs w:val="20"/>
              </w:rPr>
              <w:t>a of School Business Management</w:t>
            </w:r>
          </w:p>
        </w:tc>
        <w:tc>
          <w:tcPr>
            <w:tcW w:w="4197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School Business</w:t>
            </w:r>
            <w:r>
              <w:rPr>
                <w:rFonts w:ascii="Book Antiqua" w:hAnsi="Book Antiqua"/>
                <w:sz w:val="20"/>
                <w:szCs w:val="20"/>
              </w:rPr>
              <w:t xml:space="preserve"> Manager specific qualification</w:t>
            </w:r>
          </w:p>
        </w:tc>
        <w:tc>
          <w:tcPr>
            <w:tcW w:w="2182" w:type="dxa"/>
          </w:tcPr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Interview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</w:tr>
      <w:tr w:rsidR="00D86440" w:rsidRPr="00996746" w:rsidTr="00C83007">
        <w:tc>
          <w:tcPr>
            <w:tcW w:w="1527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Training</w:t>
            </w:r>
          </w:p>
        </w:tc>
        <w:tc>
          <w:tcPr>
            <w:tcW w:w="7653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Evidence of Continuing Professional Development. 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97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Member of National Association of School Business Management </w:t>
            </w:r>
          </w:p>
        </w:tc>
        <w:tc>
          <w:tcPr>
            <w:tcW w:w="2182" w:type="dxa"/>
          </w:tcPr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</w:tc>
      </w:tr>
      <w:tr w:rsidR="00D86440" w:rsidRPr="00996746" w:rsidTr="00C83007">
        <w:tc>
          <w:tcPr>
            <w:tcW w:w="1527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Experience</w:t>
            </w:r>
          </w:p>
        </w:tc>
        <w:tc>
          <w:tcPr>
            <w:tcW w:w="7653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Managing strategic financial plans.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Managing budgets, </w:t>
            </w:r>
            <w:r>
              <w:rPr>
                <w:rFonts w:ascii="Book Antiqua" w:hAnsi="Book Antiqua"/>
                <w:sz w:val="20"/>
                <w:szCs w:val="20"/>
              </w:rPr>
              <w:t>financial reporting</w:t>
            </w:r>
            <w:r w:rsidRPr="00996746">
              <w:rPr>
                <w:rFonts w:ascii="Book Antiqua" w:hAnsi="Book Antiqua"/>
                <w:sz w:val="20"/>
                <w:szCs w:val="20"/>
              </w:rPr>
              <w:t xml:space="preserve"> and fixed assets.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Managing change projects including liaising with contractors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Managing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administration of</w:t>
            </w:r>
            <w:r w:rsidRPr="00996746">
              <w:rPr>
                <w:rFonts w:ascii="Book Antiqua" w:hAnsi="Book Antiqua"/>
                <w:sz w:val="20"/>
                <w:szCs w:val="20"/>
              </w:rPr>
              <w:t xml:space="preserve"> Human Resources.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Managing Health &amp; Safety. 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Experience working in an office environment at senior level. </w:t>
            </w:r>
          </w:p>
        </w:tc>
        <w:tc>
          <w:tcPr>
            <w:tcW w:w="4197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Managing within an educational environment. 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82" w:type="dxa"/>
          </w:tcPr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Interview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</w:tr>
      <w:tr w:rsidR="00D86440" w:rsidRPr="00996746" w:rsidTr="00C83007">
        <w:tc>
          <w:tcPr>
            <w:tcW w:w="1527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Knowledge and Skills</w:t>
            </w:r>
          </w:p>
        </w:tc>
        <w:tc>
          <w:tcPr>
            <w:tcW w:w="7653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Able to deliver services and systems applicable for effective school management.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Able to deliver value for money initiatives. 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Able to work with</w:t>
            </w:r>
            <w:r w:rsidRPr="00996746">
              <w:rPr>
                <w:rFonts w:ascii="Book Antiqua" w:hAnsi="Book Antiqua"/>
                <w:sz w:val="20"/>
                <w:szCs w:val="20"/>
              </w:rPr>
              <w:t xml:space="preserve"> teams and individuals.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Able to use a range of ICT packages.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Excelle</w:t>
            </w:r>
            <w:r>
              <w:rPr>
                <w:rFonts w:ascii="Book Antiqua" w:hAnsi="Book Antiqua"/>
                <w:sz w:val="20"/>
                <w:szCs w:val="20"/>
              </w:rPr>
              <w:t>nt numeracy/literacy/ICT skills.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Ability to relate well to children and adults </w:t>
            </w:r>
          </w:p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Ability to motivate and negotiate 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Ability to analyse and present data</w:t>
            </w:r>
          </w:p>
        </w:tc>
        <w:tc>
          <w:tcPr>
            <w:tcW w:w="4197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Understanding of educational enterprise issues. 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Understanding of promoting positive relationships with the wider school community. 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Have knowledge of safeguarding issues within education</w:t>
            </w:r>
          </w:p>
        </w:tc>
        <w:tc>
          <w:tcPr>
            <w:tcW w:w="2182" w:type="dxa"/>
          </w:tcPr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Interview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</w:tr>
      <w:tr w:rsidR="00D86440" w:rsidRPr="00996746" w:rsidTr="00C83007">
        <w:tc>
          <w:tcPr>
            <w:tcW w:w="1527" w:type="dxa"/>
          </w:tcPr>
          <w:p w:rsidR="00D86440" w:rsidRPr="00996746" w:rsidRDefault="00D86440" w:rsidP="00D8644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Personal Qualities</w:t>
            </w:r>
          </w:p>
        </w:tc>
        <w:tc>
          <w:tcPr>
            <w:tcW w:w="7653" w:type="dxa"/>
          </w:tcPr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Highly developed interpersonal skills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Support and demonstrate commitment to the vision for the school</w:t>
            </w:r>
            <w:r w:rsidR="007F46E9">
              <w:rPr>
                <w:rFonts w:ascii="Book Antiqua" w:hAnsi="Book Antiqua"/>
                <w:sz w:val="20"/>
                <w:szCs w:val="20"/>
              </w:rPr>
              <w:t>s</w:t>
            </w:r>
            <w:r w:rsidRPr="0099674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Able to cope with change in a positive way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Support the Head Teacher</w:t>
            </w:r>
            <w:r w:rsidR="007F46E9">
              <w:rPr>
                <w:rFonts w:ascii="Book Antiqua" w:hAnsi="Book Antiqua"/>
                <w:sz w:val="20"/>
                <w:szCs w:val="20"/>
              </w:rPr>
              <w:t>s</w:t>
            </w:r>
            <w:r w:rsidRPr="00996746">
              <w:rPr>
                <w:rFonts w:ascii="Book Antiqua" w:hAnsi="Book Antiqua"/>
                <w:sz w:val="20"/>
                <w:szCs w:val="20"/>
              </w:rPr>
              <w:t xml:space="preserve"> in the management of change and improvement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Prioritise, plan and organise direct and co-ordinate the work of others, build, support and work with high performing teams 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Work as part of a team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Ability to work under pressure and meet deadlines. </w:t>
            </w:r>
          </w:p>
          <w:p w:rsidR="00D86440" w:rsidRPr="00996746" w:rsidRDefault="00D86440" w:rsidP="00D8644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Seek advice and support when necessary </w:t>
            </w:r>
          </w:p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Deal sensitively with people and resolve conflicts. </w:t>
            </w:r>
          </w:p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Demonstrate the highest levels of discretion and confidentiality at all times</w:t>
            </w:r>
          </w:p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 flexible</w:t>
            </w:r>
          </w:p>
          <w:p w:rsidR="007F46E9" w:rsidRDefault="007F46E9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Excellent attendance record</w:t>
            </w:r>
          </w:p>
          <w:p w:rsidR="004E43ED" w:rsidRDefault="004E43ED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Have current driving lesson and use of a car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Have a good sense of humour</w:t>
            </w:r>
          </w:p>
        </w:tc>
        <w:tc>
          <w:tcPr>
            <w:tcW w:w="4197" w:type="dxa"/>
          </w:tcPr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82" w:type="dxa"/>
          </w:tcPr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  <w:p w:rsidR="00D86440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Interview</w:t>
            </w:r>
          </w:p>
          <w:p w:rsidR="00D86440" w:rsidRPr="00996746" w:rsidRDefault="00D86440" w:rsidP="00D864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</w:tr>
    </w:tbl>
    <w:p w:rsidR="000362E1" w:rsidRPr="00D86440" w:rsidRDefault="00C83007">
      <w:pPr>
        <w:rPr>
          <w:rFonts w:ascii="Book Antiqua" w:hAnsi="Book Antiqua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D0D2224" wp14:editId="7BE3C19A">
            <wp:simplePos x="0" y="0"/>
            <wp:positionH relativeFrom="column">
              <wp:posOffset>8705850</wp:posOffset>
            </wp:positionH>
            <wp:positionV relativeFrom="paragraph">
              <wp:posOffset>-342900</wp:posOffset>
            </wp:positionV>
            <wp:extent cx="885825" cy="728345"/>
            <wp:effectExtent l="0" t="0" r="9525" b="0"/>
            <wp:wrapTight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ight>
            <wp:docPr id="1" name="Picture 1" descr="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40" w:rsidRPr="00D86440">
        <w:rPr>
          <w:rFonts w:ascii="Book Antiqua" w:hAnsi="Book Antiqua"/>
          <w:b/>
          <w:sz w:val="28"/>
          <w:szCs w:val="28"/>
        </w:rPr>
        <w:t xml:space="preserve">Tanfield Lea Community Primary School </w:t>
      </w:r>
      <w:r w:rsidR="00BF6D24">
        <w:rPr>
          <w:rFonts w:ascii="Book Antiqua" w:hAnsi="Book Antiqua"/>
          <w:b/>
          <w:sz w:val="28"/>
          <w:szCs w:val="28"/>
        </w:rPr>
        <w:t xml:space="preserve">SBM </w:t>
      </w:r>
      <w:bookmarkStart w:id="0" w:name="_GoBack"/>
      <w:bookmarkEnd w:id="0"/>
      <w:r w:rsidR="00D86440" w:rsidRPr="00D86440">
        <w:rPr>
          <w:rFonts w:ascii="Book Antiqua" w:hAnsi="Book Antiqua"/>
          <w:b/>
          <w:sz w:val="28"/>
          <w:szCs w:val="28"/>
        </w:rPr>
        <w:t>Partnership</w:t>
      </w:r>
    </w:p>
    <w:p w:rsidR="00304C9D" w:rsidRPr="00996746" w:rsidRDefault="00304C9D">
      <w:pPr>
        <w:rPr>
          <w:rFonts w:ascii="Book Antiqua" w:hAnsi="Book Antiqua"/>
          <w:sz w:val="20"/>
          <w:szCs w:val="20"/>
        </w:rPr>
      </w:pPr>
    </w:p>
    <w:sectPr w:rsidR="00304C9D" w:rsidRPr="00996746" w:rsidSect="00C830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978"/>
    <w:multiLevelType w:val="hybridMultilevel"/>
    <w:tmpl w:val="35740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1C"/>
    <w:rsid w:val="000362E1"/>
    <w:rsid w:val="00304C9D"/>
    <w:rsid w:val="004E43ED"/>
    <w:rsid w:val="00644CBA"/>
    <w:rsid w:val="007F46E9"/>
    <w:rsid w:val="008D1ABD"/>
    <w:rsid w:val="00996746"/>
    <w:rsid w:val="00B9441C"/>
    <w:rsid w:val="00BF6D24"/>
    <w:rsid w:val="00C83007"/>
    <w:rsid w:val="00D86440"/>
    <w:rsid w:val="00E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4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4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RC Primary School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Laws</dc:creator>
  <cp:lastModifiedBy>Kay</cp:lastModifiedBy>
  <cp:revision>6</cp:revision>
  <dcterms:created xsi:type="dcterms:W3CDTF">2014-07-02T12:41:00Z</dcterms:created>
  <dcterms:modified xsi:type="dcterms:W3CDTF">2014-07-07T21:08:00Z</dcterms:modified>
</cp:coreProperties>
</file>