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8" w:rsidRDefault="00B13818" w:rsidP="00B13818">
      <w:pPr>
        <w:jc w:val="center"/>
        <w:rPr>
          <w:b/>
          <w:u w:val="single"/>
        </w:rPr>
      </w:pPr>
      <w:r w:rsidRPr="00B13818">
        <w:rPr>
          <w:b/>
          <w:u w:val="single"/>
        </w:rPr>
        <w:t>Durham Trinity School &amp; Sports College</w:t>
      </w:r>
    </w:p>
    <w:p w:rsidR="00B13818" w:rsidRDefault="00B13818" w:rsidP="00B13818">
      <w:pPr>
        <w:jc w:val="center"/>
        <w:rPr>
          <w:b/>
          <w:u w:val="single"/>
        </w:rPr>
      </w:pPr>
      <w:r>
        <w:rPr>
          <w:b/>
          <w:u w:val="single"/>
        </w:rPr>
        <w:t xml:space="preserve">Additional information </w:t>
      </w:r>
      <w:r w:rsidR="003527ED">
        <w:rPr>
          <w:b/>
          <w:u w:val="single"/>
        </w:rPr>
        <w:t xml:space="preserve">for the </w:t>
      </w:r>
      <w:r w:rsidR="006A56A5">
        <w:rPr>
          <w:b/>
          <w:u w:val="single"/>
        </w:rPr>
        <w:t>Key Stage 3 Skills Class Teacher</w:t>
      </w:r>
    </w:p>
    <w:p w:rsidR="00D96379" w:rsidRDefault="006A56A5" w:rsidP="00D96379">
      <w:pPr>
        <w:rPr>
          <w:b/>
          <w:u w:val="single"/>
        </w:rPr>
      </w:pPr>
      <w:r>
        <w:rPr>
          <w:b/>
          <w:u w:val="single"/>
        </w:rPr>
        <w:t>We are moving to a new school building</w:t>
      </w:r>
    </w:p>
    <w:p w:rsidR="00BD67F8" w:rsidRDefault="003527ED" w:rsidP="00D96379">
      <w:r>
        <w:rPr>
          <w:noProof/>
          <w:lang w:eastAsia="en-GB"/>
        </w:rPr>
        <w:drawing>
          <wp:inline distT="0" distB="0" distL="0" distR="0" wp14:anchorId="6BD26549">
            <wp:extent cx="5228590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7F8" w:rsidRDefault="003527ED" w:rsidP="005513A8">
      <w:pPr>
        <w:jc w:val="center"/>
      </w:pPr>
      <w:r>
        <w:t>Would you like to teach in this purpose built environment? If so, read on.</w:t>
      </w:r>
    </w:p>
    <w:p w:rsidR="00EB3B8D" w:rsidRDefault="00D96379" w:rsidP="00EB3B8D">
      <w:pPr>
        <w:jc w:val="both"/>
      </w:pPr>
      <w:r>
        <w:t xml:space="preserve">The </w:t>
      </w:r>
      <w:r w:rsidR="00BD67F8">
        <w:t xml:space="preserve">new </w:t>
      </w:r>
      <w:r>
        <w:t xml:space="preserve">school </w:t>
      </w:r>
      <w:r w:rsidR="00BD67F8">
        <w:t>building is scheduled to open after half term in November 2014</w:t>
      </w:r>
      <w:r w:rsidR="003527ED">
        <w:t xml:space="preserve">. </w:t>
      </w:r>
    </w:p>
    <w:p w:rsidR="00EB3B8D" w:rsidRDefault="00D96379" w:rsidP="00EB3B8D">
      <w:pPr>
        <w:jc w:val="both"/>
      </w:pPr>
      <w:r>
        <w:t xml:space="preserve">The new school building </w:t>
      </w:r>
      <w:r w:rsidR="003527ED">
        <w:t>is</w:t>
      </w:r>
      <w:r>
        <w:t xml:space="preserve"> located </w:t>
      </w:r>
      <w:r w:rsidR="003527ED">
        <w:t xml:space="preserve">at </w:t>
      </w:r>
      <w:proofErr w:type="spellStart"/>
      <w:r>
        <w:t>Flambard</w:t>
      </w:r>
      <w:proofErr w:type="spellEnd"/>
      <w:r>
        <w:t xml:space="preserve"> Premises</w:t>
      </w:r>
      <w:r w:rsidR="003527ED">
        <w:t xml:space="preserve">, </w:t>
      </w:r>
      <w:proofErr w:type="spellStart"/>
      <w:r w:rsidR="003527ED">
        <w:t>Aykley</w:t>
      </w:r>
      <w:proofErr w:type="spellEnd"/>
      <w:r w:rsidR="003527ED">
        <w:t xml:space="preserve"> Heads, </w:t>
      </w:r>
      <w:proofErr w:type="gramStart"/>
      <w:r w:rsidR="003527ED">
        <w:t>Durham</w:t>
      </w:r>
      <w:proofErr w:type="gramEnd"/>
      <w:r w:rsidR="003527ED">
        <w:t xml:space="preserve">. </w:t>
      </w:r>
    </w:p>
    <w:p w:rsidR="00242016" w:rsidRDefault="00242016" w:rsidP="00EB3B8D">
      <w:pPr>
        <w:jc w:val="both"/>
      </w:pPr>
      <w:r>
        <w:t>Our new school building will accommodate: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Nursery, KS1 &amp; KS2 classes, all ages of specialist ASD provision, all ages of sensory provision on the ground floor. Each class has direct access to their outdoor learning space.</w:t>
      </w:r>
    </w:p>
    <w:p w:rsidR="00242016" w:rsidRDefault="00242016" w:rsidP="00EB3B8D">
      <w:pPr>
        <w:pStyle w:val="ListParagraph"/>
        <w:numPr>
          <w:ilvl w:val="0"/>
          <w:numId w:val="1"/>
        </w:numPr>
        <w:jc w:val="both"/>
      </w:pPr>
      <w:r>
        <w:t>Secondary pupils and Post 16 pupils on the first floor.</w:t>
      </w:r>
      <w:r w:rsidR="00EB3B8D">
        <w:t xml:space="preserve"> Specialist teaching rooms are located on this floor.</w:t>
      </w:r>
    </w:p>
    <w:p w:rsidR="00EB3B8D" w:rsidRDefault="00EB3B8D" w:rsidP="00EB3B8D">
      <w:pPr>
        <w:jc w:val="both"/>
      </w:pPr>
      <w:r>
        <w:t xml:space="preserve">There are 2 dining areas on the ground floor. One will be used by primary pupils and the other by secondary pupils. The </w:t>
      </w:r>
      <w:proofErr w:type="spellStart"/>
      <w:r>
        <w:t>multi purpose</w:t>
      </w:r>
      <w:proofErr w:type="spellEnd"/>
      <w:r>
        <w:t xml:space="preserve"> hall will be timetabled for PE lessons throughout school.</w:t>
      </w:r>
    </w:p>
    <w:p w:rsidR="00242016" w:rsidRDefault="00242016" w:rsidP="00EB3B8D">
      <w:pPr>
        <w:jc w:val="both"/>
      </w:pPr>
      <w:r>
        <w:t>The design of the building has embraced the gradient of the site and there is a small lower ground floor</w:t>
      </w:r>
      <w:r w:rsidR="00EB3B8D">
        <w:t xml:space="preserve"> area</w:t>
      </w:r>
      <w:r>
        <w:t>. The small swimming pool is located on this level along with a variety of rooms for professionals</w:t>
      </w:r>
      <w:r w:rsidR="00EB3B8D">
        <w:t>, visiting and school based</w:t>
      </w:r>
      <w:r w:rsidR="00E33FB9">
        <w:t xml:space="preserve"> staff</w:t>
      </w:r>
      <w:r w:rsidR="00EB3B8D">
        <w:t>.</w:t>
      </w:r>
    </w:p>
    <w:p w:rsidR="00EB3B8D" w:rsidRDefault="006A56A5" w:rsidP="00EB3B8D">
      <w:pPr>
        <w:jc w:val="both"/>
      </w:pPr>
      <w:r>
        <w:t>Externally there will be a MUGA</w:t>
      </w:r>
      <w:r w:rsidR="00EB3B8D">
        <w:t xml:space="preserve"> and sports field. The sports field will be operational from April 2016 after the current school building has been demolished and the seed sown. There is also a grassed area for pupil use below the building and car park. </w:t>
      </w:r>
    </w:p>
    <w:p w:rsidR="00D96379" w:rsidRDefault="00D96379" w:rsidP="00EB3B8D">
      <w:pPr>
        <w:jc w:val="both"/>
      </w:pPr>
      <w:r>
        <w:t>We are a popular school</w:t>
      </w:r>
      <w:r w:rsidR="006A56A5">
        <w:t>. Currently there are 1</w:t>
      </w:r>
      <w:r w:rsidR="003527ED">
        <w:t>9</w:t>
      </w:r>
      <w:r w:rsidR="006A56A5">
        <w:t>8</w:t>
      </w:r>
      <w:r w:rsidR="003527ED">
        <w:t xml:space="preserve"> pupils on roll</w:t>
      </w:r>
      <w:r w:rsidR="006A56A5">
        <w:t xml:space="preserve"> with a further 4 places allocated for pupils to join us in the coming months.</w:t>
      </w:r>
      <w:r w:rsidR="003527ED">
        <w:t xml:space="preserve"> The new school building will have capacity for 220 pupils.</w:t>
      </w:r>
    </w:p>
    <w:p w:rsidR="00A07A6C" w:rsidRDefault="00A07A6C" w:rsidP="00EB3B8D">
      <w:pPr>
        <w:jc w:val="both"/>
      </w:pPr>
      <w:r>
        <w:t xml:space="preserve">The </w:t>
      </w:r>
      <w:r w:rsidR="006A56A5">
        <w:t>Offer o</w:t>
      </w:r>
      <w:r>
        <w:t xml:space="preserve">n the school website </w:t>
      </w:r>
      <w:hyperlink r:id="rId7" w:history="1">
        <w:r w:rsidR="006A56A5" w:rsidRPr="00FE3A6A">
          <w:rPr>
            <w:rStyle w:val="Hyperlink"/>
          </w:rPr>
          <w:t>www.durhamtrinity.durham.sch.uk</w:t>
        </w:r>
      </w:hyperlink>
      <w:r w:rsidR="006A56A5">
        <w:t xml:space="preserve"> gives additional information about school life.</w:t>
      </w:r>
    </w:p>
    <w:p w:rsidR="00EB3B8D" w:rsidRDefault="00EB3B8D" w:rsidP="00EB3B8D">
      <w:pPr>
        <w:jc w:val="both"/>
      </w:pPr>
    </w:p>
    <w:p w:rsidR="00115175" w:rsidRDefault="006A56A5" w:rsidP="00B13818">
      <w:pPr>
        <w:rPr>
          <w:b/>
          <w:u w:val="single"/>
        </w:rPr>
      </w:pPr>
      <w:r>
        <w:rPr>
          <w:b/>
          <w:u w:val="single"/>
        </w:rPr>
        <w:lastRenderedPageBreak/>
        <w:t>Key Stage 3 Skills Class Teacher vacancy</w:t>
      </w:r>
      <w:r w:rsidR="00C02619">
        <w:rPr>
          <w:b/>
          <w:u w:val="single"/>
        </w:rPr>
        <w:t xml:space="preserve"> in </w:t>
      </w:r>
      <w:proofErr w:type="spellStart"/>
      <w:r w:rsidR="00C02619">
        <w:rPr>
          <w:b/>
          <w:u w:val="single"/>
        </w:rPr>
        <w:t>Warkworth</w:t>
      </w:r>
      <w:proofErr w:type="spellEnd"/>
      <w:r w:rsidR="00C02619">
        <w:rPr>
          <w:b/>
          <w:u w:val="single"/>
        </w:rPr>
        <w:t xml:space="preserve"> class</w:t>
      </w:r>
    </w:p>
    <w:p w:rsidR="006A56A5" w:rsidRDefault="006A56A5" w:rsidP="00B13818">
      <w:r w:rsidRPr="006A56A5">
        <w:t>Within Key</w:t>
      </w:r>
      <w:r>
        <w:t xml:space="preserve"> Stage 3 there are 5 classes plus pupils of this age range accessing specialist sensory and specialist ASD provision.</w:t>
      </w:r>
    </w:p>
    <w:p w:rsidR="006A56A5" w:rsidRDefault="006A56A5" w:rsidP="00B13818">
      <w:r>
        <w:t>The classes are organised as follows:</w:t>
      </w:r>
    </w:p>
    <w:p w:rsidR="006A56A5" w:rsidRDefault="006A56A5" w:rsidP="00B13818">
      <w:proofErr w:type="spellStart"/>
      <w:r>
        <w:t>Bamburgh</w:t>
      </w:r>
      <w:proofErr w:type="spellEnd"/>
      <w:r>
        <w:t xml:space="preserve"> class caters for Y7 pupils. </w:t>
      </w:r>
    </w:p>
    <w:p w:rsidR="006A56A5" w:rsidRDefault="006A56A5" w:rsidP="00B13818">
      <w:proofErr w:type="spellStart"/>
      <w:r>
        <w:t>Hylton</w:t>
      </w:r>
      <w:proofErr w:type="spellEnd"/>
      <w:r>
        <w:t xml:space="preserve"> class caters for Y8 pupils.</w:t>
      </w:r>
    </w:p>
    <w:p w:rsidR="006A56A5" w:rsidRDefault="006A56A5" w:rsidP="00B13818">
      <w:r>
        <w:t>Alnwick class caters for Y9 pupils.</w:t>
      </w:r>
    </w:p>
    <w:p w:rsidR="006A56A5" w:rsidRDefault="006A56A5" w:rsidP="00B13818">
      <w:proofErr w:type="spellStart"/>
      <w:r>
        <w:t>Raby</w:t>
      </w:r>
      <w:proofErr w:type="spellEnd"/>
      <w:r>
        <w:t xml:space="preserve"> class is a mixed age class catering for Y7, 8 &amp; 9 pupils.</w:t>
      </w:r>
    </w:p>
    <w:p w:rsidR="00C02619" w:rsidRDefault="00C02619" w:rsidP="00B13818">
      <w:r>
        <w:t>The above classes follow a secondary curriculum model i.e. subjects are delivered by subject specialists and the pupils move classrooms.</w:t>
      </w:r>
    </w:p>
    <w:p w:rsidR="006A56A5" w:rsidRDefault="006A56A5" w:rsidP="00B13818">
      <w:proofErr w:type="spellStart"/>
      <w:r>
        <w:t>Warkworth</w:t>
      </w:r>
      <w:proofErr w:type="spellEnd"/>
      <w:r>
        <w:t xml:space="preserve"> class is a mixed age class currently catering for Y7 &amp; Y9 pupils.</w:t>
      </w:r>
      <w:r w:rsidR="00C02619">
        <w:t xml:space="preserve"> The class has a base (as in a primary model).</w:t>
      </w:r>
      <w:r>
        <w:t xml:space="preserve"> The class </w:t>
      </w:r>
      <w:r w:rsidR="00C02619">
        <w:t>is</w:t>
      </w:r>
      <w:r>
        <w:t xml:space="preserve"> taught all subjects by the class teacher except music and PE. These subjects are delivered by subject specialists.</w:t>
      </w:r>
    </w:p>
    <w:p w:rsidR="00C02619" w:rsidRDefault="006A56A5" w:rsidP="00B13818">
      <w:r>
        <w:t xml:space="preserve">Pupils in </w:t>
      </w:r>
      <w:proofErr w:type="spellStart"/>
      <w:r>
        <w:t>Warkworth</w:t>
      </w:r>
      <w:proofErr w:type="spellEnd"/>
      <w:r>
        <w:t xml:space="preserve"> class generally have severe learning difficulties and/or ASD.</w:t>
      </w:r>
      <w:r w:rsidR="00C02619">
        <w:t xml:space="preserve"> Academically pupils in this class would be accessing a curriculum that was pre National Curriculum or the very beginnings of National Curriculum.</w:t>
      </w:r>
    </w:p>
    <w:p w:rsidR="006A56A5" w:rsidRDefault="00C02619" w:rsidP="00B13818">
      <w:r>
        <w:t xml:space="preserve">School uses </w:t>
      </w:r>
      <w:proofErr w:type="spellStart"/>
      <w:r>
        <w:t>BSquared</w:t>
      </w:r>
      <w:proofErr w:type="spellEnd"/>
      <w:r>
        <w:t xml:space="preserve"> as the main assessment system. </w:t>
      </w:r>
    </w:p>
    <w:p w:rsidR="006A56A5" w:rsidRPr="006A56A5" w:rsidRDefault="006A56A5" w:rsidP="00B13818">
      <w:r>
        <w:t>Currently there are 8 pupils in the class with a full time Teaching Assistant.</w:t>
      </w:r>
    </w:p>
    <w:p w:rsidR="005513A8" w:rsidRPr="00FF0F29" w:rsidRDefault="005513A8" w:rsidP="00A07A6C">
      <w:pPr>
        <w:jc w:val="both"/>
      </w:pPr>
      <w:r>
        <w:t>The successful ca</w:t>
      </w:r>
      <w:r w:rsidR="00C02619">
        <w:t>ndidate will join the staff in January 2015</w:t>
      </w:r>
      <w:bookmarkStart w:id="0" w:name="_GoBack"/>
      <w:bookmarkEnd w:id="0"/>
      <w:r w:rsidR="00242016">
        <w:t>.</w:t>
      </w:r>
      <w:r>
        <w:t xml:space="preserve"> </w:t>
      </w:r>
    </w:p>
    <w:sectPr w:rsidR="005513A8" w:rsidRPr="00FF0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DFA"/>
    <w:multiLevelType w:val="hybridMultilevel"/>
    <w:tmpl w:val="ADC86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92"/>
    <w:rsid w:val="00104219"/>
    <w:rsid w:val="00115175"/>
    <w:rsid w:val="001A1816"/>
    <w:rsid w:val="00242016"/>
    <w:rsid w:val="003527ED"/>
    <w:rsid w:val="003D3FD7"/>
    <w:rsid w:val="00511B44"/>
    <w:rsid w:val="005513A8"/>
    <w:rsid w:val="006A56A5"/>
    <w:rsid w:val="00736858"/>
    <w:rsid w:val="00A07A6C"/>
    <w:rsid w:val="00B13818"/>
    <w:rsid w:val="00BD67F8"/>
    <w:rsid w:val="00C02619"/>
    <w:rsid w:val="00C918AD"/>
    <w:rsid w:val="00CD0939"/>
    <w:rsid w:val="00D12792"/>
    <w:rsid w:val="00D96379"/>
    <w:rsid w:val="00E33FB9"/>
    <w:rsid w:val="00EB3B8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0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urhamtrinity.durham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Rutherford</cp:lastModifiedBy>
  <cp:revision>3</cp:revision>
  <dcterms:created xsi:type="dcterms:W3CDTF">2014-09-16T12:44:00Z</dcterms:created>
  <dcterms:modified xsi:type="dcterms:W3CDTF">2014-09-16T12:57:00Z</dcterms:modified>
</cp:coreProperties>
</file>