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1D4D" w:rsidRDefault="00C91D4D" w:rsidP="00913F2E">
      <w:pPr>
        <w:rPr>
          <w:rFonts w:ascii="Arial" w:hAnsi="Arial" w:cs="Arial"/>
          <w:b/>
          <w:sz w:val="22"/>
          <w:szCs w:val="22"/>
        </w:rPr>
      </w:pPr>
    </w:p>
    <w:p w:rsidR="00913F2E" w:rsidRPr="00C91D4D" w:rsidRDefault="00913F2E" w:rsidP="00913F2E">
      <w:pPr>
        <w:rPr>
          <w:rFonts w:ascii="Arial" w:hAnsi="Arial" w:cs="Arial"/>
          <w:b/>
          <w:szCs w:val="22"/>
        </w:rPr>
      </w:pPr>
      <w:r w:rsidRPr="00C91D4D">
        <w:rPr>
          <w:rFonts w:ascii="Arial" w:hAnsi="Arial" w:cs="Arial"/>
          <w:b/>
          <w:szCs w:val="22"/>
        </w:rPr>
        <w:t xml:space="preserve">Job description </w:t>
      </w:r>
    </w:p>
    <w:p w:rsidR="00913F2E" w:rsidRPr="00913F2E" w:rsidRDefault="00913F2E" w:rsidP="00913F2E">
      <w:pPr>
        <w:jc w:val="center"/>
        <w:rPr>
          <w:rFonts w:ascii="Arial" w:hAnsi="Arial" w:cs="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913F2E" w:rsidRPr="00913F2E" w:rsidTr="00E91886">
        <w:tc>
          <w:tcPr>
            <w:tcW w:w="828" w:type="dxa"/>
            <w:shd w:val="clear" w:color="auto" w:fill="auto"/>
          </w:tcPr>
          <w:p w:rsidR="00913F2E" w:rsidRPr="00913F2E" w:rsidRDefault="00913F2E" w:rsidP="00B0262D">
            <w:pPr>
              <w:numPr>
                <w:ilvl w:val="0"/>
                <w:numId w:val="33"/>
              </w:numPr>
              <w:rPr>
                <w:rFonts w:ascii="Arial" w:hAnsi="Arial" w:cs="Arial"/>
              </w:rPr>
            </w:pPr>
            <w:r w:rsidRPr="00913F2E">
              <w:rPr>
                <w:rFonts w:ascii="Arial" w:hAnsi="Arial" w:cs="Arial"/>
                <w:sz w:val="22"/>
                <w:szCs w:val="22"/>
              </w:rPr>
              <w:tab/>
            </w:r>
            <w:r w:rsidRPr="00913F2E">
              <w:rPr>
                <w:rFonts w:ascii="Arial" w:hAnsi="Arial" w:cs="Arial"/>
                <w:sz w:val="22"/>
                <w:szCs w:val="22"/>
              </w:rPr>
              <w:tab/>
            </w:r>
          </w:p>
        </w:tc>
        <w:tc>
          <w:tcPr>
            <w:tcW w:w="2880" w:type="dxa"/>
            <w:shd w:val="clear" w:color="auto" w:fill="auto"/>
          </w:tcPr>
          <w:p w:rsidR="00913F2E" w:rsidRPr="00913F2E" w:rsidRDefault="00913F2E" w:rsidP="00E91886">
            <w:pPr>
              <w:rPr>
                <w:rFonts w:ascii="Arial" w:hAnsi="Arial" w:cs="Arial"/>
              </w:rPr>
            </w:pPr>
            <w:r w:rsidRPr="00913F2E">
              <w:rPr>
                <w:rFonts w:ascii="Arial" w:hAnsi="Arial" w:cs="Arial"/>
                <w:b/>
                <w:bCs/>
                <w:sz w:val="22"/>
                <w:szCs w:val="22"/>
              </w:rPr>
              <w:t>POST TITLE:</w:t>
            </w:r>
          </w:p>
        </w:tc>
        <w:tc>
          <w:tcPr>
            <w:tcW w:w="5993" w:type="dxa"/>
            <w:shd w:val="clear" w:color="auto" w:fill="auto"/>
          </w:tcPr>
          <w:p w:rsidR="00913F2E" w:rsidRPr="00913F2E" w:rsidRDefault="00FD0A46" w:rsidP="00FD0A46">
            <w:pPr>
              <w:rPr>
                <w:rFonts w:ascii="Arial" w:hAnsi="Arial" w:cs="Arial"/>
                <w:bCs/>
              </w:rPr>
            </w:pPr>
            <w:r>
              <w:rPr>
                <w:rFonts w:ascii="Arial" w:hAnsi="Arial" w:cs="Arial"/>
                <w:bCs/>
                <w:sz w:val="22"/>
                <w:szCs w:val="22"/>
              </w:rPr>
              <w:t>Principal</w:t>
            </w:r>
            <w:r w:rsidR="00913F2E" w:rsidRPr="00913F2E">
              <w:rPr>
                <w:rFonts w:ascii="Arial" w:hAnsi="Arial" w:cs="Arial"/>
                <w:bCs/>
                <w:sz w:val="22"/>
                <w:szCs w:val="22"/>
              </w:rPr>
              <w:t xml:space="preserve"> Educational Psychologist</w:t>
            </w:r>
          </w:p>
        </w:tc>
      </w:tr>
      <w:tr w:rsidR="00913F2E" w:rsidRPr="00913F2E" w:rsidTr="00E91886">
        <w:tc>
          <w:tcPr>
            <w:tcW w:w="828" w:type="dxa"/>
            <w:shd w:val="clear" w:color="auto" w:fill="auto"/>
          </w:tcPr>
          <w:p w:rsidR="00913F2E" w:rsidRPr="00913F2E" w:rsidRDefault="00913F2E" w:rsidP="00B0262D">
            <w:pPr>
              <w:numPr>
                <w:ilvl w:val="0"/>
                <w:numId w:val="33"/>
              </w:numPr>
              <w:rPr>
                <w:rFonts w:ascii="Arial" w:hAnsi="Arial" w:cs="Arial"/>
                <w:b/>
                <w:bCs/>
              </w:rPr>
            </w:pPr>
            <w:r w:rsidRPr="00913F2E">
              <w:rPr>
                <w:rFonts w:ascii="Arial" w:hAnsi="Arial" w:cs="Arial"/>
                <w:b/>
                <w:bCs/>
                <w:sz w:val="22"/>
                <w:szCs w:val="22"/>
              </w:rPr>
              <w:t>2.</w:t>
            </w:r>
          </w:p>
        </w:tc>
        <w:tc>
          <w:tcPr>
            <w:tcW w:w="2880" w:type="dxa"/>
            <w:shd w:val="clear" w:color="auto" w:fill="auto"/>
          </w:tcPr>
          <w:p w:rsidR="00913F2E" w:rsidRPr="00913F2E" w:rsidRDefault="00913F2E" w:rsidP="00E91886">
            <w:pPr>
              <w:rPr>
                <w:rFonts w:ascii="Arial" w:hAnsi="Arial" w:cs="Arial"/>
                <w:b/>
                <w:bCs/>
              </w:rPr>
            </w:pPr>
            <w:r w:rsidRPr="00913F2E">
              <w:rPr>
                <w:rFonts w:ascii="Arial" w:hAnsi="Arial" w:cs="Arial"/>
                <w:b/>
                <w:bCs/>
                <w:sz w:val="22"/>
                <w:szCs w:val="22"/>
              </w:rPr>
              <w:t>POST NUMBER:</w:t>
            </w:r>
            <w:r w:rsidRPr="00913F2E">
              <w:rPr>
                <w:rFonts w:ascii="Arial" w:hAnsi="Arial" w:cs="Arial"/>
                <w:b/>
                <w:bCs/>
                <w:sz w:val="22"/>
                <w:szCs w:val="22"/>
              </w:rPr>
              <w:tab/>
            </w:r>
          </w:p>
        </w:tc>
        <w:tc>
          <w:tcPr>
            <w:tcW w:w="5993" w:type="dxa"/>
            <w:shd w:val="clear" w:color="auto" w:fill="auto"/>
          </w:tcPr>
          <w:p w:rsidR="00913F2E" w:rsidRPr="00913F2E" w:rsidRDefault="00913F2E" w:rsidP="00E91886">
            <w:pPr>
              <w:rPr>
                <w:rFonts w:ascii="Arial" w:hAnsi="Arial" w:cs="Arial"/>
                <w:b/>
              </w:rPr>
            </w:pPr>
          </w:p>
        </w:tc>
      </w:tr>
      <w:tr w:rsidR="00913F2E" w:rsidRPr="00913F2E" w:rsidTr="00E91886">
        <w:tc>
          <w:tcPr>
            <w:tcW w:w="828" w:type="dxa"/>
            <w:shd w:val="clear" w:color="auto" w:fill="auto"/>
          </w:tcPr>
          <w:p w:rsidR="00913F2E" w:rsidRPr="00913F2E" w:rsidRDefault="00913F2E" w:rsidP="00B0262D">
            <w:pPr>
              <w:numPr>
                <w:ilvl w:val="0"/>
                <w:numId w:val="33"/>
              </w:numPr>
              <w:rPr>
                <w:rFonts w:ascii="Arial" w:hAnsi="Arial" w:cs="Arial"/>
                <w:b/>
                <w:bCs/>
              </w:rPr>
            </w:pPr>
            <w:r w:rsidRPr="00913F2E">
              <w:rPr>
                <w:rFonts w:ascii="Arial" w:hAnsi="Arial" w:cs="Arial"/>
                <w:b/>
                <w:bCs/>
                <w:sz w:val="22"/>
                <w:szCs w:val="22"/>
              </w:rPr>
              <w:t>3.</w:t>
            </w:r>
          </w:p>
        </w:tc>
        <w:tc>
          <w:tcPr>
            <w:tcW w:w="2880" w:type="dxa"/>
            <w:shd w:val="clear" w:color="auto" w:fill="auto"/>
          </w:tcPr>
          <w:p w:rsidR="00913F2E" w:rsidRPr="00913F2E" w:rsidRDefault="00913F2E" w:rsidP="00E91886">
            <w:pPr>
              <w:rPr>
                <w:rFonts w:ascii="Arial" w:hAnsi="Arial" w:cs="Arial"/>
                <w:bCs/>
              </w:rPr>
            </w:pPr>
            <w:r w:rsidRPr="00913F2E">
              <w:rPr>
                <w:rFonts w:ascii="Arial" w:hAnsi="Arial" w:cs="Arial"/>
                <w:b/>
                <w:bCs/>
                <w:sz w:val="22"/>
                <w:szCs w:val="22"/>
              </w:rPr>
              <w:t>GRADE:</w:t>
            </w:r>
            <w:r w:rsidRPr="00913F2E">
              <w:rPr>
                <w:rFonts w:ascii="Arial" w:hAnsi="Arial" w:cs="Arial"/>
                <w:bCs/>
                <w:sz w:val="22"/>
                <w:szCs w:val="22"/>
              </w:rPr>
              <w:tab/>
            </w:r>
            <w:r w:rsidRPr="00913F2E">
              <w:rPr>
                <w:rFonts w:ascii="Arial" w:hAnsi="Arial" w:cs="Arial"/>
                <w:bCs/>
                <w:sz w:val="22"/>
                <w:szCs w:val="22"/>
              </w:rPr>
              <w:tab/>
            </w:r>
            <w:r w:rsidRPr="00913F2E">
              <w:rPr>
                <w:rFonts w:ascii="Arial" w:hAnsi="Arial" w:cs="Arial"/>
                <w:bCs/>
                <w:sz w:val="22"/>
                <w:szCs w:val="22"/>
              </w:rPr>
              <w:tab/>
            </w:r>
          </w:p>
        </w:tc>
        <w:tc>
          <w:tcPr>
            <w:tcW w:w="5993" w:type="dxa"/>
            <w:shd w:val="clear" w:color="auto" w:fill="auto"/>
          </w:tcPr>
          <w:p w:rsidR="00913F2E" w:rsidRPr="00913F2E" w:rsidRDefault="00913F2E" w:rsidP="00E91886">
            <w:pPr>
              <w:rPr>
                <w:rFonts w:ascii="Arial" w:hAnsi="Arial" w:cs="Arial"/>
              </w:rPr>
            </w:pPr>
            <w:r w:rsidRPr="00913F2E">
              <w:rPr>
                <w:rFonts w:ascii="Arial" w:hAnsi="Arial" w:cs="Arial"/>
                <w:sz w:val="22"/>
                <w:szCs w:val="22"/>
              </w:rPr>
              <w:t xml:space="preserve">Soulbury Scale B  Points </w:t>
            </w:r>
            <w:r w:rsidR="00175428">
              <w:rPr>
                <w:rFonts w:ascii="Arial" w:hAnsi="Arial" w:cs="Arial"/>
                <w:sz w:val="22"/>
                <w:szCs w:val="22"/>
              </w:rPr>
              <w:t>9 to 1</w:t>
            </w:r>
            <w:r w:rsidR="006E62C4">
              <w:rPr>
                <w:rFonts w:ascii="Arial" w:hAnsi="Arial" w:cs="Arial"/>
                <w:sz w:val="22"/>
                <w:szCs w:val="22"/>
              </w:rPr>
              <w:t>2</w:t>
            </w:r>
            <w:bookmarkStart w:id="0" w:name="_GoBack"/>
            <w:bookmarkEnd w:id="0"/>
          </w:p>
          <w:p w:rsidR="00913F2E" w:rsidRPr="00913F2E" w:rsidRDefault="00913F2E" w:rsidP="00E91886">
            <w:pPr>
              <w:rPr>
                <w:rFonts w:ascii="Arial" w:hAnsi="Arial" w:cs="Arial"/>
              </w:rPr>
            </w:pPr>
          </w:p>
          <w:p w:rsidR="00913F2E" w:rsidRPr="00913F2E" w:rsidRDefault="00913F2E" w:rsidP="00E91886">
            <w:pPr>
              <w:rPr>
                <w:rFonts w:ascii="Arial" w:hAnsi="Arial" w:cs="Arial"/>
              </w:rPr>
            </w:pP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p>
        </w:tc>
      </w:tr>
      <w:tr w:rsidR="00913F2E" w:rsidRPr="00913F2E" w:rsidTr="00E91886">
        <w:tc>
          <w:tcPr>
            <w:tcW w:w="828" w:type="dxa"/>
            <w:shd w:val="clear" w:color="auto" w:fill="auto"/>
          </w:tcPr>
          <w:p w:rsidR="00913F2E" w:rsidRPr="00913F2E" w:rsidRDefault="00913F2E" w:rsidP="00B0262D">
            <w:pPr>
              <w:numPr>
                <w:ilvl w:val="0"/>
                <w:numId w:val="33"/>
              </w:numPr>
              <w:rPr>
                <w:rFonts w:ascii="Arial" w:hAnsi="Arial" w:cs="Arial"/>
                <w:b/>
                <w:bCs/>
              </w:rPr>
            </w:pPr>
          </w:p>
        </w:tc>
        <w:tc>
          <w:tcPr>
            <w:tcW w:w="2880" w:type="dxa"/>
            <w:shd w:val="clear" w:color="auto" w:fill="auto"/>
          </w:tcPr>
          <w:p w:rsidR="00913F2E" w:rsidRPr="00913F2E" w:rsidRDefault="00913F2E" w:rsidP="00E91886">
            <w:pPr>
              <w:rPr>
                <w:rFonts w:ascii="Arial" w:hAnsi="Arial" w:cs="Arial"/>
              </w:rPr>
            </w:pPr>
            <w:r w:rsidRPr="00913F2E">
              <w:rPr>
                <w:rFonts w:ascii="Arial" w:hAnsi="Arial" w:cs="Arial"/>
                <w:b/>
                <w:bCs/>
                <w:sz w:val="22"/>
                <w:szCs w:val="22"/>
              </w:rPr>
              <w:t>LOCATION:</w:t>
            </w:r>
          </w:p>
        </w:tc>
        <w:tc>
          <w:tcPr>
            <w:tcW w:w="5993" w:type="dxa"/>
            <w:shd w:val="clear" w:color="auto" w:fill="auto"/>
          </w:tcPr>
          <w:p w:rsidR="00913F2E" w:rsidRPr="00913F2E" w:rsidRDefault="00913F2E" w:rsidP="00FD0A46">
            <w:pPr>
              <w:rPr>
                <w:rFonts w:ascii="Arial" w:hAnsi="Arial" w:cs="Arial"/>
              </w:rPr>
            </w:pPr>
            <w:r w:rsidRPr="00913F2E">
              <w:rPr>
                <w:rFonts w:ascii="Arial" w:hAnsi="Arial" w:cs="Arial"/>
                <w:sz w:val="22"/>
                <w:szCs w:val="22"/>
              </w:rPr>
              <w:t>Spennymoor Education Development Centre</w:t>
            </w:r>
            <w:r w:rsidR="00C91D4D">
              <w:rPr>
                <w:rFonts w:ascii="Arial" w:hAnsi="Arial" w:cs="Arial"/>
                <w:sz w:val="22"/>
                <w:szCs w:val="22"/>
              </w:rPr>
              <w:t xml:space="preserve">.   </w:t>
            </w:r>
          </w:p>
        </w:tc>
      </w:tr>
    </w:tbl>
    <w:p w:rsidR="00913F2E" w:rsidRPr="00913F2E" w:rsidRDefault="00913F2E" w:rsidP="00913F2E">
      <w:pPr>
        <w:jc w:val="center"/>
        <w:rPr>
          <w:rFonts w:ascii="Arial" w:hAnsi="Arial" w:cs="Arial"/>
          <w:b/>
          <w:bCs/>
          <w:sz w:val="22"/>
          <w:szCs w:val="22"/>
        </w:rPr>
      </w:pPr>
    </w:p>
    <w:p w:rsidR="00913F2E" w:rsidRPr="00913F2E" w:rsidRDefault="00913F2E" w:rsidP="00913F2E">
      <w:pPr>
        <w:ind w:left="720"/>
        <w:rPr>
          <w:rFonts w:ascii="Arial" w:hAnsi="Arial" w:cs="Arial"/>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913F2E">
      <w:pPr>
        <w:rPr>
          <w:rFonts w:ascii="Arial" w:hAnsi="Arial" w:cs="Arial"/>
          <w:b/>
          <w:sz w:val="22"/>
          <w:szCs w:val="22"/>
        </w:rPr>
      </w:pPr>
    </w:p>
    <w:p w:rsidR="00913F2E" w:rsidRPr="00913F2E" w:rsidRDefault="00913F2E" w:rsidP="00B0262D">
      <w:pPr>
        <w:numPr>
          <w:ilvl w:val="0"/>
          <w:numId w:val="33"/>
        </w:numPr>
        <w:rPr>
          <w:rFonts w:ascii="Arial" w:hAnsi="Arial" w:cs="Arial"/>
          <w:b/>
          <w:sz w:val="22"/>
          <w:szCs w:val="22"/>
        </w:rPr>
      </w:pPr>
      <w:r w:rsidRPr="00913F2E">
        <w:rPr>
          <w:rFonts w:ascii="Arial" w:hAnsi="Arial" w:cs="Arial"/>
          <w:b/>
          <w:sz w:val="22"/>
          <w:szCs w:val="22"/>
        </w:rPr>
        <w:t xml:space="preserve">RELEVANT TO THIS POST: </w:t>
      </w:r>
    </w:p>
    <w:p w:rsidR="00913F2E" w:rsidRPr="00913F2E" w:rsidRDefault="00913F2E" w:rsidP="00913F2E">
      <w:pPr>
        <w:rPr>
          <w:rFonts w:ascii="Arial" w:hAnsi="Arial" w:cs="Arial"/>
          <w:sz w:val="22"/>
          <w:szCs w:val="22"/>
        </w:rPr>
      </w:pPr>
    </w:p>
    <w:p w:rsidR="00913F2E" w:rsidRPr="00913F2E" w:rsidRDefault="00913F2E" w:rsidP="00913F2E">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ed</w:t>
      </w:r>
      <w:r w:rsidRPr="00913F2E">
        <w:rPr>
          <w:rFonts w:ascii="Arial" w:hAnsi="Arial" w:cs="Arial"/>
          <w:sz w:val="22"/>
          <w:szCs w:val="22"/>
        </w:rPr>
        <w:t xml:space="preserve"> 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rsidR="00913F2E" w:rsidRPr="00913F2E" w:rsidRDefault="00913F2E" w:rsidP="00913F2E">
      <w:pPr>
        <w:rPr>
          <w:rFonts w:ascii="Arial" w:hAnsi="Arial" w:cs="Arial"/>
          <w:b/>
          <w:bCs/>
          <w:sz w:val="22"/>
          <w:szCs w:val="22"/>
        </w:rPr>
      </w:pPr>
    </w:p>
    <w:p w:rsidR="00913F2E" w:rsidRPr="00913F2E" w:rsidRDefault="00913F2E" w:rsidP="00913F2E">
      <w:pPr>
        <w:ind w:firstLine="720"/>
        <w:rPr>
          <w:rFonts w:ascii="Arial" w:hAnsi="Arial" w:cs="Arial"/>
          <w:bCs/>
          <w:sz w:val="22"/>
          <w:szCs w:val="22"/>
        </w:rPr>
      </w:pPr>
      <w:r w:rsidRPr="00913F2E">
        <w:rPr>
          <w:rFonts w:ascii="Arial" w:hAnsi="Arial" w:cs="Arial"/>
          <w:b/>
          <w:bCs/>
          <w:sz w:val="22"/>
          <w:szCs w:val="22"/>
        </w:rPr>
        <w:t xml:space="preserve">Disclosure &amp; Barring Service:    </w:t>
      </w:r>
      <w:r w:rsidRPr="00913F2E">
        <w:rPr>
          <w:rFonts w:ascii="Arial" w:hAnsi="Arial" w:cs="Arial"/>
          <w:b/>
          <w:bCs/>
          <w:sz w:val="22"/>
          <w:szCs w:val="22"/>
        </w:rPr>
        <w:tab/>
      </w:r>
      <w:r w:rsidRPr="00913F2E">
        <w:rPr>
          <w:rFonts w:ascii="Arial" w:hAnsi="Arial" w:cs="Arial"/>
          <w:bCs/>
          <w:sz w:val="22"/>
          <w:szCs w:val="22"/>
        </w:rPr>
        <w:t>Subject to DBS Enhanced</w:t>
      </w:r>
      <w:r w:rsidRPr="00913F2E">
        <w:rPr>
          <w:rFonts w:ascii="Arial" w:hAnsi="Arial" w:cs="Arial"/>
          <w:b/>
          <w:bCs/>
          <w:sz w:val="22"/>
          <w:szCs w:val="22"/>
        </w:rPr>
        <w:t xml:space="preserve"> </w:t>
      </w:r>
      <w:r w:rsidRPr="00913F2E">
        <w:rPr>
          <w:rFonts w:ascii="Arial" w:hAnsi="Arial" w:cs="Arial"/>
          <w:bCs/>
          <w:sz w:val="22"/>
          <w:szCs w:val="22"/>
        </w:rPr>
        <w:t>disclosure</w:t>
      </w:r>
    </w:p>
    <w:p w:rsidR="00913F2E" w:rsidRPr="00913F2E" w:rsidRDefault="00913F2E" w:rsidP="00913F2E">
      <w:pPr>
        <w:rPr>
          <w:rFonts w:ascii="Arial" w:hAnsi="Arial" w:cs="Arial"/>
          <w:bCs/>
          <w:sz w:val="22"/>
          <w:szCs w:val="22"/>
        </w:rPr>
      </w:pPr>
    </w:p>
    <w:p w:rsidR="00913F2E" w:rsidRPr="00913F2E" w:rsidRDefault="00913F2E" w:rsidP="00913F2E">
      <w:pPr>
        <w:rPr>
          <w:rFonts w:ascii="Arial" w:hAnsi="Arial" w:cs="Arial"/>
          <w:sz w:val="22"/>
          <w:szCs w:val="22"/>
        </w:rPr>
      </w:pP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r w:rsidRPr="00913F2E">
        <w:rPr>
          <w:rFonts w:ascii="Arial" w:hAnsi="Arial" w:cs="Arial"/>
          <w:b/>
          <w:bCs/>
          <w:sz w:val="22"/>
          <w:szCs w:val="22"/>
        </w:rPr>
        <w:tab/>
      </w:r>
    </w:p>
    <w:p w:rsidR="00913F2E" w:rsidRPr="00913F2E" w:rsidRDefault="00913F2E" w:rsidP="00B0262D">
      <w:pPr>
        <w:numPr>
          <w:ilvl w:val="0"/>
          <w:numId w:val="33"/>
        </w:numPr>
        <w:rPr>
          <w:rFonts w:ascii="Arial" w:hAnsi="Arial" w:cs="Arial"/>
          <w:sz w:val="22"/>
          <w:szCs w:val="22"/>
        </w:rPr>
      </w:pPr>
      <w:r w:rsidRPr="00913F2E">
        <w:rPr>
          <w:rFonts w:ascii="Arial" w:hAnsi="Arial" w:cs="Arial"/>
          <w:b/>
          <w:bCs/>
          <w:sz w:val="22"/>
          <w:szCs w:val="22"/>
        </w:rPr>
        <w:t xml:space="preserve">ORGANISATIONAL </w:t>
      </w:r>
      <w:r w:rsidRPr="00913F2E">
        <w:rPr>
          <w:rFonts w:ascii="Arial" w:hAnsi="Arial" w:cs="Arial"/>
          <w:b/>
          <w:sz w:val="22"/>
          <w:szCs w:val="22"/>
        </w:rPr>
        <w:t>RELATIONSHIPS:</w:t>
      </w:r>
    </w:p>
    <w:p w:rsidR="00913F2E" w:rsidRPr="00913F2E" w:rsidRDefault="00913F2E" w:rsidP="00913F2E">
      <w:pPr>
        <w:ind w:left="720" w:hanging="720"/>
        <w:rPr>
          <w:rFonts w:ascii="Arial" w:hAnsi="Arial" w:cs="Arial"/>
          <w:sz w:val="22"/>
          <w:szCs w:val="22"/>
        </w:rPr>
      </w:pPr>
    </w:p>
    <w:p w:rsidR="00913F2E" w:rsidRPr="00913F2E" w:rsidRDefault="00913F2E" w:rsidP="00913F2E">
      <w:pPr>
        <w:ind w:left="720"/>
        <w:rPr>
          <w:rFonts w:ascii="Arial" w:hAnsi="Arial" w:cs="Arial"/>
          <w:sz w:val="22"/>
          <w:szCs w:val="22"/>
        </w:rPr>
      </w:pPr>
      <w:r w:rsidRPr="00913F2E">
        <w:rPr>
          <w:rFonts w:ascii="Arial" w:hAnsi="Arial" w:cs="Arial"/>
          <w:sz w:val="22"/>
          <w:szCs w:val="22"/>
        </w:rPr>
        <w:t xml:space="preserve">The postholder will report to the </w:t>
      </w:r>
      <w:r w:rsidR="00FD0A46">
        <w:rPr>
          <w:rFonts w:ascii="Arial" w:hAnsi="Arial" w:cs="Arial"/>
          <w:sz w:val="22"/>
          <w:szCs w:val="22"/>
        </w:rPr>
        <w:t>Strategic Manager for SEND and Inclusion</w:t>
      </w:r>
      <w:r w:rsidRPr="00913F2E">
        <w:rPr>
          <w:rFonts w:ascii="Arial" w:hAnsi="Arial" w:cs="Arial"/>
          <w:sz w:val="22"/>
          <w:szCs w:val="22"/>
        </w:rPr>
        <w:t xml:space="preserve">.  </w:t>
      </w: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r w:rsidRPr="00913F2E">
        <w:rPr>
          <w:rFonts w:ascii="Arial" w:hAnsi="Arial" w:cs="Arial"/>
          <w:sz w:val="22"/>
          <w:szCs w:val="22"/>
        </w:rPr>
        <w:t xml:space="preserve">Because of the nature of the post, the postholder will work closely with colleagues throughout the Children and Adults Service and in other Departments.  In order to successfully discharge the Department’s functions, continuous close teamwork is essential.  The postholder is, therefore, expected to give a high priority to maintaining cooperative working relationships with colleagues in other Departments of the County Council. </w:t>
      </w: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p>
    <w:p w:rsidR="00913F2E" w:rsidRPr="00913F2E" w:rsidRDefault="00913F2E" w:rsidP="00913F2E">
      <w:pPr>
        <w:ind w:left="720"/>
        <w:rPr>
          <w:rFonts w:ascii="Arial" w:hAnsi="Arial" w:cs="Arial"/>
          <w:sz w:val="22"/>
          <w:szCs w:val="22"/>
        </w:rPr>
      </w:pP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p>
    <w:p w:rsidR="00913F2E" w:rsidRPr="00913F2E" w:rsidRDefault="00913F2E" w:rsidP="00913F2E">
      <w:pPr>
        <w:ind w:left="720" w:hanging="720"/>
        <w:rPr>
          <w:rFonts w:ascii="Arial" w:hAnsi="Arial" w:cs="Arial"/>
          <w:sz w:val="22"/>
          <w:szCs w:val="22"/>
        </w:rPr>
      </w:pPr>
    </w:p>
    <w:p w:rsidR="00913F2E" w:rsidRPr="00913F2E" w:rsidRDefault="00913F2E" w:rsidP="00B0262D">
      <w:pPr>
        <w:numPr>
          <w:ilvl w:val="0"/>
          <w:numId w:val="33"/>
        </w:numPr>
        <w:rPr>
          <w:rFonts w:ascii="Arial" w:hAnsi="Arial" w:cs="Arial"/>
          <w:sz w:val="22"/>
          <w:szCs w:val="22"/>
        </w:rPr>
      </w:pPr>
      <w:r w:rsidRPr="00913F2E">
        <w:rPr>
          <w:rFonts w:ascii="Arial" w:hAnsi="Arial" w:cs="Arial"/>
          <w:b/>
          <w:bCs/>
          <w:sz w:val="22"/>
          <w:szCs w:val="22"/>
        </w:rPr>
        <w:t>DESCRIPTION OF ROLE:</w:t>
      </w:r>
    </w:p>
    <w:p w:rsidR="00913F2E" w:rsidRPr="00913F2E" w:rsidRDefault="00913F2E" w:rsidP="00913F2E">
      <w:pPr>
        <w:ind w:left="720" w:hanging="720"/>
        <w:rPr>
          <w:rFonts w:ascii="Arial" w:hAnsi="Arial" w:cs="Arial"/>
          <w:sz w:val="22"/>
          <w:szCs w:val="22"/>
        </w:rPr>
      </w:pPr>
    </w:p>
    <w:p w:rsidR="00913F2E" w:rsidRPr="00913F2E" w:rsidRDefault="00913F2E" w:rsidP="00913F2E">
      <w:pPr>
        <w:spacing w:after="120"/>
        <w:ind w:left="720"/>
        <w:rPr>
          <w:rFonts w:ascii="Arial" w:hAnsi="Arial" w:cs="Arial"/>
          <w:sz w:val="22"/>
          <w:szCs w:val="22"/>
        </w:rPr>
      </w:pPr>
      <w:r w:rsidRPr="00913F2E">
        <w:rPr>
          <w:rFonts w:ascii="Arial" w:hAnsi="Arial" w:cs="Arial"/>
          <w:sz w:val="22"/>
          <w:szCs w:val="22"/>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rsidR="00913F2E" w:rsidRPr="00913F2E" w:rsidRDefault="00913F2E" w:rsidP="00913F2E">
      <w:pPr>
        <w:spacing w:after="120"/>
        <w:ind w:left="720"/>
        <w:rPr>
          <w:rFonts w:ascii="Arial" w:hAnsi="Arial" w:cs="Arial"/>
          <w:sz w:val="22"/>
          <w:szCs w:val="22"/>
        </w:rPr>
      </w:pPr>
      <w:r w:rsidRPr="00913F2E">
        <w:rPr>
          <w:rFonts w:ascii="Arial" w:hAnsi="Arial" w:cs="Arial"/>
          <w:sz w:val="22"/>
          <w:szCs w:val="22"/>
        </w:rPr>
        <w:t>To contribute to improving the quality of education and learning opportunities for the people of the County of Durham by assisting:</w:t>
      </w:r>
    </w:p>
    <w:p w:rsidR="00913F2E" w:rsidRPr="00913F2E" w:rsidRDefault="00913F2E" w:rsidP="00913F2E">
      <w:pPr>
        <w:numPr>
          <w:ilvl w:val="0"/>
          <w:numId w:val="20"/>
        </w:numPr>
        <w:spacing w:after="120"/>
        <w:ind w:left="1080" w:hanging="360"/>
        <w:rPr>
          <w:rFonts w:ascii="Arial" w:hAnsi="Arial" w:cs="Arial"/>
          <w:sz w:val="22"/>
          <w:szCs w:val="22"/>
        </w:rPr>
      </w:pPr>
      <w:r w:rsidRPr="00913F2E">
        <w:rPr>
          <w:rFonts w:ascii="Arial" w:hAnsi="Arial" w:cs="Arial"/>
          <w:sz w:val="22"/>
          <w:szCs w:val="22"/>
        </w:rPr>
        <w:t>Individual clients and service users</w:t>
      </w:r>
      <w:r w:rsidR="00C91D4D">
        <w:rPr>
          <w:rFonts w:ascii="Arial" w:hAnsi="Arial" w:cs="Arial"/>
          <w:sz w:val="22"/>
          <w:szCs w:val="22"/>
        </w:rPr>
        <w:t>.</w:t>
      </w:r>
    </w:p>
    <w:p w:rsidR="00913F2E" w:rsidRPr="00913F2E" w:rsidRDefault="00913F2E" w:rsidP="00913F2E">
      <w:pPr>
        <w:numPr>
          <w:ilvl w:val="0"/>
          <w:numId w:val="20"/>
        </w:numPr>
        <w:spacing w:after="120"/>
        <w:ind w:left="1080" w:hanging="360"/>
        <w:rPr>
          <w:rFonts w:ascii="Arial" w:hAnsi="Arial" w:cs="Arial"/>
          <w:sz w:val="22"/>
          <w:szCs w:val="22"/>
        </w:rPr>
      </w:pPr>
      <w:r w:rsidRPr="00913F2E">
        <w:rPr>
          <w:rFonts w:ascii="Arial" w:hAnsi="Arial" w:cs="Arial"/>
          <w:sz w:val="22"/>
          <w:szCs w:val="22"/>
        </w:rPr>
        <w:t>Headteachers and other heads of establishments and services of the L</w:t>
      </w:r>
      <w:r w:rsidR="00C91D4D">
        <w:rPr>
          <w:rFonts w:ascii="Arial" w:hAnsi="Arial" w:cs="Arial"/>
          <w:sz w:val="22"/>
          <w:szCs w:val="22"/>
        </w:rPr>
        <w:t xml:space="preserve">ocal </w:t>
      </w:r>
      <w:r w:rsidRPr="00913F2E">
        <w:rPr>
          <w:rFonts w:ascii="Arial" w:hAnsi="Arial" w:cs="Arial"/>
          <w:sz w:val="22"/>
          <w:szCs w:val="22"/>
        </w:rPr>
        <w:t>A</w:t>
      </w:r>
      <w:r w:rsidR="00C91D4D">
        <w:rPr>
          <w:rFonts w:ascii="Arial" w:hAnsi="Arial" w:cs="Arial"/>
          <w:sz w:val="22"/>
          <w:szCs w:val="22"/>
        </w:rPr>
        <w:t>uthority (LA)</w:t>
      </w:r>
      <w:r w:rsidRPr="00913F2E">
        <w:rPr>
          <w:rFonts w:ascii="Arial" w:hAnsi="Arial" w:cs="Arial"/>
          <w:sz w:val="22"/>
          <w:szCs w:val="22"/>
        </w:rPr>
        <w:t xml:space="preserve"> and other teaching and support staff on managerial, administrative, procedural, resource and other matters</w:t>
      </w:r>
      <w:r w:rsidR="00C91D4D">
        <w:rPr>
          <w:rFonts w:ascii="Arial" w:hAnsi="Arial" w:cs="Arial"/>
          <w:sz w:val="22"/>
          <w:szCs w:val="22"/>
        </w:rPr>
        <w:t>.</w:t>
      </w:r>
    </w:p>
    <w:p w:rsidR="00913F2E" w:rsidRPr="00913F2E" w:rsidRDefault="00913F2E" w:rsidP="00913F2E">
      <w:pPr>
        <w:numPr>
          <w:ilvl w:val="0"/>
          <w:numId w:val="20"/>
        </w:numPr>
        <w:spacing w:after="120"/>
        <w:ind w:left="1080" w:hanging="360"/>
        <w:rPr>
          <w:rFonts w:ascii="Arial" w:hAnsi="Arial" w:cs="Arial"/>
          <w:sz w:val="22"/>
          <w:szCs w:val="22"/>
        </w:rPr>
      </w:pPr>
      <w:r w:rsidRPr="00913F2E">
        <w:rPr>
          <w:rFonts w:ascii="Arial" w:hAnsi="Arial" w:cs="Arial"/>
          <w:sz w:val="22"/>
          <w:szCs w:val="22"/>
        </w:rPr>
        <w:t>Colleague officers and inspectors and, where appropriate, governors and Elected Members in supporting schools and other educational establishments in their work</w:t>
      </w:r>
      <w:r w:rsidR="00C91D4D">
        <w:rPr>
          <w:rFonts w:ascii="Arial" w:hAnsi="Arial" w:cs="Arial"/>
          <w:sz w:val="22"/>
          <w:szCs w:val="22"/>
        </w:rPr>
        <w:t>.</w:t>
      </w:r>
    </w:p>
    <w:p w:rsidR="00913F2E" w:rsidRPr="00913F2E" w:rsidRDefault="00913F2E" w:rsidP="00913F2E">
      <w:pPr>
        <w:spacing w:after="120"/>
        <w:ind w:left="720"/>
        <w:rPr>
          <w:rFonts w:ascii="Arial" w:hAnsi="Arial" w:cs="Arial"/>
          <w:sz w:val="22"/>
          <w:szCs w:val="22"/>
        </w:rPr>
      </w:pPr>
    </w:p>
    <w:p w:rsidR="00913F2E" w:rsidRPr="00913F2E" w:rsidRDefault="00913F2E" w:rsidP="00913F2E">
      <w:pPr>
        <w:spacing w:after="120"/>
        <w:ind w:left="720"/>
        <w:rPr>
          <w:rFonts w:ascii="Arial" w:hAnsi="Arial" w:cs="Arial"/>
          <w:sz w:val="22"/>
          <w:szCs w:val="22"/>
        </w:rPr>
      </w:pPr>
      <w:r w:rsidRPr="00913F2E">
        <w:rPr>
          <w:rFonts w:ascii="Arial" w:hAnsi="Arial" w:cs="Arial"/>
          <w:sz w:val="22"/>
          <w:szCs w:val="22"/>
        </w:rPr>
        <w:t xml:space="preserve">This will involve supporting the senior management team of the </w:t>
      </w:r>
      <w:r w:rsidR="00F46D7E">
        <w:rPr>
          <w:rFonts w:ascii="Arial" w:hAnsi="Arial" w:cs="Arial"/>
          <w:sz w:val="22"/>
          <w:szCs w:val="22"/>
        </w:rPr>
        <w:t xml:space="preserve">SEND and Inclusion Service </w:t>
      </w:r>
      <w:r w:rsidRPr="00913F2E">
        <w:rPr>
          <w:rFonts w:ascii="Arial" w:hAnsi="Arial" w:cs="Arial"/>
          <w:sz w:val="22"/>
          <w:szCs w:val="22"/>
        </w:rPr>
        <w:t>in:</w:t>
      </w:r>
    </w:p>
    <w:p w:rsidR="00F46D7E" w:rsidRDefault="00F46D7E" w:rsidP="00913F2E">
      <w:pPr>
        <w:numPr>
          <w:ilvl w:val="0"/>
          <w:numId w:val="20"/>
        </w:numPr>
        <w:spacing w:after="120"/>
        <w:ind w:left="1080" w:hanging="373"/>
        <w:rPr>
          <w:rFonts w:ascii="Arial" w:hAnsi="Arial" w:cs="Arial"/>
          <w:sz w:val="22"/>
          <w:szCs w:val="22"/>
        </w:rPr>
      </w:pPr>
      <w:r>
        <w:rPr>
          <w:rFonts w:ascii="Arial" w:hAnsi="Arial" w:cs="Arial"/>
          <w:sz w:val="22"/>
          <w:szCs w:val="22"/>
        </w:rPr>
        <w:t>Contributing to the strategic development of SEND and Inclusion across the authority</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Implementing the policies of the LA as they bear on the individual's post and responsibilities</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lastRenderedPageBreak/>
        <w:t>Providing direct advice and support to clients of the education service</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Responding to requests for advice from headteachers and heads of other educational establishments or services</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Assisting in the organisation of, and taking part in, County Council in-service training and personal development programmes</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Assisting in the implementation of special projects as appropriate to the postholder's sphere of work</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Contributing to regular review processes</w:t>
      </w:r>
      <w:r w:rsidR="00C91D4D">
        <w:rPr>
          <w:rFonts w:ascii="Arial" w:hAnsi="Arial" w:cs="Arial"/>
          <w:sz w:val="22"/>
          <w:szCs w:val="22"/>
        </w:rPr>
        <w:t>.</w:t>
      </w:r>
    </w:p>
    <w:p w:rsidR="00913F2E" w:rsidRPr="00913F2E" w:rsidRDefault="00913F2E" w:rsidP="00913F2E">
      <w:pPr>
        <w:numPr>
          <w:ilvl w:val="0"/>
          <w:numId w:val="20"/>
        </w:numPr>
        <w:spacing w:after="120"/>
        <w:ind w:left="1080" w:hanging="373"/>
        <w:rPr>
          <w:rFonts w:ascii="Arial" w:hAnsi="Arial" w:cs="Arial"/>
          <w:sz w:val="22"/>
          <w:szCs w:val="22"/>
        </w:rPr>
      </w:pPr>
      <w:r w:rsidRPr="00913F2E">
        <w:rPr>
          <w:rFonts w:ascii="Arial" w:hAnsi="Arial" w:cs="Arial"/>
          <w:sz w:val="22"/>
          <w:szCs w:val="22"/>
        </w:rPr>
        <w:t>Maintaining an effective and up to date expertise and ongoing involvement in policy implementation, specifically in relation to the duties of the post but also more generally</w:t>
      </w:r>
      <w:r w:rsidR="00C91D4D">
        <w:rPr>
          <w:rFonts w:ascii="Arial" w:hAnsi="Arial" w:cs="Arial"/>
          <w:sz w:val="22"/>
          <w:szCs w:val="22"/>
        </w:rPr>
        <w:t>.</w:t>
      </w:r>
    </w:p>
    <w:p w:rsidR="00913F2E" w:rsidRPr="00913F2E" w:rsidRDefault="00913F2E" w:rsidP="00913F2E">
      <w:pPr>
        <w:ind w:left="720" w:firstLine="720"/>
        <w:rPr>
          <w:rFonts w:ascii="Arial" w:hAnsi="Arial" w:cs="Arial"/>
          <w:sz w:val="22"/>
          <w:szCs w:val="22"/>
        </w:rPr>
      </w:pPr>
    </w:p>
    <w:p w:rsidR="00913F2E" w:rsidRPr="00913F2E" w:rsidRDefault="00913F2E" w:rsidP="00B0262D">
      <w:pPr>
        <w:numPr>
          <w:ilvl w:val="0"/>
          <w:numId w:val="33"/>
        </w:numPr>
        <w:rPr>
          <w:rFonts w:ascii="Arial" w:hAnsi="Arial" w:cs="Arial"/>
          <w:sz w:val="22"/>
          <w:szCs w:val="22"/>
        </w:rPr>
      </w:pPr>
      <w:r w:rsidRPr="00913F2E">
        <w:rPr>
          <w:rFonts w:ascii="Arial" w:hAnsi="Arial" w:cs="Arial"/>
          <w:b/>
          <w:bCs/>
          <w:sz w:val="22"/>
          <w:szCs w:val="22"/>
        </w:rPr>
        <w:t xml:space="preserve">DUTIES AND RESPONSIBILITIES </w:t>
      </w:r>
      <w:r w:rsidRPr="00913F2E">
        <w:rPr>
          <w:rFonts w:ascii="Arial" w:hAnsi="Arial" w:cs="Arial"/>
          <w:b/>
          <w:bCs/>
          <w:i/>
          <w:iCs/>
          <w:sz w:val="22"/>
          <w:szCs w:val="22"/>
          <w:u w:val="single"/>
        </w:rPr>
        <w:t>SPECIFIC</w:t>
      </w:r>
      <w:r w:rsidRPr="00913F2E">
        <w:rPr>
          <w:rFonts w:ascii="Arial" w:hAnsi="Arial" w:cs="Arial"/>
          <w:b/>
          <w:bCs/>
          <w:sz w:val="22"/>
          <w:szCs w:val="22"/>
        </w:rPr>
        <w:t xml:space="preserve"> TO THIS POST:</w:t>
      </w:r>
    </w:p>
    <w:p w:rsidR="00913F2E" w:rsidRPr="00913F2E" w:rsidRDefault="00913F2E" w:rsidP="00913F2E">
      <w:pPr>
        <w:rPr>
          <w:rFonts w:ascii="Arial" w:hAnsi="Arial" w:cs="Arial"/>
          <w:sz w:val="22"/>
          <w:szCs w:val="22"/>
        </w:rPr>
      </w:pPr>
    </w:p>
    <w:p w:rsidR="00913F2E" w:rsidRPr="00913F2E" w:rsidRDefault="00913F2E" w:rsidP="00913F2E">
      <w:pPr>
        <w:ind w:left="720"/>
        <w:rPr>
          <w:rFonts w:ascii="Arial" w:hAnsi="Arial" w:cs="Arial"/>
          <w:sz w:val="22"/>
          <w:szCs w:val="22"/>
        </w:rPr>
      </w:pPr>
      <w:r w:rsidRPr="00913F2E">
        <w:rPr>
          <w:rFonts w:ascii="Arial" w:hAnsi="Arial" w:cs="Arial"/>
          <w:sz w:val="22"/>
          <w:szCs w:val="22"/>
        </w:rPr>
        <w:t>Listed below are the responsibilities this role will be primarily responsible for:</w:t>
      </w:r>
    </w:p>
    <w:p w:rsidR="00913F2E" w:rsidRPr="00913F2E" w:rsidRDefault="00913F2E" w:rsidP="00913F2E">
      <w:pPr>
        <w:ind w:left="720"/>
        <w:rPr>
          <w:rFonts w:ascii="Arial" w:hAnsi="Arial" w:cs="Arial"/>
          <w:sz w:val="22"/>
          <w:szCs w:val="22"/>
        </w:rPr>
      </w:pPr>
    </w:p>
    <w:p w:rsidR="00913F2E" w:rsidRPr="00913F2E" w:rsidRDefault="00913F2E" w:rsidP="00913F2E">
      <w:pPr>
        <w:ind w:left="720"/>
        <w:rPr>
          <w:rFonts w:ascii="Arial" w:hAnsi="Arial" w:cs="Arial"/>
          <w:sz w:val="22"/>
          <w:szCs w:val="22"/>
        </w:rPr>
      </w:pPr>
      <w:r w:rsidRPr="00913F2E">
        <w:rPr>
          <w:rFonts w:ascii="Arial" w:hAnsi="Arial" w:cs="Arial"/>
          <w:sz w:val="22"/>
          <w:szCs w:val="22"/>
        </w:rPr>
        <w:t xml:space="preserve">Under the direction of the </w:t>
      </w:r>
      <w:r w:rsidR="00FD0A46">
        <w:rPr>
          <w:rFonts w:ascii="Arial" w:hAnsi="Arial" w:cs="Arial"/>
          <w:sz w:val="22"/>
          <w:szCs w:val="22"/>
        </w:rPr>
        <w:t>Strategic Manager for SEND and Inclusion</w:t>
      </w:r>
      <w:r w:rsidRPr="00913F2E">
        <w:rPr>
          <w:rFonts w:ascii="Arial" w:hAnsi="Arial" w:cs="Arial"/>
          <w:sz w:val="22"/>
          <w:szCs w:val="22"/>
        </w:rPr>
        <w:t xml:space="preserve"> and in line with relevant legislation and current service policies and priorities, </w:t>
      </w:r>
      <w:r w:rsidRPr="00913F2E">
        <w:rPr>
          <w:rFonts w:ascii="Arial" w:hAnsi="Arial" w:cs="Arial"/>
          <w:sz w:val="22"/>
          <w:szCs w:val="22"/>
        </w:rPr>
        <w:fldChar w:fldCharType="begin"/>
      </w:r>
      <w:r w:rsidRPr="00913F2E">
        <w:rPr>
          <w:rFonts w:ascii="Arial" w:hAnsi="Arial" w:cs="Arial"/>
          <w:sz w:val="22"/>
          <w:szCs w:val="22"/>
        </w:rPr>
        <w:instrText xml:space="preserve">  </w:instrText>
      </w:r>
      <w:r w:rsidRPr="00913F2E">
        <w:rPr>
          <w:rFonts w:ascii="Arial" w:hAnsi="Arial" w:cs="Arial"/>
          <w:sz w:val="22"/>
          <w:szCs w:val="22"/>
        </w:rPr>
        <w:fldChar w:fldCharType="end"/>
      </w:r>
      <w:r w:rsidRPr="00913F2E">
        <w:rPr>
          <w:rFonts w:ascii="Arial" w:hAnsi="Arial" w:cs="Arial"/>
          <w:sz w:val="22"/>
          <w:szCs w:val="22"/>
        </w:rPr>
        <w:t xml:space="preserve">the </w:t>
      </w:r>
      <w:proofErr w:type="spellStart"/>
      <w:r w:rsidRPr="00913F2E">
        <w:rPr>
          <w:rFonts w:ascii="Arial" w:hAnsi="Arial" w:cs="Arial"/>
          <w:sz w:val="22"/>
          <w:szCs w:val="22"/>
        </w:rPr>
        <w:t>postholder</w:t>
      </w:r>
      <w:proofErr w:type="spellEnd"/>
      <w:r w:rsidRPr="00913F2E">
        <w:rPr>
          <w:rFonts w:ascii="Arial" w:hAnsi="Arial" w:cs="Arial"/>
          <w:sz w:val="22"/>
          <w:szCs w:val="22"/>
        </w:rPr>
        <w:t xml:space="preserve"> will:</w:t>
      </w:r>
    </w:p>
    <w:p w:rsidR="00913F2E" w:rsidRPr="00913F2E" w:rsidRDefault="00913F2E" w:rsidP="00913F2E">
      <w:pPr>
        <w:ind w:left="720"/>
        <w:rPr>
          <w:rFonts w:ascii="Arial" w:hAnsi="Arial" w:cs="Arial"/>
          <w:sz w:val="22"/>
          <w:szCs w:val="22"/>
        </w:rPr>
      </w:pPr>
    </w:p>
    <w:tbl>
      <w:tblPr>
        <w:tblW w:w="5070" w:type="pct"/>
        <w:tblCellSpacing w:w="0" w:type="dxa"/>
        <w:tblInd w:w="-142" w:type="dxa"/>
        <w:tblCellMar>
          <w:left w:w="0" w:type="dxa"/>
          <w:right w:w="0" w:type="dxa"/>
        </w:tblCellMar>
        <w:tblLook w:val="04A0" w:firstRow="1" w:lastRow="0" w:firstColumn="1" w:lastColumn="0" w:noHBand="0" w:noVBand="1"/>
      </w:tblPr>
      <w:tblGrid>
        <w:gridCol w:w="10350"/>
      </w:tblGrid>
      <w:tr w:rsidR="00913F2E" w:rsidRPr="00913F2E" w:rsidTr="00E91886">
        <w:trPr>
          <w:tblCellSpacing w:w="0" w:type="dxa"/>
        </w:trPr>
        <w:tc>
          <w:tcPr>
            <w:tcW w:w="5000" w:type="pct"/>
            <w:hideMark/>
          </w:tcPr>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Lead on and ensure that LA requirements of EPS are met including relevant statutory responsibilities</w:t>
            </w:r>
          </w:p>
          <w:p w:rsidR="004622D7" w:rsidRPr="004622D7" w:rsidRDefault="004622D7" w:rsidP="004622D7">
            <w:pPr>
              <w:ind w:left="360"/>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Undertake line management responsibility for Educational Psychologists and others within the service including review and appraisal and identifying relevant professional development requirements.</w:t>
            </w:r>
          </w:p>
          <w:p w:rsidR="004622D7" w:rsidRPr="004622D7" w:rsidRDefault="004622D7" w:rsidP="004622D7">
            <w:pPr>
              <w:jc w:val="both"/>
              <w:rPr>
                <w:rFonts w:ascii="Arial" w:hAnsi="Arial" w:cs="Arial"/>
                <w:sz w:val="22"/>
                <w:szCs w:val="22"/>
                <w:lang w:eastAsia="en-US"/>
              </w:rPr>
            </w:pPr>
          </w:p>
          <w:p w:rsidR="00F46D7E" w:rsidRDefault="00F46D7E" w:rsidP="004622D7">
            <w:pPr>
              <w:numPr>
                <w:ilvl w:val="0"/>
                <w:numId w:val="32"/>
              </w:numPr>
              <w:jc w:val="both"/>
              <w:rPr>
                <w:rFonts w:ascii="Arial" w:hAnsi="Arial" w:cs="Arial"/>
                <w:sz w:val="22"/>
                <w:szCs w:val="22"/>
                <w:lang w:eastAsia="en-US"/>
              </w:rPr>
            </w:pPr>
            <w:r>
              <w:rPr>
                <w:rFonts w:ascii="Arial" w:hAnsi="Arial" w:cs="Arial"/>
                <w:sz w:val="22"/>
                <w:szCs w:val="22"/>
                <w:lang w:eastAsia="en-US"/>
              </w:rPr>
              <w:t>Continue to develop the models of traded provision with schools and colleges for early intervention and non-statutory work</w:t>
            </w:r>
          </w:p>
          <w:p w:rsidR="00F46D7E" w:rsidRDefault="00F46D7E" w:rsidP="00BE1A55">
            <w:pPr>
              <w:pStyle w:val="ListParagrap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Ensure resources are deployed effectively and efficiently based on an agreed assessment of need and according to agreed ways of distributing resources which provides value for money and improves  outcomes for children and young people</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Ensure the Educational Psychology service teams work together with other service teams to maximise the deployment of resources and skills.</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with the service manager to establish and implement agreed service standards and procedures which support the delivery of efficient, professional, accessible high quality services to children and young people and their parents/carers.</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with the service manager to ensure safeguarding remains paramount to ensuring the safety of children and young people and staff</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 xml:space="preserve">Devise and implement an agreed service self evaluation process which will allow individual teams to assess and monitor performance, impact and quality of service provision against agreed criteria and enable reporting of this as required. </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with the service manager to develop and implement an annual development plan based on findings from the self evaluation document.</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closely with colleagues to ensure there is a robust data/recording system which enables the education of children and young people to be recorded where this is appropriate and progress tracked on an ongoing basis</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 xml:space="preserve">Work with the service to meet challenging local and statutory targets that promote the educational achievement of children and young people with SEND. </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Closely monitor the performance of teams against service standards and plans in accordance with the CAS quality assurance framework.</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Collect and analyse management information to enable strategic decisions  to be made on service priorities, performance and resource allocations</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Produce and present reports relating to the outcomes achieved by the service unit.</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Lead training and service days for staff  to ensure they are kept fully informed of national and local developments and good practice</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Undertake lead responsibility for the recruitment and selection process for new staff  employed by the Educational Psychology Service team</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Ensure appropriate levels of challenge are provided to staff, schools and education providers, as required, to ensure maximum outcomes for children and young people</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collaboratively with Managers across CAS to ensure effective problem solving of educational issues affecting individual children and young people</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Work co-operatively with Education staff, head teachers and colleagues to drive up the standards of education for children and young people with SEND.</w:t>
            </w:r>
          </w:p>
          <w:p w:rsidR="004622D7" w:rsidRPr="004622D7" w:rsidRDefault="004622D7" w:rsidP="004622D7">
            <w:pPr>
              <w:jc w:val="both"/>
              <w:rPr>
                <w:rFonts w:ascii="Arial" w:hAnsi="Arial" w:cs="Arial"/>
                <w:sz w:val="22"/>
                <w:szCs w:val="22"/>
                <w:lang w:eastAsia="en-US"/>
              </w:rPr>
            </w:pPr>
          </w:p>
          <w:p w:rsidR="004622D7" w:rsidRPr="004622D7" w:rsidRDefault="004622D7" w:rsidP="004622D7">
            <w:pPr>
              <w:numPr>
                <w:ilvl w:val="0"/>
                <w:numId w:val="32"/>
              </w:numPr>
              <w:jc w:val="both"/>
              <w:rPr>
                <w:rFonts w:ascii="Arial" w:hAnsi="Arial" w:cs="Arial"/>
                <w:sz w:val="22"/>
                <w:szCs w:val="22"/>
                <w:lang w:eastAsia="en-US"/>
              </w:rPr>
            </w:pPr>
            <w:r w:rsidRPr="004622D7">
              <w:rPr>
                <w:rFonts w:ascii="Arial" w:hAnsi="Arial" w:cs="Arial"/>
                <w:sz w:val="22"/>
                <w:szCs w:val="22"/>
                <w:lang w:eastAsia="en-US"/>
              </w:rPr>
              <w:t>The post holder will undertake such other duties which may, from time to time be allocated, commensurate with the grade of the post.</w:t>
            </w:r>
          </w:p>
          <w:p w:rsidR="004622D7" w:rsidRPr="004622D7" w:rsidRDefault="004622D7" w:rsidP="004622D7">
            <w:pPr>
              <w:jc w:val="both"/>
              <w:rPr>
                <w:rFonts w:ascii="Arial" w:hAnsi="Arial" w:cs="Arial"/>
                <w:sz w:val="22"/>
                <w:szCs w:val="22"/>
                <w:lang w:eastAsia="en-US"/>
              </w:rPr>
            </w:pPr>
          </w:p>
          <w:p w:rsidR="00913F2E" w:rsidRPr="004622D7" w:rsidRDefault="004622D7" w:rsidP="004622D7">
            <w:pPr>
              <w:pStyle w:val="ListParagraph"/>
              <w:numPr>
                <w:ilvl w:val="0"/>
                <w:numId w:val="32"/>
              </w:numPr>
              <w:rPr>
                <w:rFonts w:ascii="Arial" w:hAnsi="Arial" w:cs="Arial"/>
                <w:sz w:val="22"/>
                <w:szCs w:val="22"/>
              </w:rPr>
            </w:pPr>
            <w:r w:rsidRPr="004622D7">
              <w:rPr>
                <w:rFonts w:ascii="Arial" w:hAnsi="Arial" w:cs="Arial"/>
                <w:sz w:val="22"/>
                <w:szCs w:val="22"/>
              </w:rPr>
              <w:t>Maintain personal applied psychology skills</w:t>
            </w:r>
            <w:r>
              <w:rPr>
                <w:rFonts w:ascii="Arial" w:hAnsi="Arial" w:cs="Arial"/>
                <w:sz w:val="22"/>
                <w:szCs w:val="22"/>
              </w:rPr>
              <w:t xml:space="preserve"> through a limited amount of targeted casework and peer supervision.</w:t>
            </w:r>
          </w:p>
        </w:tc>
      </w:tr>
    </w:tbl>
    <w:p w:rsidR="00913F2E" w:rsidRPr="00913F2E" w:rsidRDefault="00913F2E" w:rsidP="00913F2E">
      <w:pPr>
        <w:ind w:left="720"/>
        <w:rPr>
          <w:rFonts w:ascii="Arial" w:hAnsi="Arial" w:cs="Arial"/>
          <w:sz w:val="22"/>
          <w:szCs w:val="22"/>
        </w:rPr>
      </w:pPr>
    </w:p>
    <w:p w:rsidR="00913F2E" w:rsidRPr="00913F2E" w:rsidRDefault="00913F2E" w:rsidP="00913F2E">
      <w:pPr>
        <w:ind w:left="720"/>
        <w:rPr>
          <w:rFonts w:ascii="Arial" w:hAnsi="Arial" w:cs="Arial"/>
          <w:sz w:val="22"/>
          <w:szCs w:val="22"/>
        </w:rPr>
      </w:pPr>
      <w:r w:rsidRPr="00913F2E">
        <w:rPr>
          <w:rFonts w:ascii="Arial" w:hAnsi="Arial" w:cs="Arial"/>
          <w:sz w:val="22"/>
          <w:szCs w:val="22"/>
        </w:rPr>
        <w:t>The postholder will undertake such other duties which may, from time to time be allocated, commensurate with the grade of the post.</w:t>
      </w:r>
    </w:p>
    <w:p w:rsidR="00913F2E" w:rsidRPr="00913F2E" w:rsidRDefault="00913F2E" w:rsidP="00913F2E">
      <w:pPr>
        <w:ind w:left="720"/>
        <w:rPr>
          <w:rFonts w:ascii="Arial" w:hAnsi="Arial" w:cs="Arial"/>
          <w:sz w:val="22"/>
          <w:szCs w:val="22"/>
        </w:rPr>
      </w:pPr>
    </w:p>
    <w:p w:rsidR="00913F2E" w:rsidRPr="00913F2E" w:rsidRDefault="00913F2E" w:rsidP="00913F2E">
      <w:pPr>
        <w:ind w:left="720"/>
        <w:rPr>
          <w:rFonts w:ascii="Arial" w:hAnsi="Arial" w:cs="Arial"/>
          <w:sz w:val="22"/>
          <w:szCs w:val="22"/>
        </w:rPr>
      </w:pPr>
      <w:r w:rsidRPr="00913F2E">
        <w:rPr>
          <w:rFonts w:ascii="Arial" w:hAnsi="Arial" w:cs="Arial"/>
          <w:sz w:val="22"/>
          <w:szCs w:val="22"/>
        </w:rPr>
        <w:t>Given the dynamic nature of the role and str</w:t>
      </w:r>
      <w:r w:rsidR="00C91D4D">
        <w:rPr>
          <w:rFonts w:ascii="Arial" w:hAnsi="Arial" w:cs="Arial"/>
          <w:sz w:val="22"/>
          <w:szCs w:val="22"/>
        </w:rPr>
        <w:t>ucture of LA Children and Adult</w:t>
      </w:r>
      <w:r w:rsidRPr="00913F2E">
        <w:rPr>
          <w:rFonts w:ascii="Arial" w:hAnsi="Arial" w:cs="Arial"/>
          <w:sz w:val="22"/>
          <w:szCs w:val="22"/>
        </w:rPr>
        <w:t>s Service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rsidR="00913F2E" w:rsidRPr="00913F2E" w:rsidRDefault="00913F2E" w:rsidP="00913F2E">
      <w:pPr>
        <w:ind w:left="720"/>
        <w:rPr>
          <w:rFonts w:ascii="Arial" w:hAnsi="Arial" w:cs="Arial"/>
          <w:sz w:val="22"/>
          <w:szCs w:val="22"/>
        </w:rPr>
      </w:pPr>
    </w:p>
    <w:p w:rsidR="00913F2E" w:rsidRPr="00913F2E" w:rsidRDefault="00913F2E" w:rsidP="00913F2E">
      <w:pPr>
        <w:rPr>
          <w:rFonts w:ascii="Arial" w:hAnsi="Arial" w:cs="Arial"/>
          <w:b/>
          <w:bCs/>
          <w:sz w:val="22"/>
          <w:szCs w:val="22"/>
        </w:rPr>
      </w:pPr>
      <w:r w:rsidRPr="00913F2E">
        <w:rPr>
          <w:rFonts w:ascii="Arial" w:hAnsi="Arial" w:cs="Arial"/>
          <w:b/>
          <w:bCs/>
          <w:sz w:val="22"/>
          <w:szCs w:val="22"/>
        </w:rPr>
        <w:t>9.</w:t>
      </w:r>
      <w:r w:rsidRPr="00913F2E">
        <w:rPr>
          <w:rFonts w:ascii="Arial" w:hAnsi="Arial" w:cs="Arial"/>
          <w:b/>
          <w:bCs/>
          <w:sz w:val="22"/>
          <w:szCs w:val="22"/>
        </w:rPr>
        <w:tab/>
        <w:t>COMMON DUTIES AND RESPONSIBILITIES:</w:t>
      </w:r>
    </w:p>
    <w:p w:rsidR="00913F2E" w:rsidRPr="00913F2E" w:rsidRDefault="00913F2E" w:rsidP="00913F2E">
      <w:pPr>
        <w:ind w:left="720" w:hanging="720"/>
        <w:rPr>
          <w:rFonts w:ascii="Arial" w:hAnsi="Arial" w:cs="Arial"/>
          <w:sz w:val="22"/>
          <w:szCs w:val="22"/>
        </w:rPr>
      </w:pPr>
    </w:p>
    <w:p w:rsidR="00913F2E" w:rsidRPr="00913F2E" w:rsidRDefault="00913F2E" w:rsidP="00913F2E">
      <w:pPr>
        <w:spacing w:after="240"/>
        <w:rPr>
          <w:rFonts w:ascii="Arial" w:hAnsi="Arial" w:cs="Arial"/>
          <w:sz w:val="22"/>
          <w:szCs w:val="22"/>
        </w:rPr>
      </w:pPr>
      <w:r w:rsidRPr="00913F2E">
        <w:rPr>
          <w:rFonts w:ascii="Arial" w:hAnsi="Arial" w:cs="Arial"/>
          <w:sz w:val="22"/>
          <w:szCs w:val="22"/>
        </w:rPr>
        <w:t>9.1</w:t>
      </w:r>
      <w:r w:rsidRPr="00913F2E">
        <w:rPr>
          <w:rFonts w:ascii="Arial" w:hAnsi="Arial" w:cs="Arial"/>
          <w:sz w:val="22"/>
          <w:szCs w:val="22"/>
        </w:rPr>
        <w:tab/>
      </w:r>
      <w:r w:rsidRPr="00913F2E">
        <w:rPr>
          <w:rFonts w:ascii="Arial" w:hAnsi="Arial" w:cs="Arial"/>
          <w:b/>
          <w:bCs/>
          <w:sz w:val="22"/>
          <w:szCs w:val="22"/>
          <w:u w:val="single"/>
        </w:rPr>
        <w:t>Quality Assurance</w:t>
      </w:r>
    </w:p>
    <w:p w:rsidR="00913F2E" w:rsidRPr="00913F2E" w:rsidRDefault="00913F2E" w:rsidP="00913F2E">
      <w:pPr>
        <w:spacing w:after="240"/>
        <w:ind w:left="720"/>
        <w:rPr>
          <w:rFonts w:ascii="Arial" w:hAnsi="Arial" w:cs="Arial"/>
          <w:sz w:val="22"/>
          <w:szCs w:val="22"/>
        </w:rPr>
      </w:pPr>
      <w:r w:rsidRPr="00913F2E">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913F2E" w:rsidRDefault="00913F2E" w:rsidP="00C91D4D">
      <w:pPr>
        <w:spacing w:after="240"/>
        <w:ind w:left="720"/>
        <w:rPr>
          <w:rFonts w:ascii="Arial" w:hAnsi="Arial" w:cs="Arial"/>
          <w:sz w:val="22"/>
          <w:szCs w:val="22"/>
        </w:rPr>
      </w:pPr>
      <w:r w:rsidRPr="00913F2E">
        <w:rPr>
          <w:rFonts w:ascii="Arial" w:hAnsi="Arial" w:cs="Arial"/>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rsidR="00BE1A55" w:rsidRPr="00913F2E" w:rsidRDefault="00BE1A55" w:rsidP="00C91D4D">
      <w:pPr>
        <w:spacing w:after="240"/>
        <w:ind w:left="720"/>
        <w:rPr>
          <w:rFonts w:ascii="Arial" w:hAnsi="Arial" w:cs="Arial"/>
          <w:sz w:val="22"/>
          <w:szCs w:val="22"/>
        </w:rPr>
      </w:pPr>
    </w:p>
    <w:p w:rsidR="00913F2E" w:rsidRPr="00913F2E" w:rsidRDefault="00913F2E" w:rsidP="00913F2E">
      <w:pPr>
        <w:spacing w:after="240"/>
        <w:rPr>
          <w:rFonts w:ascii="Arial" w:hAnsi="Arial" w:cs="Arial"/>
          <w:b/>
          <w:bCs/>
          <w:sz w:val="22"/>
          <w:szCs w:val="22"/>
          <w:u w:val="single"/>
        </w:rPr>
      </w:pPr>
      <w:r w:rsidRPr="00913F2E">
        <w:rPr>
          <w:rFonts w:ascii="Arial" w:hAnsi="Arial" w:cs="Arial"/>
          <w:bCs/>
          <w:sz w:val="22"/>
          <w:szCs w:val="22"/>
        </w:rPr>
        <w:lastRenderedPageBreak/>
        <w:t>9.2</w:t>
      </w:r>
      <w:r w:rsidRPr="00913F2E">
        <w:rPr>
          <w:rFonts w:ascii="Arial" w:hAnsi="Arial" w:cs="Arial"/>
          <w:bCs/>
          <w:sz w:val="22"/>
          <w:szCs w:val="22"/>
        </w:rPr>
        <w:tab/>
      </w:r>
      <w:r w:rsidRPr="00913F2E">
        <w:rPr>
          <w:rFonts w:ascii="Arial" w:hAnsi="Arial" w:cs="Arial"/>
          <w:b/>
          <w:bCs/>
          <w:sz w:val="22"/>
          <w:szCs w:val="22"/>
          <w:u w:val="single"/>
        </w:rPr>
        <w:t>Communication</w:t>
      </w:r>
    </w:p>
    <w:p w:rsidR="00913F2E" w:rsidRPr="00913F2E" w:rsidRDefault="00913F2E" w:rsidP="00913F2E">
      <w:pPr>
        <w:spacing w:after="240"/>
        <w:ind w:left="709"/>
        <w:rPr>
          <w:rFonts w:ascii="Arial" w:hAnsi="Arial" w:cs="Arial"/>
          <w:sz w:val="22"/>
          <w:szCs w:val="22"/>
        </w:rPr>
      </w:pPr>
      <w:r w:rsidRPr="00913F2E">
        <w:rPr>
          <w:rFonts w:ascii="Arial" w:hAnsi="Arial" w:cs="Arial"/>
          <w:sz w:val="22"/>
          <w:szCs w:val="22"/>
        </w:rPr>
        <w:t xml:space="preserve">To establish and manage the </w:t>
      </w:r>
      <w:r w:rsidR="004622D7">
        <w:rPr>
          <w:rFonts w:ascii="Arial" w:hAnsi="Arial" w:cs="Arial"/>
          <w:sz w:val="22"/>
          <w:szCs w:val="22"/>
        </w:rPr>
        <w:t xml:space="preserve">Service </w:t>
      </w:r>
      <w:r w:rsidRPr="00913F2E">
        <w:rPr>
          <w:rFonts w:ascii="Arial" w:hAnsi="Arial" w:cs="Arial"/>
          <w:sz w:val="22"/>
          <w:szCs w:val="22"/>
        </w:rPr>
        <w:t>communications systems</w:t>
      </w:r>
      <w:r w:rsidR="004622D7">
        <w:rPr>
          <w:rFonts w:ascii="Arial" w:hAnsi="Arial" w:cs="Arial"/>
          <w:sz w:val="22"/>
          <w:szCs w:val="22"/>
        </w:rPr>
        <w:t>,</w:t>
      </w:r>
      <w:r w:rsidRPr="00913F2E">
        <w:rPr>
          <w:rFonts w:ascii="Arial" w:hAnsi="Arial" w:cs="Arial"/>
          <w:sz w:val="22"/>
          <w:szCs w:val="22"/>
        </w:rPr>
        <w:t xml:space="preserve"> ensuring that the Service’s procedures, policies, strategies and objectives are e</w:t>
      </w:r>
      <w:r w:rsidR="004622D7">
        <w:rPr>
          <w:rFonts w:ascii="Arial" w:hAnsi="Arial" w:cs="Arial"/>
          <w:sz w:val="22"/>
          <w:szCs w:val="22"/>
        </w:rPr>
        <w:t xml:space="preserve">ffectively communicated to all service </w:t>
      </w:r>
      <w:r w:rsidRPr="00913F2E">
        <w:rPr>
          <w:rFonts w:ascii="Arial" w:hAnsi="Arial" w:cs="Arial"/>
          <w:sz w:val="22"/>
          <w:szCs w:val="22"/>
        </w:rPr>
        <w:t>members.</w:t>
      </w:r>
    </w:p>
    <w:p w:rsidR="00913F2E" w:rsidRPr="00913F2E" w:rsidRDefault="00913F2E" w:rsidP="00913F2E">
      <w:pPr>
        <w:spacing w:after="240"/>
        <w:ind w:left="709" w:hanging="709"/>
        <w:rPr>
          <w:rFonts w:ascii="Arial" w:hAnsi="Arial" w:cs="Arial"/>
          <w:sz w:val="22"/>
          <w:szCs w:val="22"/>
        </w:rPr>
      </w:pPr>
      <w:r w:rsidRPr="00913F2E">
        <w:rPr>
          <w:rFonts w:ascii="Arial" w:hAnsi="Arial" w:cs="Arial"/>
          <w:sz w:val="22"/>
          <w:szCs w:val="22"/>
        </w:rPr>
        <w:t>9.3</w:t>
      </w:r>
      <w:r w:rsidRPr="00913F2E">
        <w:rPr>
          <w:rFonts w:ascii="Arial" w:hAnsi="Arial" w:cs="Arial"/>
          <w:sz w:val="22"/>
          <w:szCs w:val="22"/>
        </w:rPr>
        <w:tab/>
      </w:r>
      <w:r w:rsidRPr="00913F2E">
        <w:rPr>
          <w:rFonts w:ascii="Arial" w:hAnsi="Arial" w:cs="Arial"/>
          <w:b/>
          <w:bCs/>
          <w:sz w:val="22"/>
          <w:szCs w:val="22"/>
          <w:u w:val="single"/>
        </w:rPr>
        <w:t>Professional Practice</w:t>
      </w:r>
    </w:p>
    <w:p w:rsidR="00913F2E" w:rsidRPr="00913F2E" w:rsidRDefault="00913F2E" w:rsidP="00913F2E">
      <w:pPr>
        <w:spacing w:after="240"/>
        <w:ind w:left="709" w:hanging="709"/>
        <w:rPr>
          <w:rFonts w:ascii="Arial" w:hAnsi="Arial" w:cs="Arial"/>
          <w:sz w:val="22"/>
          <w:szCs w:val="22"/>
        </w:rPr>
      </w:pPr>
      <w:r w:rsidRPr="00913F2E">
        <w:rPr>
          <w:rFonts w:ascii="Arial" w:hAnsi="Arial" w:cs="Arial"/>
          <w:sz w:val="22"/>
          <w:szCs w:val="22"/>
        </w:rPr>
        <w:tab/>
        <w:t xml:space="preserve">To ensure that professional practice in the </w:t>
      </w:r>
      <w:r w:rsidR="004622D7">
        <w:rPr>
          <w:rFonts w:ascii="Arial" w:hAnsi="Arial" w:cs="Arial"/>
          <w:sz w:val="22"/>
          <w:szCs w:val="22"/>
        </w:rPr>
        <w:t>Service</w:t>
      </w:r>
      <w:r w:rsidRPr="00913F2E">
        <w:rPr>
          <w:rFonts w:ascii="Arial" w:hAnsi="Arial" w:cs="Arial"/>
          <w:sz w:val="22"/>
          <w:szCs w:val="22"/>
        </w:rPr>
        <w:t xml:space="preserve"> is carried out to the highest standards and developed in line with the Service’s stated objectives of continual improvement in quality of its service to internal and external customers.</w:t>
      </w:r>
    </w:p>
    <w:p w:rsidR="00913F2E" w:rsidRPr="00913F2E" w:rsidRDefault="00913F2E" w:rsidP="00913F2E">
      <w:pPr>
        <w:spacing w:after="240"/>
        <w:rPr>
          <w:rFonts w:ascii="Arial" w:hAnsi="Arial" w:cs="Arial"/>
          <w:b/>
          <w:bCs/>
          <w:sz w:val="22"/>
          <w:szCs w:val="22"/>
          <w:u w:val="single"/>
        </w:rPr>
      </w:pPr>
      <w:r w:rsidRPr="00913F2E">
        <w:rPr>
          <w:rFonts w:ascii="Arial" w:hAnsi="Arial" w:cs="Arial"/>
          <w:bCs/>
          <w:sz w:val="22"/>
          <w:szCs w:val="22"/>
        </w:rPr>
        <w:t>9.4</w:t>
      </w:r>
      <w:r w:rsidRPr="00913F2E">
        <w:rPr>
          <w:rFonts w:ascii="Arial" w:hAnsi="Arial" w:cs="Arial"/>
          <w:bCs/>
          <w:sz w:val="22"/>
          <w:szCs w:val="22"/>
        </w:rPr>
        <w:tab/>
      </w:r>
      <w:r w:rsidRPr="00913F2E">
        <w:rPr>
          <w:rFonts w:ascii="Arial" w:hAnsi="Arial" w:cs="Arial"/>
          <w:b/>
          <w:bCs/>
          <w:sz w:val="22"/>
          <w:szCs w:val="22"/>
          <w:u w:val="single"/>
        </w:rPr>
        <w:t>Health and Safety</w:t>
      </w:r>
    </w:p>
    <w:p w:rsidR="00913F2E" w:rsidRPr="00913F2E" w:rsidRDefault="00913F2E" w:rsidP="00913F2E">
      <w:pPr>
        <w:spacing w:after="240"/>
        <w:ind w:left="720"/>
        <w:rPr>
          <w:rFonts w:ascii="Arial" w:hAnsi="Arial" w:cs="Arial"/>
          <w:sz w:val="22"/>
          <w:szCs w:val="22"/>
        </w:rPr>
      </w:pPr>
      <w:r w:rsidRPr="00913F2E">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F950A4" w:rsidRPr="00D62350" w:rsidRDefault="00264E7D" w:rsidP="00F950A4">
      <w:pPr>
        <w:spacing w:after="240"/>
        <w:rPr>
          <w:rFonts w:ascii="Arial" w:hAnsi="Arial"/>
          <w:b/>
          <w:bCs/>
          <w:sz w:val="22"/>
          <w:szCs w:val="22"/>
          <w:u w:val="single"/>
        </w:rPr>
      </w:pPr>
      <w:r w:rsidRPr="00BE1A55">
        <w:rPr>
          <w:rFonts w:ascii="Arial" w:hAnsi="Arial" w:cs="Arial"/>
          <w:bCs/>
          <w:sz w:val="22"/>
          <w:szCs w:val="22"/>
        </w:rPr>
        <w:t>9.5</w:t>
      </w:r>
      <w:r w:rsidRPr="00264E7D">
        <w:rPr>
          <w:rFonts w:ascii="Arial" w:hAnsi="Arial" w:cs="Arial"/>
          <w:b/>
          <w:bCs/>
          <w:sz w:val="22"/>
          <w:szCs w:val="22"/>
        </w:rPr>
        <w:tab/>
      </w:r>
      <w:r w:rsidR="004622D7">
        <w:rPr>
          <w:rFonts w:ascii="Arial" w:hAnsi="Arial"/>
          <w:b/>
          <w:bCs/>
          <w:sz w:val="22"/>
          <w:szCs w:val="22"/>
          <w:u w:val="single"/>
        </w:rPr>
        <w:t xml:space="preserve">General Management </w:t>
      </w:r>
    </w:p>
    <w:p w:rsidR="00F950A4" w:rsidRDefault="00F950A4" w:rsidP="00F950A4">
      <w:pPr>
        <w:spacing w:after="240"/>
        <w:ind w:left="709"/>
        <w:rPr>
          <w:rFonts w:ascii="Arial" w:hAnsi="Arial"/>
          <w:sz w:val="22"/>
          <w:szCs w:val="22"/>
        </w:rPr>
      </w:pPr>
      <w:r w:rsidRPr="00D62350">
        <w:rPr>
          <w:rFonts w:ascii="Arial" w:hAnsi="Arial"/>
          <w:sz w:val="22"/>
          <w:szCs w:val="22"/>
        </w:rPr>
        <w:t>To provide</w:t>
      </w:r>
      <w:r w:rsidR="004622D7">
        <w:rPr>
          <w:rFonts w:ascii="Arial" w:hAnsi="Arial"/>
          <w:sz w:val="22"/>
          <w:szCs w:val="22"/>
        </w:rPr>
        <w:t xml:space="preserve"> vision and leadership to staff,</w:t>
      </w:r>
      <w:r w:rsidRPr="00D62350">
        <w:rPr>
          <w:rFonts w:ascii="Arial" w:hAnsi="Arial"/>
          <w:sz w:val="22"/>
          <w:szCs w:val="22"/>
        </w:rPr>
        <w:t xml:space="preserve">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64E7D" w:rsidRPr="00F950A4" w:rsidRDefault="00F950A4" w:rsidP="00264E7D">
      <w:pPr>
        <w:spacing w:after="240"/>
        <w:rPr>
          <w:rFonts w:ascii="Arial" w:hAnsi="Arial" w:cs="Arial"/>
          <w:b/>
          <w:bCs/>
          <w:sz w:val="22"/>
          <w:szCs w:val="22"/>
          <w:u w:val="single"/>
        </w:rPr>
      </w:pPr>
      <w:r w:rsidRPr="00BE1A55">
        <w:rPr>
          <w:rFonts w:ascii="Arial" w:hAnsi="Arial" w:cs="Arial"/>
          <w:bCs/>
          <w:sz w:val="22"/>
          <w:szCs w:val="22"/>
        </w:rPr>
        <w:t>9.6</w:t>
      </w:r>
      <w:r w:rsidRPr="00F950A4">
        <w:rPr>
          <w:rFonts w:ascii="Arial" w:hAnsi="Arial" w:cs="Arial"/>
          <w:b/>
          <w:bCs/>
          <w:sz w:val="22"/>
          <w:szCs w:val="22"/>
        </w:rPr>
        <w:tab/>
      </w:r>
      <w:r w:rsidR="00264E7D" w:rsidRPr="00F950A4">
        <w:rPr>
          <w:rFonts w:ascii="Arial" w:hAnsi="Arial" w:cs="Arial"/>
          <w:b/>
          <w:bCs/>
          <w:sz w:val="22"/>
          <w:szCs w:val="22"/>
          <w:u w:val="single"/>
        </w:rPr>
        <w:t>Financi</w:t>
      </w:r>
      <w:r w:rsidR="004622D7">
        <w:rPr>
          <w:rFonts w:ascii="Arial" w:hAnsi="Arial" w:cs="Arial"/>
          <w:b/>
          <w:bCs/>
          <w:sz w:val="22"/>
          <w:szCs w:val="22"/>
          <w:u w:val="single"/>
        </w:rPr>
        <w:t xml:space="preserve">al Management </w:t>
      </w:r>
    </w:p>
    <w:p w:rsidR="00264E7D" w:rsidRDefault="00264E7D" w:rsidP="00264E7D">
      <w:pPr>
        <w:spacing w:after="240"/>
        <w:ind w:left="720" w:hanging="11"/>
        <w:rPr>
          <w:rFonts w:ascii="Arial" w:hAnsi="Arial" w:cs="Arial"/>
          <w:bCs/>
          <w:sz w:val="22"/>
          <w:szCs w:val="22"/>
        </w:rPr>
      </w:pPr>
      <w:r>
        <w:rPr>
          <w:rFonts w:ascii="Arial" w:hAnsi="Arial" w:cs="Arial"/>
          <w:bCs/>
          <w:sz w:val="22"/>
          <w:szCs w:val="22"/>
        </w:rPr>
        <w:tab/>
      </w:r>
      <w:r>
        <w:rPr>
          <w:rFonts w:ascii="Arial" w:hAnsi="Arial" w:cs="Arial"/>
          <w:sz w:val="22"/>
        </w:rPr>
        <w:t xml:space="preserve">To manage </w:t>
      </w:r>
      <w:r w:rsidR="004622D7">
        <w:rPr>
          <w:rFonts w:ascii="Arial" w:hAnsi="Arial" w:cs="Arial"/>
          <w:sz w:val="22"/>
        </w:rPr>
        <w:t xml:space="preserve">a designated budget </w:t>
      </w:r>
      <w:r>
        <w:rPr>
          <w:rFonts w:ascii="Arial" w:hAnsi="Arial" w:cs="Arial"/>
          <w:sz w:val="22"/>
        </w:rPr>
        <w:t>ensuring that the Service achieves value for money in all circumstances through the monitoring and control of expenditure and the early identification of any financial irregularity.</w:t>
      </w:r>
    </w:p>
    <w:p w:rsidR="00913F2E" w:rsidRPr="00913F2E" w:rsidRDefault="00913F2E" w:rsidP="00913F2E">
      <w:pPr>
        <w:spacing w:after="240"/>
        <w:rPr>
          <w:rFonts w:ascii="Arial" w:hAnsi="Arial" w:cs="Arial"/>
          <w:b/>
          <w:bCs/>
          <w:sz w:val="22"/>
          <w:szCs w:val="22"/>
        </w:rPr>
      </w:pPr>
      <w:r w:rsidRPr="00913F2E">
        <w:rPr>
          <w:rFonts w:ascii="Arial" w:hAnsi="Arial" w:cs="Arial"/>
          <w:sz w:val="22"/>
          <w:szCs w:val="22"/>
        </w:rPr>
        <w:t>9.7</w:t>
      </w:r>
      <w:r w:rsidRPr="00913F2E">
        <w:rPr>
          <w:rFonts w:ascii="Arial" w:hAnsi="Arial" w:cs="Arial"/>
          <w:b/>
          <w:bCs/>
          <w:sz w:val="22"/>
          <w:szCs w:val="22"/>
        </w:rPr>
        <w:tab/>
      </w:r>
      <w:r w:rsidRPr="00913F2E">
        <w:rPr>
          <w:rFonts w:ascii="Arial" w:hAnsi="Arial" w:cs="Arial"/>
          <w:b/>
          <w:bCs/>
          <w:sz w:val="22"/>
          <w:szCs w:val="22"/>
          <w:u w:val="single"/>
        </w:rPr>
        <w:t>Appraisal</w:t>
      </w:r>
    </w:p>
    <w:p w:rsidR="00913F2E" w:rsidRDefault="00913F2E" w:rsidP="00913F2E">
      <w:pPr>
        <w:spacing w:after="240"/>
        <w:ind w:left="720" w:hanging="720"/>
        <w:rPr>
          <w:rFonts w:ascii="Arial" w:hAnsi="Arial" w:cs="Arial"/>
          <w:sz w:val="22"/>
          <w:szCs w:val="22"/>
        </w:rPr>
      </w:pPr>
      <w:r w:rsidRPr="00913F2E">
        <w:rPr>
          <w:rFonts w:ascii="Arial" w:hAnsi="Arial" w:cs="Arial"/>
          <w:sz w:val="22"/>
          <w:szCs w:val="22"/>
        </w:rPr>
        <w:tab/>
        <w:t>All members of staff will receive appraisals and it is the responsibility of each member of staff to follow guidance on the appraisal process.</w:t>
      </w:r>
    </w:p>
    <w:p w:rsidR="00913F2E" w:rsidRPr="00913F2E" w:rsidRDefault="00913F2E" w:rsidP="00913F2E">
      <w:pPr>
        <w:spacing w:after="240"/>
        <w:ind w:left="720" w:hanging="720"/>
        <w:rPr>
          <w:rFonts w:ascii="Arial" w:hAnsi="Arial" w:cs="Arial"/>
          <w:sz w:val="22"/>
          <w:szCs w:val="22"/>
        </w:rPr>
      </w:pPr>
      <w:r w:rsidRPr="00913F2E">
        <w:rPr>
          <w:rFonts w:ascii="Arial" w:hAnsi="Arial" w:cs="Arial"/>
          <w:sz w:val="22"/>
          <w:szCs w:val="22"/>
        </w:rPr>
        <w:t>9.8</w:t>
      </w:r>
      <w:r w:rsidRPr="00913F2E">
        <w:rPr>
          <w:rFonts w:ascii="Arial" w:hAnsi="Arial" w:cs="Arial"/>
          <w:b/>
          <w:bCs/>
          <w:sz w:val="22"/>
          <w:szCs w:val="22"/>
        </w:rPr>
        <w:tab/>
      </w:r>
      <w:r w:rsidRPr="00913F2E">
        <w:rPr>
          <w:rFonts w:ascii="Arial" w:hAnsi="Arial" w:cs="Arial"/>
          <w:b/>
          <w:bCs/>
          <w:sz w:val="22"/>
          <w:szCs w:val="22"/>
          <w:u w:val="single"/>
        </w:rPr>
        <w:t>Equality and Diversity</w:t>
      </w:r>
    </w:p>
    <w:p w:rsidR="00913F2E" w:rsidRPr="00913F2E" w:rsidRDefault="00913F2E" w:rsidP="00913F2E">
      <w:pPr>
        <w:ind w:left="720"/>
        <w:rPr>
          <w:rFonts w:ascii="Arial" w:eastAsia="Calibri" w:hAnsi="Arial" w:cs="Arial"/>
          <w:sz w:val="22"/>
          <w:szCs w:val="22"/>
        </w:rPr>
      </w:pPr>
      <w:r w:rsidRPr="00913F2E">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913F2E" w:rsidRPr="00913F2E" w:rsidRDefault="00913F2E" w:rsidP="00913F2E">
      <w:pPr>
        <w:ind w:left="720"/>
        <w:rPr>
          <w:rFonts w:ascii="Arial" w:eastAsia="Calibri" w:hAnsi="Arial" w:cs="Arial"/>
          <w:sz w:val="22"/>
          <w:szCs w:val="22"/>
        </w:rPr>
      </w:pPr>
    </w:p>
    <w:p w:rsidR="00913F2E" w:rsidRPr="00913F2E" w:rsidRDefault="00913F2E" w:rsidP="00913F2E">
      <w:pPr>
        <w:spacing w:after="240"/>
        <w:ind w:left="283"/>
        <w:rPr>
          <w:rFonts w:ascii="Arial" w:hAnsi="Arial" w:cs="Arial"/>
          <w:sz w:val="22"/>
          <w:szCs w:val="22"/>
        </w:rPr>
      </w:pPr>
      <w:r w:rsidRPr="00913F2E">
        <w:rPr>
          <w:rFonts w:ascii="Arial" w:hAnsi="Arial" w:cs="Arial"/>
          <w:sz w:val="22"/>
          <w:szCs w:val="22"/>
        </w:rPr>
        <w:t>       These policies apply to all employees of Durham County Council.</w:t>
      </w:r>
    </w:p>
    <w:p w:rsidR="00913F2E" w:rsidRPr="00913F2E" w:rsidRDefault="00913F2E" w:rsidP="00913F2E">
      <w:pPr>
        <w:spacing w:after="240"/>
        <w:rPr>
          <w:rFonts w:ascii="Arial" w:hAnsi="Arial" w:cs="Arial"/>
          <w:sz w:val="22"/>
          <w:szCs w:val="22"/>
        </w:rPr>
      </w:pPr>
      <w:r w:rsidRPr="00913F2E">
        <w:rPr>
          <w:rFonts w:ascii="Arial" w:hAnsi="Arial" w:cs="Arial"/>
          <w:sz w:val="22"/>
          <w:szCs w:val="22"/>
        </w:rPr>
        <w:t>9.9</w:t>
      </w:r>
      <w:r w:rsidRPr="00913F2E">
        <w:rPr>
          <w:rFonts w:ascii="Arial" w:hAnsi="Arial" w:cs="Arial"/>
          <w:b/>
          <w:bCs/>
          <w:sz w:val="22"/>
          <w:szCs w:val="22"/>
        </w:rPr>
        <w:tab/>
      </w:r>
      <w:r w:rsidRPr="00913F2E">
        <w:rPr>
          <w:rFonts w:ascii="Arial" w:hAnsi="Arial" w:cs="Arial"/>
          <w:b/>
          <w:bCs/>
          <w:sz w:val="22"/>
          <w:szCs w:val="22"/>
          <w:u w:val="single"/>
        </w:rPr>
        <w:t>Confidentiality</w:t>
      </w:r>
    </w:p>
    <w:p w:rsidR="00913F2E" w:rsidRPr="00913F2E" w:rsidRDefault="00913F2E" w:rsidP="00913F2E">
      <w:pPr>
        <w:spacing w:after="240"/>
        <w:ind w:left="720" w:hanging="720"/>
        <w:rPr>
          <w:rFonts w:ascii="Arial" w:hAnsi="Arial" w:cs="Arial"/>
          <w:sz w:val="22"/>
          <w:szCs w:val="22"/>
        </w:rPr>
      </w:pPr>
      <w:r w:rsidRPr="00913F2E">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rsidR="00913F2E" w:rsidRDefault="00913F2E" w:rsidP="00913F2E">
      <w:pPr>
        <w:spacing w:after="240"/>
        <w:ind w:left="720"/>
        <w:rPr>
          <w:rFonts w:ascii="Arial" w:hAnsi="Arial" w:cs="Arial"/>
          <w:sz w:val="22"/>
          <w:szCs w:val="22"/>
        </w:rPr>
      </w:pPr>
      <w:r w:rsidRPr="00913F2E">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F1785" w:rsidRPr="00913F2E" w:rsidRDefault="00AF1785" w:rsidP="00913F2E">
      <w:pPr>
        <w:spacing w:after="240"/>
        <w:ind w:left="720"/>
        <w:rPr>
          <w:rFonts w:ascii="Arial" w:hAnsi="Arial" w:cs="Arial"/>
          <w:sz w:val="22"/>
          <w:szCs w:val="22"/>
        </w:rPr>
      </w:pPr>
    </w:p>
    <w:p w:rsidR="00913F2E" w:rsidRPr="00913F2E" w:rsidRDefault="00913F2E" w:rsidP="00913F2E">
      <w:pPr>
        <w:spacing w:after="240"/>
        <w:ind w:left="720" w:hanging="720"/>
        <w:rPr>
          <w:rFonts w:ascii="Arial" w:hAnsi="Arial" w:cs="Arial"/>
          <w:sz w:val="22"/>
          <w:szCs w:val="22"/>
        </w:rPr>
      </w:pPr>
      <w:r w:rsidRPr="00913F2E">
        <w:rPr>
          <w:rFonts w:ascii="Arial" w:hAnsi="Arial" w:cs="Arial"/>
          <w:sz w:val="22"/>
          <w:szCs w:val="22"/>
        </w:rPr>
        <w:lastRenderedPageBreak/>
        <w:t>9.10</w:t>
      </w:r>
      <w:r w:rsidRPr="00913F2E">
        <w:rPr>
          <w:rFonts w:ascii="Arial" w:hAnsi="Arial" w:cs="Arial"/>
          <w:b/>
          <w:bCs/>
          <w:sz w:val="22"/>
          <w:szCs w:val="22"/>
        </w:rPr>
        <w:tab/>
      </w:r>
      <w:r w:rsidRPr="00913F2E">
        <w:rPr>
          <w:rFonts w:ascii="Arial" w:hAnsi="Arial" w:cs="Arial"/>
          <w:b/>
          <w:bCs/>
          <w:sz w:val="22"/>
          <w:szCs w:val="22"/>
          <w:u w:val="single"/>
        </w:rPr>
        <w:t>Induction</w:t>
      </w:r>
    </w:p>
    <w:p w:rsidR="00913F2E" w:rsidRPr="00913F2E" w:rsidRDefault="00913F2E" w:rsidP="00913F2E">
      <w:pPr>
        <w:ind w:left="720"/>
        <w:rPr>
          <w:rFonts w:ascii="Arial" w:hAnsi="Arial" w:cs="Arial"/>
          <w:sz w:val="22"/>
          <w:szCs w:val="22"/>
        </w:rPr>
      </w:pPr>
      <w:r w:rsidRPr="00913F2E">
        <w:rPr>
          <w:rFonts w:ascii="Arial" w:hAnsi="Arial" w:cs="Arial"/>
          <w:sz w:val="22"/>
          <w:szCs w:val="22"/>
        </w:rPr>
        <w:t>The Council has in place an induction programme designed to help new employees to become effective in their roles and to find their way in the organisation.</w:t>
      </w:r>
    </w:p>
    <w:p w:rsidR="00EF3DF8" w:rsidRDefault="00EF3DF8">
      <w:pPr>
        <w:rPr>
          <w:rFonts w:ascii="Arial" w:eastAsia="Times" w:hAnsi="Arial" w:cs="Arial"/>
          <w:b/>
          <w:sz w:val="22"/>
          <w:szCs w:val="22"/>
        </w:rPr>
      </w:pPr>
      <w:r>
        <w:rPr>
          <w:rFonts w:ascii="Arial" w:eastAsia="Times" w:hAnsi="Arial" w:cs="Arial"/>
          <w:b/>
          <w:sz w:val="22"/>
          <w:szCs w:val="22"/>
        </w:rPr>
        <w:br w:type="page"/>
      </w:r>
    </w:p>
    <w:p w:rsidR="00EF3DF8" w:rsidRDefault="00EF3DF8" w:rsidP="00913F2E">
      <w:pPr>
        <w:spacing w:after="280"/>
        <w:rPr>
          <w:rFonts w:ascii="Arial" w:eastAsia="Times" w:hAnsi="Arial" w:cs="Arial"/>
          <w:b/>
          <w:sz w:val="22"/>
          <w:szCs w:val="22"/>
        </w:rPr>
        <w:sectPr w:rsidR="00EF3DF8" w:rsidSect="00B0262D">
          <w:headerReference w:type="default" r:id="rId9"/>
          <w:footerReference w:type="default" r:id="rId10"/>
          <w:headerReference w:type="first" r:id="rId11"/>
          <w:pgSz w:w="11907" w:h="16840"/>
          <w:pgMar w:top="72" w:right="850" w:bottom="562" w:left="850" w:header="706" w:footer="706" w:gutter="0"/>
          <w:cols w:space="708"/>
          <w:docGrid w:linePitch="360"/>
        </w:sectPr>
      </w:pPr>
    </w:p>
    <w:p w:rsidR="00913F2E" w:rsidRPr="00913F2E" w:rsidRDefault="00913F2E" w:rsidP="00913F2E">
      <w:pPr>
        <w:spacing w:after="280"/>
        <w:rPr>
          <w:rFonts w:ascii="Arial" w:eastAsia="Times" w:hAnsi="Arial" w:cs="Arial"/>
          <w:b/>
          <w:sz w:val="22"/>
          <w:szCs w:val="22"/>
        </w:rPr>
      </w:pPr>
      <w:r w:rsidRPr="00913F2E">
        <w:rPr>
          <w:rFonts w:ascii="Arial" w:eastAsia="Times" w:hAnsi="Arial" w:cs="Arial"/>
          <w:b/>
          <w:sz w:val="22"/>
          <w:szCs w:val="22"/>
        </w:rPr>
        <w:lastRenderedPageBreak/>
        <w:t>Person Specification</w:t>
      </w:r>
      <w:r w:rsidR="00C91D4D">
        <w:rPr>
          <w:rFonts w:ascii="Arial" w:eastAsia="Times" w:hAnsi="Arial" w:cs="Arial"/>
          <w:b/>
          <w:sz w:val="22"/>
          <w:szCs w:val="22"/>
        </w:rPr>
        <w:t xml:space="preserve"> - </w:t>
      </w:r>
      <w:r w:rsidR="00391B35">
        <w:rPr>
          <w:rFonts w:ascii="Arial" w:hAnsi="Arial" w:cs="Arial"/>
          <w:bCs/>
          <w:sz w:val="22"/>
          <w:szCs w:val="22"/>
        </w:rPr>
        <w:t>Principal</w:t>
      </w:r>
      <w:r w:rsidR="00C91D4D" w:rsidRPr="00913F2E">
        <w:rPr>
          <w:rFonts w:ascii="Arial" w:hAnsi="Arial" w:cs="Arial"/>
          <w:bCs/>
          <w:sz w:val="22"/>
          <w:szCs w:val="22"/>
        </w:rPr>
        <w:t xml:space="preserve"> Educational Psychologist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913F2E" w:rsidRPr="00913F2E" w:rsidTr="00E91886">
        <w:tc>
          <w:tcPr>
            <w:tcW w:w="2109" w:type="dxa"/>
            <w:tcBorders>
              <w:top w:val="single" w:sz="4" w:space="0" w:color="auto"/>
              <w:left w:val="single" w:sz="4" w:space="0" w:color="auto"/>
              <w:bottom w:val="single" w:sz="4" w:space="0" w:color="auto"/>
              <w:right w:val="single" w:sz="4" w:space="0" w:color="auto"/>
            </w:tcBorders>
          </w:tcPr>
          <w:p w:rsidR="00913F2E" w:rsidRPr="00913F2E" w:rsidRDefault="00913F2E" w:rsidP="00E91886">
            <w:pPr>
              <w:rPr>
                <w:rFonts w:ascii="Arial" w:hAnsi="Arial" w:cs="Arial"/>
                <w:b/>
                <w:bCs/>
              </w:rPr>
            </w:pPr>
          </w:p>
        </w:tc>
        <w:tc>
          <w:tcPr>
            <w:tcW w:w="5199" w:type="dxa"/>
            <w:tcBorders>
              <w:left w:val="single" w:sz="4" w:space="0" w:color="auto"/>
            </w:tcBorders>
          </w:tcPr>
          <w:p w:rsidR="00913F2E" w:rsidRPr="00913F2E" w:rsidRDefault="00913F2E" w:rsidP="00E91886">
            <w:pPr>
              <w:rPr>
                <w:rFonts w:ascii="Arial" w:hAnsi="Arial" w:cs="Arial"/>
                <w:b/>
                <w:bCs/>
              </w:rPr>
            </w:pPr>
            <w:r w:rsidRPr="00913F2E">
              <w:rPr>
                <w:rFonts w:ascii="Arial" w:hAnsi="Arial" w:cs="Arial"/>
                <w:b/>
                <w:bCs/>
                <w:sz w:val="22"/>
                <w:szCs w:val="22"/>
              </w:rPr>
              <w:t>Essential</w:t>
            </w:r>
          </w:p>
        </w:tc>
        <w:tc>
          <w:tcPr>
            <w:tcW w:w="5400" w:type="dxa"/>
          </w:tcPr>
          <w:p w:rsidR="00913F2E" w:rsidRPr="00913F2E" w:rsidRDefault="00913F2E" w:rsidP="00E91886">
            <w:pPr>
              <w:rPr>
                <w:rFonts w:ascii="Arial" w:hAnsi="Arial" w:cs="Arial"/>
                <w:b/>
                <w:bCs/>
              </w:rPr>
            </w:pPr>
            <w:r w:rsidRPr="00913F2E">
              <w:rPr>
                <w:rFonts w:ascii="Arial" w:hAnsi="Arial" w:cs="Arial"/>
                <w:b/>
                <w:bCs/>
                <w:sz w:val="22"/>
                <w:szCs w:val="22"/>
              </w:rPr>
              <w:t>Desirable</w:t>
            </w:r>
          </w:p>
        </w:tc>
        <w:tc>
          <w:tcPr>
            <w:tcW w:w="2340" w:type="dxa"/>
          </w:tcPr>
          <w:p w:rsidR="00913F2E" w:rsidRPr="00913F2E" w:rsidRDefault="00913F2E" w:rsidP="00E91886">
            <w:pPr>
              <w:rPr>
                <w:rFonts w:ascii="Arial" w:hAnsi="Arial" w:cs="Arial"/>
                <w:b/>
                <w:bCs/>
              </w:rPr>
            </w:pPr>
            <w:r w:rsidRPr="00913F2E">
              <w:rPr>
                <w:rFonts w:ascii="Arial" w:hAnsi="Arial" w:cs="Arial"/>
                <w:b/>
                <w:bCs/>
                <w:sz w:val="22"/>
                <w:szCs w:val="22"/>
              </w:rPr>
              <w:t>Method of Assessment</w:t>
            </w:r>
          </w:p>
        </w:tc>
      </w:tr>
      <w:tr w:rsidR="00913F2E" w:rsidRPr="00913F2E" w:rsidTr="00E91886">
        <w:trPr>
          <w:trHeight w:val="1645"/>
        </w:trPr>
        <w:tc>
          <w:tcPr>
            <w:tcW w:w="2109" w:type="dxa"/>
            <w:tcBorders>
              <w:top w:val="single" w:sz="4" w:space="0" w:color="auto"/>
              <w:left w:val="single" w:sz="4" w:space="0" w:color="auto"/>
              <w:bottom w:val="single" w:sz="4" w:space="0" w:color="auto"/>
              <w:right w:val="single" w:sz="4" w:space="0" w:color="auto"/>
            </w:tcBorders>
          </w:tcPr>
          <w:p w:rsidR="00913F2E" w:rsidRPr="00913F2E" w:rsidRDefault="00913F2E" w:rsidP="00E91886">
            <w:pPr>
              <w:rPr>
                <w:rFonts w:ascii="Arial" w:hAnsi="Arial" w:cs="Arial"/>
                <w:b/>
              </w:rPr>
            </w:pPr>
            <w:r w:rsidRPr="00913F2E">
              <w:rPr>
                <w:rFonts w:ascii="Arial" w:hAnsi="Arial" w:cs="Arial"/>
                <w:b/>
                <w:sz w:val="22"/>
                <w:szCs w:val="22"/>
              </w:rPr>
              <w:t>Qualification</w:t>
            </w:r>
          </w:p>
        </w:tc>
        <w:tc>
          <w:tcPr>
            <w:tcW w:w="5199" w:type="dxa"/>
            <w:tcBorders>
              <w:left w:val="single" w:sz="4" w:space="0" w:color="auto"/>
            </w:tcBorders>
          </w:tcPr>
          <w:p w:rsidR="00913F2E" w:rsidRDefault="00913F2E" w:rsidP="00E91886">
            <w:pPr>
              <w:numPr>
                <w:ilvl w:val="0"/>
                <w:numId w:val="23"/>
              </w:numPr>
              <w:rPr>
                <w:rFonts w:ascii="Arial" w:hAnsi="Arial" w:cs="Arial"/>
                <w:lang w:eastAsia="en-US"/>
              </w:rPr>
            </w:pPr>
            <w:r>
              <w:rPr>
                <w:rFonts w:ascii="Arial" w:hAnsi="Arial" w:cs="Arial"/>
                <w:sz w:val="22"/>
                <w:szCs w:val="22"/>
                <w:lang w:eastAsia="en-US"/>
              </w:rPr>
              <w:t>A first degree in Psychology or equivalent as agreed by BPS</w:t>
            </w:r>
          </w:p>
          <w:p w:rsidR="00913F2E" w:rsidRDefault="00913F2E" w:rsidP="00E91886">
            <w:pPr>
              <w:numPr>
                <w:ilvl w:val="0"/>
                <w:numId w:val="23"/>
              </w:numPr>
              <w:rPr>
                <w:rFonts w:ascii="Arial" w:hAnsi="Arial" w:cs="Arial"/>
              </w:rPr>
            </w:pPr>
            <w:r>
              <w:rPr>
                <w:rFonts w:ascii="Arial" w:hAnsi="Arial" w:cs="Arial"/>
                <w:sz w:val="22"/>
                <w:szCs w:val="22"/>
                <w:lang w:eastAsia="en-US"/>
              </w:rPr>
              <w:t>Eligibility for Chartered Status (H</w:t>
            </w:r>
            <w:r>
              <w:rPr>
                <w:rFonts w:ascii="Arial" w:hAnsi="Arial" w:cs="Arial"/>
                <w:sz w:val="22"/>
                <w:szCs w:val="22"/>
              </w:rPr>
              <w:t>C</w:t>
            </w:r>
            <w:r>
              <w:rPr>
                <w:rFonts w:ascii="Arial" w:hAnsi="Arial" w:cs="Arial"/>
                <w:sz w:val="22"/>
                <w:szCs w:val="22"/>
                <w:lang w:eastAsia="en-US"/>
              </w:rPr>
              <w:t>PC Registration)</w:t>
            </w:r>
          </w:p>
          <w:p w:rsidR="00913F2E" w:rsidRDefault="00913F2E" w:rsidP="00E91886">
            <w:pPr>
              <w:numPr>
                <w:ilvl w:val="0"/>
                <w:numId w:val="23"/>
              </w:numPr>
              <w:rPr>
                <w:rFonts w:ascii="Arial" w:hAnsi="Arial" w:cs="Arial"/>
                <w:lang w:eastAsia="en-US"/>
              </w:rPr>
            </w:pPr>
            <w:r>
              <w:rPr>
                <w:rFonts w:ascii="Arial" w:hAnsi="Arial" w:cs="Arial"/>
                <w:sz w:val="22"/>
                <w:szCs w:val="22"/>
              </w:rPr>
              <w:t>Approved Educational Psychology training</w:t>
            </w:r>
          </w:p>
          <w:p w:rsidR="00913F2E" w:rsidRDefault="00913F2E" w:rsidP="00E91886">
            <w:pPr>
              <w:rPr>
                <w:rFonts w:ascii="Arial" w:hAnsi="Arial" w:cs="Arial"/>
                <w:lang w:eastAsia="en-US"/>
              </w:rPr>
            </w:pPr>
          </w:p>
        </w:tc>
        <w:tc>
          <w:tcPr>
            <w:tcW w:w="5400" w:type="dxa"/>
          </w:tcPr>
          <w:p w:rsidR="00913F2E" w:rsidRDefault="00913F2E" w:rsidP="00E91886">
            <w:pPr>
              <w:numPr>
                <w:ilvl w:val="0"/>
                <w:numId w:val="23"/>
              </w:numPr>
              <w:rPr>
                <w:rFonts w:ascii="Arial" w:hAnsi="Arial" w:cs="Arial"/>
                <w:lang w:eastAsia="en-US"/>
              </w:rPr>
            </w:pPr>
            <w:r>
              <w:rPr>
                <w:rFonts w:ascii="Arial" w:hAnsi="Arial" w:cs="Arial"/>
                <w:sz w:val="22"/>
                <w:szCs w:val="22"/>
                <w:lang w:eastAsia="en-US"/>
              </w:rPr>
              <w:t>Further degree or additional specialist qualifications</w:t>
            </w:r>
          </w:p>
        </w:tc>
        <w:tc>
          <w:tcPr>
            <w:tcW w:w="2340" w:type="dxa"/>
          </w:tcPr>
          <w:p w:rsidR="00913F2E" w:rsidRPr="00913F2E" w:rsidRDefault="00913F2E" w:rsidP="00E91886">
            <w:pPr>
              <w:rPr>
                <w:rFonts w:ascii="Arial" w:hAnsi="Arial" w:cs="Arial"/>
              </w:rPr>
            </w:pPr>
            <w:r w:rsidRPr="00913F2E">
              <w:rPr>
                <w:rFonts w:ascii="Arial" w:hAnsi="Arial" w:cs="Arial"/>
                <w:sz w:val="22"/>
                <w:szCs w:val="22"/>
              </w:rPr>
              <w:t>Application form</w:t>
            </w:r>
          </w:p>
          <w:p w:rsidR="00913F2E" w:rsidRPr="00913F2E" w:rsidRDefault="00913F2E" w:rsidP="00E91886">
            <w:pPr>
              <w:rPr>
                <w:rFonts w:ascii="Arial" w:hAnsi="Arial" w:cs="Arial"/>
              </w:rPr>
            </w:pPr>
            <w:r w:rsidRPr="00913F2E">
              <w:rPr>
                <w:rFonts w:ascii="Arial" w:hAnsi="Arial" w:cs="Arial"/>
                <w:sz w:val="22"/>
                <w:szCs w:val="22"/>
              </w:rPr>
              <w:t>Selection Process</w:t>
            </w:r>
          </w:p>
          <w:p w:rsidR="00913F2E" w:rsidRPr="00913F2E" w:rsidRDefault="00913F2E" w:rsidP="00E91886">
            <w:pPr>
              <w:rPr>
                <w:rFonts w:ascii="Arial" w:hAnsi="Arial" w:cs="Arial"/>
              </w:rPr>
            </w:pPr>
            <w:r w:rsidRPr="00913F2E">
              <w:rPr>
                <w:rFonts w:ascii="Arial" w:hAnsi="Arial" w:cs="Arial"/>
                <w:sz w:val="22"/>
                <w:szCs w:val="22"/>
              </w:rPr>
              <w:t>Pre-employment checks</w:t>
            </w:r>
          </w:p>
          <w:p w:rsidR="00913F2E" w:rsidRPr="00913F2E" w:rsidRDefault="00913F2E" w:rsidP="00E91886">
            <w:pPr>
              <w:rPr>
                <w:rFonts w:ascii="Arial" w:hAnsi="Arial" w:cs="Arial"/>
              </w:rPr>
            </w:pPr>
          </w:p>
        </w:tc>
      </w:tr>
      <w:tr w:rsidR="00913F2E" w:rsidRPr="00913F2E" w:rsidTr="00A976E0">
        <w:trPr>
          <w:trHeight w:val="1550"/>
        </w:trPr>
        <w:tc>
          <w:tcPr>
            <w:tcW w:w="2109" w:type="dxa"/>
            <w:tcBorders>
              <w:top w:val="single" w:sz="4" w:space="0" w:color="auto"/>
              <w:left w:val="single" w:sz="4" w:space="0" w:color="auto"/>
              <w:bottom w:val="single" w:sz="4" w:space="0" w:color="auto"/>
              <w:right w:val="single" w:sz="4" w:space="0" w:color="auto"/>
            </w:tcBorders>
          </w:tcPr>
          <w:p w:rsidR="00913F2E" w:rsidRPr="00913F2E" w:rsidRDefault="00913F2E" w:rsidP="00E91886">
            <w:pPr>
              <w:rPr>
                <w:rFonts w:ascii="Arial" w:hAnsi="Arial" w:cs="Arial"/>
                <w:b/>
              </w:rPr>
            </w:pPr>
            <w:r w:rsidRPr="00913F2E">
              <w:rPr>
                <w:rFonts w:ascii="Arial" w:hAnsi="Arial" w:cs="Arial"/>
                <w:b/>
                <w:sz w:val="22"/>
                <w:szCs w:val="22"/>
              </w:rPr>
              <w:t>Experience</w:t>
            </w:r>
          </w:p>
        </w:tc>
        <w:tc>
          <w:tcPr>
            <w:tcW w:w="5199" w:type="dxa"/>
            <w:tcBorders>
              <w:left w:val="single" w:sz="4" w:space="0" w:color="auto"/>
            </w:tcBorders>
          </w:tcPr>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Extensive and proven experience at senior management level in an educational psychology service</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Evidence of successful contribution to strategic service planning and monitoring.</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Evidence of successful working with parents/carers, partners and stakeholders</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Experience in delivering in-service training and consultancy.</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Evidence of working closely with schools to promote inclusion and attainment.</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Evidence of managing the performance of individuals and teams against agreed targets, indicators and outcomes.</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Budget management and effective deployment of resources to ensure high quality and efficient service delivery.</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Human resource management including performance management of staff, appraisal and training.</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Working collaboratively within a management team</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Managing and implementing change within an organisation.</w:t>
            </w:r>
          </w:p>
          <w:p w:rsidR="00913F2E" w:rsidRDefault="00391B35" w:rsidP="00785374">
            <w:pPr>
              <w:numPr>
                <w:ilvl w:val="0"/>
                <w:numId w:val="23"/>
              </w:numPr>
              <w:rPr>
                <w:rFonts w:ascii="Arial" w:hAnsi="Arial" w:cs="Arial"/>
                <w:lang w:eastAsia="en-US"/>
              </w:rPr>
            </w:pPr>
            <w:r w:rsidRPr="00EB6401">
              <w:rPr>
                <w:rFonts w:ascii="Arial" w:hAnsi="Arial" w:cs="Arial"/>
                <w:sz w:val="22"/>
                <w:szCs w:val="22"/>
                <w:lang w:eastAsia="en-US"/>
              </w:rPr>
              <w:t>Delivery of professional development to staff teams</w:t>
            </w:r>
          </w:p>
        </w:tc>
        <w:tc>
          <w:tcPr>
            <w:tcW w:w="5400" w:type="dxa"/>
          </w:tcPr>
          <w:p w:rsidR="00913F2E" w:rsidRDefault="00913F2E" w:rsidP="00391B35">
            <w:pPr>
              <w:numPr>
                <w:ilvl w:val="0"/>
                <w:numId w:val="25"/>
              </w:numPr>
              <w:rPr>
                <w:rFonts w:ascii="Arial" w:hAnsi="Arial" w:cs="Arial"/>
                <w:lang w:eastAsia="en-US"/>
              </w:rPr>
            </w:pPr>
            <w:r>
              <w:rPr>
                <w:rFonts w:ascii="Arial" w:hAnsi="Arial" w:cs="Arial"/>
                <w:sz w:val="22"/>
                <w:szCs w:val="22"/>
                <w:lang w:eastAsia="en-US"/>
              </w:rPr>
              <w:t>Experience of working in a complex environment</w:t>
            </w:r>
          </w:p>
          <w:p w:rsidR="00913F2E" w:rsidRDefault="00913F2E" w:rsidP="00391B35">
            <w:pPr>
              <w:numPr>
                <w:ilvl w:val="0"/>
                <w:numId w:val="25"/>
              </w:numPr>
              <w:rPr>
                <w:rFonts w:ascii="Arial" w:hAnsi="Arial" w:cs="Arial"/>
                <w:lang w:eastAsia="en-US"/>
              </w:rPr>
            </w:pPr>
            <w:r>
              <w:rPr>
                <w:rFonts w:ascii="Arial" w:hAnsi="Arial" w:cs="Arial"/>
                <w:sz w:val="22"/>
                <w:szCs w:val="22"/>
                <w:lang w:eastAsia="en-US"/>
              </w:rPr>
              <w:t>Experience of information management</w:t>
            </w:r>
          </w:p>
          <w:p w:rsidR="00913F2E" w:rsidRDefault="00913F2E" w:rsidP="00391B35">
            <w:pPr>
              <w:numPr>
                <w:ilvl w:val="0"/>
                <w:numId w:val="25"/>
              </w:numPr>
              <w:rPr>
                <w:rFonts w:ascii="Arial" w:hAnsi="Arial" w:cs="Arial"/>
                <w:lang w:eastAsia="en-US"/>
              </w:rPr>
            </w:pPr>
            <w:r w:rsidRPr="003D78B4">
              <w:rPr>
                <w:rFonts w:ascii="Arial" w:hAnsi="Arial" w:cs="Arial"/>
                <w:sz w:val="22"/>
                <w:szCs w:val="22"/>
                <w:lang w:eastAsia="en-US"/>
              </w:rPr>
              <w:t>Experience of supervising professional staff</w:t>
            </w:r>
          </w:p>
          <w:p w:rsidR="00391B35" w:rsidRPr="00EB6401" w:rsidRDefault="00391B35" w:rsidP="00391B35">
            <w:pPr>
              <w:numPr>
                <w:ilvl w:val="0"/>
                <w:numId w:val="25"/>
              </w:numPr>
              <w:rPr>
                <w:rFonts w:ascii="Arial" w:hAnsi="Arial" w:cs="Arial"/>
                <w:sz w:val="22"/>
                <w:szCs w:val="22"/>
                <w:lang w:eastAsia="en-US"/>
              </w:rPr>
            </w:pPr>
            <w:r w:rsidRPr="00EB6401">
              <w:rPr>
                <w:rFonts w:ascii="Arial" w:hAnsi="Arial" w:cs="Arial"/>
                <w:sz w:val="22"/>
                <w:szCs w:val="22"/>
                <w:lang w:eastAsia="en-US"/>
              </w:rPr>
              <w:t>Experience across the phases of education.</w:t>
            </w:r>
          </w:p>
          <w:p w:rsidR="00391B35" w:rsidRPr="00EB6401" w:rsidRDefault="00391B35" w:rsidP="00391B35">
            <w:pPr>
              <w:numPr>
                <w:ilvl w:val="0"/>
                <w:numId w:val="25"/>
              </w:numPr>
              <w:rPr>
                <w:rFonts w:ascii="Arial" w:hAnsi="Arial" w:cs="Arial"/>
                <w:sz w:val="22"/>
                <w:szCs w:val="22"/>
                <w:lang w:eastAsia="en-US"/>
              </w:rPr>
            </w:pPr>
            <w:r w:rsidRPr="00EB6401">
              <w:rPr>
                <w:rFonts w:ascii="Arial" w:hAnsi="Arial" w:cs="Arial"/>
                <w:sz w:val="22"/>
                <w:szCs w:val="22"/>
                <w:lang w:eastAsia="en-US"/>
              </w:rPr>
              <w:t>Familiarity with Children’s Services and current strategic drivers.</w:t>
            </w:r>
          </w:p>
          <w:p w:rsidR="00391B35" w:rsidRPr="00EB6401" w:rsidRDefault="00391B35" w:rsidP="00391B35">
            <w:pPr>
              <w:numPr>
                <w:ilvl w:val="0"/>
                <w:numId w:val="25"/>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 xml:space="preserve">Implementation of practical strategies to promote the inclusion of </w:t>
            </w:r>
            <w:r>
              <w:rPr>
                <w:rFonts w:ascii="Arial" w:hAnsi="Arial" w:cs="Arial"/>
                <w:sz w:val="22"/>
                <w:szCs w:val="22"/>
                <w:lang w:eastAsia="en-US"/>
              </w:rPr>
              <w:t xml:space="preserve">children and </w:t>
            </w:r>
            <w:r w:rsidRPr="00EB6401">
              <w:rPr>
                <w:rFonts w:ascii="Arial" w:hAnsi="Arial" w:cs="Arial"/>
                <w:sz w:val="22"/>
                <w:szCs w:val="22"/>
                <w:lang w:eastAsia="en-US"/>
              </w:rPr>
              <w:t>young people with special educational needs in education.</w:t>
            </w:r>
          </w:p>
          <w:p w:rsidR="00391B35" w:rsidRPr="00EB6401" w:rsidRDefault="00391B35" w:rsidP="00391B35">
            <w:pPr>
              <w:numPr>
                <w:ilvl w:val="0"/>
                <w:numId w:val="25"/>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Delivering quality services in accordance with a service level agreement.</w:t>
            </w:r>
          </w:p>
          <w:p w:rsidR="00391B35" w:rsidRPr="00EB6401" w:rsidRDefault="00391B35" w:rsidP="00391B35">
            <w:pPr>
              <w:numPr>
                <w:ilvl w:val="0"/>
                <w:numId w:val="25"/>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Experience of self-assessment principles.</w:t>
            </w:r>
          </w:p>
          <w:p w:rsidR="00391B35" w:rsidRDefault="00391B35" w:rsidP="00391B35">
            <w:pPr>
              <w:numPr>
                <w:ilvl w:val="0"/>
                <w:numId w:val="25"/>
              </w:numPr>
              <w:rPr>
                <w:rFonts w:ascii="Arial" w:hAnsi="Arial" w:cs="Arial"/>
                <w:lang w:eastAsia="en-US"/>
              </w:rPr>
            </w:pPr>
            <w:r w:rsidRPr="00EB6401">
              <w:rPr>
                <w:rFonts w:ascii="Arial" w:hAnsi="Arial" w:cs="Arial"/>
                <w:sz w:val="22"/>
                <w:szCs w:val="22"/>
                <w:lang w:eastAsia="en-US"/>
              </w:rPr>
              <w:t>Experience of policy development.</w:t>
            </w:r>
          </w:p>
        </w:tc>
        <w:tc>
          <w:tcPr>
            <w:tcW w:w="2340" w:type="dxa"/>
          </w:tcPr>
          <w:p w:rsidR="00913F2E" w:rsidRPr="00913F2E" w:rsidRDefault="00913F2E" w:rsidP="00E91886">
            <w:pPr>
              <w:rPr>
                <w:rFonts w:ascii="Arial" w:hAnsi="Arial" w:cs="Arial"/>
              </w:rPr>
            </w:pPr>
            <w:r w:rsidRPr="00913F2E">
              <w:rPr>
                <w:rFonts w:ascii="Arial" w:hAnsi="Arial" w:cs="Arial"/>
                <w:sz w:val="22"/>
                <w:szCs w:val="22"/>
              </w:rPr>
              <w:t>Application form</w:t>
            </w:r>
          </w:p>
          <w:p w:rsidR="00913F2E" w:rsidRPr="00913F2E" w:rsidRDefault="00913F2E" w:rsidP="00E91886">
            <w:pPr>
              <w:rPr>
                <w:rFonts w:ascii="Arial" w:hAnsi="Arial" w:cs="Arial"/>
              </w:rPr>
            </w:pPr>
            <w:r w:rsidRPr="00913F2E">
              <w:rPr>
                <w:rFonts w:ascii="Arial" w:hAnsi="Arial" w:cs="Arial"/>
                <w:sz w:val="22"/>
                <w:szCs w:val="22"/>
              </w:rPr>
              <w:t>Selection Process</w:t>
            </w:r>
          </w:p>
          <w:p w:rsidR="00913F2E" w:rsidRPr="00913F2E" w:rsidRDefault="00913F2E" w:rsidP="00E91886">
            <w:pPr>
              <w:rPr>
                <w:rFonts w:ascii="Arial" w:hAnsi="Arial" w:cs="Arial"/>
              </w:rPr>
            </w:pPr>
            <w:r w:rsidRPr="00913F2E">
              <w:rPr>
                <w:rFonts w:ascii="Arial" w:hAnsi="Arial" w:cs="Arial"/>
                <w:sz w:val="22"/>
                <w:szCs w:val="22"/>
              </w:rPr>
              <w:t>Pre-employment checks</w:t>
            </w:r>
          </w:p>
          <w:p w:rsidR="00913F2E" w:rsidRPr="00913F2E" w:rsidRDefault="00913F2E" w:rsidP="00E91886">
            <w:pPr>
              <w:rPr>
                <w:rFonts w:ascii="Arial" w:hAnsi="Arial" w:cs="Arial"/>
              </w:rPr>
            </w:pPr>
          </w:p>
        </w:tc>
      </w:tr>
      <w:tr w:rsidR="00913F2E" w:rsidRPr="00913F2E" w:rsidTr="00E91886">
        <w:trPr>
          <w:trHeight w:val="1980"/>
        </w:trPr>
        <w:tc>
          <w:tcPr>
            <w:tcW w:w="2109" w:type="dxa"/>
            <w:tcBorders>
              <w:top w:val="single" w:sz="4" w:space="0" w:color="auto"/>
              <w:left w:val="single" w:sz="4" w:space="0" w:color="auto"/>
              <w:bottom w:val="single" w:sz="4" w:space="0" w:color="auto"/>
              <w:right w:val="single" w:sz="4" w:space="0" w:color="auto"/>
            </w:tcBorders>
          </w:tcPr>
          <w:p w:rsidR="00913F2E" w:rsidRPr="00913F2E" w:rsidRDefault="00913F2E" w:rsidP="00E91886">
            <w:pPr>
              <w:rPr>
                <w:rFonts w:ascii="Arial" w:hAnsi="Arial" w:cs="Arial"/>
                <w:b/>
              </w:rPr>
            </w:pPr>
            <w:r w:rsidRPr="00913F2E">
              <w:rPr>
                <w:rFonts w:ascii="Arial" w:hAnsi="Arial" w:cs="Arial"/>
                <w:b/>
                <w:sz w:val="22"/>
                <w:szCs w:val="22"/>
              </w:rPr>
              <w:lastRenderedPageBreak/>
              <w:t>Skills/Knowledge</w:t>
            </w:r>
          </w:p>
        </w:tc>
        <w:tc>
          <w:tcPr>
            <w:tcW w:w="5199" w:type="dxa"/>
            <w:tcBorders>
              <w:left w:val="single" w:sz="4" w:space="0" w:color="auto"/>
            </w:tcBorders>
          </w:tcPr>
          <w:p w:rsidR="00913F2E" w:rsidRDefault="00913F2E" w:rsidP="00391B35">
            <w:pPr>
              <w:numPr>
                <w:ilvl w:val="0"/>
                <w:numId w:val="23"/>
              </w:numPr>
              <w:rPr>
                <w:rFonts w:ascii="Arial" w:hAnsi="Arial" w:cs="Arial"/>
                <w:lang w:eastAsia="en-US"/>
              </w:rPr>
            </w:pPr>
            <w:r>
              <w:rPr>
                <w:rFonts w:ascii="Arial" w:hAnsi="Arial" w:cs="Arial"/>
                <w:sz w:val="22"/>
                <w:szCs w:val="22"/>
                <w:lang w:eastAsia="en-US"/>
              </w:rPr>
              <w:t>Commitment to Equal Opportunities and Diversity</w:t>
            </w:r>
          </w:p>
          <w:p w:rsidR="00913F2E" w:rsidRDefault="00913F2E" w:rsidP="00391B35">
            <w:pPr>
              <w:numPr>
                <w:ilvl w:val="0"/>
                <w:numId w:val="23"/>
              </w:numPr>
              <w:rPr>
                <w:rFonts w:ascii="Arial" w:hAnsi="Arial" w:cs="Arial"/>
                <w:lang w:eastAsia="en-US"/>
              </w:rPr>
            </w:pPr>
            <w:r>
              <w:rPr>
                <w:rFonts w:ascii="Arial" w:hAnsi="Arial" w:cs="Arial"/>
                <w:sz w:val="22"/>
                <w:szCs w:val="22"/>
                <w:lang w:eastAsia="en-US"/>
              </w:rPr>
              <w:t>Able to analyse and evaluate own performance</w:t>
            </w:r>
          </w:p>
          <w:p w:rsidR="00913F2E" w:rsidRDefault="00913F2E" w:rsidP="00391B35">
            <w:pPr>
              <w:numPr>
                <w:ilvl w:val="0"/>
                <w:numId w:val="23"/>
              </w:numPr>
              <w:rPr>
                <w:rFonts w:ascii="Arial" w:hAnsi="Arial" w:cs="Arial"/>
                <w:lang w:eastAsia="en-US"/>
              </w:rPr>
            </w:pPr>
            <w:r>
              <w:rPr>
                <w:rFonts w:ascii="Arial" w:hAnsi="Arial" w:cs="Arial"/>
                <w:sz w:val="22"/>
                <w:szCs w:val="22"/>
                <w:lang w:eastAsia="en-US"/>
              </w:rPr>
              <w:t>Consultation skills</w:t>
            </w:r>
          </w:p>
          <w:p w:rsidR="00913F2E" w:rsidRPr="00391B35" w:rsidRDefault="00913F2E" w:rsidP="00391B35">
            <w:pPr>
              <w:numPr>
                <w:ilvl w:val="0"/>
                <w:numId w:val="23"/>
              </w:numPr>
              <w:rPr>
                <w:rFonts w:ascii="Arial" w:hAnsi="Arial" w:cs="Arial"/>
                <w:lang w:eastAsia="en-US"/>
              </w:rPr>
            </w:pPr>
            <w:r>
              <w:rPr>
                <w:rFonts w:ascii="Arial" w:hAnsi="Arial" w:cs="Arial"/>
                <w:sz w:val="22"/>
                <w:szCs w:val="22"/>
                <w:lang w:eastAsia="en-US"/>
              </w:rPr>
              <w:t>Skills and awareness relating to individual assessment</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Ability to lead and manage a team of senior, specialist and maingrade educational psychologists and associated services.</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Knowledge of the National Curriculum and SEN legislation and guidance</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Knowledge of specialist assessment and teaching approaches</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Ability to work effectively within a multi-disciplinary approach, with schools, families and other agencies</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Knowledge of and commitment to Safeguarding</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A thorough knowledge of staged assessment procedures and statutory assessment process.</w:t>
            </w:r>
          </w:p>
          <w:p w:rsidR="00391B35" w:rsidRPr="00EB6401" w:rsidRDefault="00391B35" w:rsidP="00391B35">
            <w:pPr>
              <w:numPr>
                <w:ilvl w:val="0"/>
                <w:numId w:val="23"/>
              </w:numPr>
              <w:overflowPunct w:val="0"/>
              <w:autoSpaceDE w:val="0"/>
              <w:autoSpaceDN w:val="0"/>
              <w:adjustRightInd w:val="0"/>
              <w:textAlignment w:val="baseline"/>
              <w:rPr>
                <w:rFonts w:ascii="Arial" w:hAnsi="Arial" w:cs="Arial"/>
                <w:sz w:val="22"/>
                <w:szCs w:val="22"/>
                <w:lang w:eastAsia="en-US"/>
              </w:rPr>
            </w:pPr>
            <w:r w:rsidRPr="00EB6401">
              <w:rPr>
                <w:rFonts w:ascii="Arial" w:hAnsi="Arial" w:cs="Arial"/>
                <w:sz w:val="22"/>
                <w:szCs w:val="22"/>
                <w:lang w:eastAsia="en-US"/>
              </w:rPr>
              <w:t>Knowledge of ways of increasing capacity for inclusion in schools.</w:t>
            </w:r>
          </w:p>
          <w:p w:rsidR="00391B35" w:rsidRPr="00391B35" w:rsidRDefault="00391B35" w:rsidP="00391B35">
            <w:pPr>
              <w:numPr>
                <w:ilvl w:val="0"/>
                <w:numId w:val="23"/>
              </w:numPr>
              <w:rPr>
                <w:rFonts w:ascii="Arial" w:hAnsi="Arial" w:cs="Arial"/>
                <w:lang w:eastAsia="en-US"/>
              </w:rPr>
            </w:pPr>
            <w:r w:rsidRPr="00EB6401">
              <w:rPr>
                <w:rFonts w:ascii="Arial" w:hAnsi="Arial" w:cs="Arial"/>
                <w:sz w:val="22"/>
                <w:szCs w:val="22"/>
                <w:lang w:eastAsia="en-US"/>
              </w:rPr>
              <w:t>Skills in delivering an outcomes focussed service</w:t>
            </w:r>
          </w:p>
          <w:p w:rsidR="00391B35" w:rsidRDefault="00391B35" w:rsidP="00391B35">
            <w:pPr>
              <w:numPr>
                <w:ilvl w:val="0"/>
                <w:numId w:val="23"/>
              </w:numPr>
              <w:rPr>
                <w:rFonts w:ascii="Arial" w:hAnsi="Arial" w:cs="Arial"/>
                <w:lang w:eastAsia="en-US"/>
              </w:rPr>
            </w:pPr>
            <w:r>
              <w:rPr>
                <w:rFonts w:ascii="Arial" w:hAnsi="Arial" w:cs="Arial"/>
                <w:sz w:val="22"/>
                <w:szCs w:val="22"/>
                <w:lang w:eastAsia="en-US"/>
              </w:rPr>
              <w:t>Able to act in a collaborative fashion</w:t>
            </w:r>
          </w:p>
          <w:p w:rsidR="00391B35" w:rsidRDefault="00391B35" w:rsidP="00391B35">
            <w:pPr>
              <w:ind w:left="340"/>
              <w:rPr>
                <w:rFonts w:ascii="Arial" w:hAnsi="Arial" w:cs="Arial"/>
                <w:lang w:eastAsia="en-US"/>
              </w:rPr>
            </w:pPr>
          </w:p>
        </w:tc>
        <w:tc>
          <w:tcPr>
            <w:tcW w:w="5400" w:type="dxa"/>
          </w:tcPr>
          <w:p w:rsidR="00913F2E" w:rsidRDefault="00913F2E" w:rsidP="00391B35">
            <w:pPr>
              <w:numPr>
                <w:ilvl w:val="0"/>
                <w:numId w:val="23"/>
              </w:numPr>
              <w:rPr>
                <w:rFonts w:ascii="Arial" w:hAnsi="Arial" w:cs="Arial"/>
                <w:lang w:eastAsia="en-US"/>
              </w:rPr>
            </w:pPr>
            <w:r>
              <w:rPr>
                <w:rFonts w:ascii="Arial" w:hAnsi="Arial" w:cs="Arial"/>
                <w:sz w:val="22"/>
                <w:szCs w:val="22"/>
                <w:lang w:eastAsia="en-US"/>
              </w:rPr>
              <w:t xml:space="preserve">Awareness of a range of appropriate intervention approaches and </w:t>
            </w:r>
            <w:r w:rsidR="00391B35">
              <w:rPr>
                <w:rFonts w:ascii="Arial" w:hAnsi="Arial" w:cs="Arial"/>
                <w:sz w:val="22"/>
                <w:szCs w:val="22"/>
                <w:lang w:eastAsia="en-US"/>
              </w:rPr>
              <w:t>ability</w:t>
            </w:r>
            <w:r>
              <w:rPr>
                <w:rFonts w:ascii="Arial" w:hAnsi="Arial" w:cs="Arial"/>
                <w:sz w:val="22"/>
                <w:szCs w:val="22"/>
                <w:lang w:eastAsia="en-US"/>
              </w:rPr>
              <w:t xml:space="preserve"> to use them</w:t>
            </w:r>
          </w:p>
          <w:p w:rsidR="00913F2E" w:rsidRDefault="00913F2E" w:rsidP="00391B35">
            <w:pPr>
              <w:numPr>
                <w:ilvl w:val="0"/>
                <w:numId w:val="23"/>
              </w:numPr>
              <w:rPr>
                <w:rFonts w:ascii="Arial" w:hAnsi="Arial" w:cs="Arial"/>
                <w:lang w:eastAsia="en-US"/>
              </w:rPr>
            </w:pPr>
            <w:r>
              <w:rPr>
                <w:rFonts w:ascii="Arial" w:hAnsi="Arial" w:cs="Arial"/>
                <w:sz w:val="22"/>
                <w:szCs w:val="22"/>
                <w:lang w:eastAsia="en-US"/>
              </w:rPr>
              <w:t>Able to present and maintain a reasoned argument</w:t>
            </w:r>
          </w:p>
          <w:p w:rsidR="00913F2E" w:rsidRDefault="00913F2E" w:rsidP="00391B35">
            <w:pPr>
              <w:numPr>
                <w:ilvl w:val="0"/>
                <w:numId w:val="23"/>
              </w:numPr>
              <w:rPr>
                <w:rFonts w:ascii="Arial" w:hAnsi="Arial" w:cs="Arial"/>
              </w:rPr>
            </w:pPr>
            <w:r>
              <w:rPr>
                <w:rFonts w:ascii="Arial" w:hAnsi="Arial" w:cs="Arial"/>
                <w:sz w:val="22"/>
                <w:szCs w:val="22"/>
              </w:rPr>
              <w:t xml:space="preserve">Awareness of the importance of individual casework within a range of approaches </w:t>
            </w:r>
          </w:p>
          <w:p w:rsidR="00391B35" w:rsidRPr="00EB6401" w:rsidRDefault="00391B35" w:rsidP="00391B35">
            <w:pPr>
              <w:numPr>
                <w:ilvl w:val="0"/>
                <w:numId w:val="23"/>
              </w:numPr>
              <w:rPr>
                <w:rFonts w:ascii="Arial" w:hAnsi="Arial" w:cs="Arial"/>
                <w:sz w:val="22"/>
                <w:szCs w:val="22"/>
                <w:lang w:eastAsia="en-US"/>
              </w:rPr>
            </w:pPr>
            <w:r w:rsidRPr="00EB6401">
              <w:rPr>
                <w:rFonts w:ascii="Arial" w:hAnsi="Arial" w:cs="Arial"/>
                <w:sz w:val="22"/>
                <w:szCs w:val="22"/>
                <w:lang w:eastAsia="en-US"/>
              </w:rPr>
              <w:t>ICT competency and good knowledge of ICT software packages that support service delivery</w:t>
            </w:r>
          </w:p>
          <w:p w:rsidR="00913F2E" w:rsidRDefault="00913F2E" w:rsidP="00E91886">
            <w:pPr>
              <w:rPr>
                <w:rFonts w:ascii="Arial" w:hAnsi="Arial" w:cs="Arial"/>
                <w:lang w:eastAsia="en-US"/>
              </w:rPr>
            </w:pPr>
          </w:p>
        </w:tc>
        <w:tc>
          <w:tcPr>
            <w:tcW w:w="2340" w:type="dxa"/>
          </w:tcPr>
          <w:p w:rsidR="00913F2E" w:rsidRPr="00913F2E" w:rsidRDefault="00913F2E" w:rsidP="00E91886">
            <w:pPr>
              <w:rPr>
                <w:rFonts w:ascii="Arial" w:hAnsi="Arial" w:cs="Arial"/>
              </w:rPr>
            </w:pPr>
            <w:r w:rsidRPr="00913F2E">
              <w:rPr>
                <w:rFonts w:ascii="Arial" w:hAnsi="Arial" w:cs="Arial"/>
                <w:sz w:val="22"/>
                <w:szCs w:val="22"/>
              </w:rPr>
              <w:t>Application form</w:t>
            </w:r>
          </w:p>
          <w:p w:rsidR="00913F2E" w:rsidRPr="00913F2E" w:rsidRDefault="00913F2E" w:rsidP="00E91886">
            <w:pPr>
              <w:rPr>
                <w:rFonts w:ascii="Arial" w:hAnsi="Arial" w:cs="Arial"/>
              </w:rPr>
            </w:pPr>
            <w:r w:rsidRPr="00913F2E">
              <w:rPr>
                <w:rFonts w:ascii="Arial" w:hAnsi="Arial" w:cs="Arial"/>
                <w:sz w:val="22"/>
                <w:szCs w:val="22"/>
              </w:rPr>
              <w:t>Selection Process</w:t>
            </w:r>
          </w:p>
          <w:p w:rsidR="00913F2E" w:rsidRPr="00913F2E" w:rsidRDefault="00913F2E" w:rsidP="00E91886">
            <w:pPr>
              <w:rPr>
                <w:rFonts w:ascii="Arial" w:hAnsi="Arial" w:cs="Arial"/>
              </w:rPr>
            </w:pPr>
            <w:r w:rsidRPr="00913F2E">
              <w:rPr>
                <w:rFonts w:ascii="Arial" w:hAnsi="Arial" w:cs="Arial"/>
                <w:sz w:val="22"/>
                <w:szCs w:val="22"/>
              </w:rPr>
              <w:t>Pre-employment checks</w:t>
            </w:r>
          </w:p>
          <w:p w:rsidR="00913F2E" w:rsidRPr="00913F2E" w:rsidRDefault="00913F2E" w:rsidP="00E91886">
            <w:pPr>
              <w:rPr>
                <w:rFonts w:ascii="Arial" w:hAnsi="Arial" w:cs="Arial"/>
              </w:rPr>
            </w:pPr>
          </w:p>
        </w:tc>
      </w:tr>
      <w:tr w:rsidR="00913F2E" w:rsidRPr="00913F2E" w:rsidTr="00C62FF8">
        <w:trPr>
          <w:trHeight w:val="409"/>
        </w:trPr>
        <w:tc>
          <w:tcPr>
            <w:tcW w:w="2109" w:type="dxa"/>
            <w:tcBorders>
              <w:top w:val="single" w:sz="4" w:space="0" w:color="auto"/>
              <w:left w:val="single" w:sz="4" w:space="0" w:color="auto"/>
              <w:bottom w:val="single" w:sz="4" w:space="0" w:color="auto"/>
              <w:right w:val="single" w:sz="4" w:space="0" w:color="auto"/>
            </w:tcBorders>
          </w:tcPr>
          <w:p w:rsidR="00913F2E" w:rsidRPr="00913F2E" w:rsidRDefault="00913F2E" w:rsidP="00E91886">
            <w:pPr>
              <w:rPr>
                <w:rFonts w:ascii="Arial" w:hAnsi="Arial" w:cs="Arial"/>
                <w:b/>
              </w:rPr>
            </w:pPr>
            <w:r w:rsidRPr="00913F2E">
              <w:rPr>
                <w:rFonts w:ascii="Arial" w:hAnsi="Arial" w:cs="Arial"/>
                <w:b/>
                <w:sz w:val="22"/>
                <w:szCs w:val="22"/>
              </w:rPr>
              <w:t>Personal Qualities</w:t>
            </w:r>
          </w:p>
        </w:tc>
        <w:tc>
          <w:tcPr>
            <w:tcW w:w="5199" w:type="dxa"/>
            <w:tcBorders>
              <w:left w:val="single" w:sz="4" w:space="0" w:color="auto"/>
            </w:tcBorders>
          </w:tcPr>
          <w:p w:rsidR="00391B35" w:rsidRPr="00EB6401" w:rsidRDefault="00391B35" w:rsidP="00391B35">
            <w:pPr>
              <w:numPr>
                <w:ilvl w:val="0"/>
                <w:numId w:val="40"/>
              </w:numPr>
              <w:rPr>
                <w:rFonts w:ascii="Arial" w:hAnsi="Arial" w:cs="Arial"/>
                <w:sz w:val="22"/>
                <w:szCs w:val="22"/>
                <w:lang w:eastAsia="en-US"/>
              </w:rPr>
            </w:pPr>
            <w:r w:rsidRPr="00EB6401">
              <w:rPr>
                <w:rFonts w:ascii="Arial" w:hAnsi="Arial" w:cs="Arial"/>
                <w:sz w:val="22"/>
                <w:szCs w:val="22"/>
                <w:lang w:eastAsia="en-US"/>
              </w:rPr>
              <w:t xml:space="preserve">Ability to lead and manage staff effectively </w:t>
            </w:r>
          </w:p>
          <w:p w:rsidR="00391B35" w:rsidRPr="00EB6401" w:rsidRDefault="00391B35" w:rsidP="00391B35">
            <w:pPr>
              <w:numPr>
                <w:ilvl w:val="0"/>
                <w:numId w:val="25"/>
              </w:numPr>
              <w:rPr>
                <w:rFonts w:ascii="Arial" w:hAnsi="Arial" w:cs="Arial"/>
                <w:sz w:val="22"/>
                <w:szCs w:val="22"/>
                <w:lang w:eastAsia="en-US"/>
              </w:rPr>
            </w:pPr>
            <w:r w:rsidRPr="00EB6401">
              <w:rPr>
                <w:rFonts w:ascii="Arial" w:hAnsi="Arial" w:cs="Arial"/>
                <w:sz w:val="22"/>
                <w:szCs w:val="22"/>
                <w:lang w:eastAsia="en-US"/>
              </w:rPr>
              <w:t>Good interpersonal and communication skills</w:t>
            </w:r>
          </w:p>
          <w:p w:rsidR="00913F2E" w:rsidRPr="007D073E" w:rsidRDefault="00391B35" w:rsidP="00391B35">
            <w:pPr>
              <w:pStyle w:val="ListParagraph"/>
              <w:numPr>
                <w:ilvl w:val="0"/>
                <w:numId w:val="22"/>
              </w:numPr>
              <w:rPr>
                <w:rFonts w:ascii="Arial" w:hAnsi="Arial" w:cs="Arial"/>
              </w:rPr>
            </w:pPr>
            <w:r w:rsidRPr="00EB6401">
              <w:rPr>
                <w:rFonts w:ascii="Arial" w:hAnsi="Arial" w:cs="Arial"/>
                <w:sz w:val="22"/>
                <w:szCs w:val="22"/>
                <w:lang w:eastAsia="en-US"/>
              </w:rPr>
              <w:t>Flexibility and adaptability</w:t>
            </w:r>
            <w:r w:rsidRPr="007D073E">
              <w:rPr>
                <w:rFonts w:ascii="Arial" w:hAnsi="Arial" w:cs="Arial"/>
                <w:sz w:val="22"/>
              </w:rPr>
              <w:t xml:space="preserve"> </w:t>
            </w:r>
          </w:p>
          <w:p w:rsidR="00913F2E" w:rsidRPr="00605862" w:rsidRDefault="00913F2E" w:rsidP="00E91886">
            <w:pPr>
              <w:pStyle w:val="ListParagraph"/>
              <w:numPr>
                <w:ilvl w:val="0"/>
                <w:numId w:val="22"/>
              </w:numPr>
              <w:rPr>
                <w:rFonts w:ascii="Arial" w:hAnsi="Arial" w:cs="Arial"/>
              </w:rPr>
            </w:pPr>
            <w:r w:rsidRPr="007D073E">
              <w:rPr>
                <w:rFonts w:ascii="Arial" w:hAnsi="Arial" w:cs="Arial"/>
                <w:sz w:val="22"/>
              </w:rPr>
              <w:t>Highly professional, flexible and committed to achieving and exceeding targets</w:t>
            </w:r>
          </w:p>
          <w:p w:rsidR="00913F2E" w:rsidRDefault="00913F2E" w:rsidP="0026664F">
            <w:pPr>
              <w:pStyle w:val="ListParagraph"/>
              <w:ind w:left="360"/>
              <w:rPr>
                <w:rFonts w:cs="Arial"/>
              </w:rPr>
            </w:pPr>
          </w:p>
        </w:tc>
        <w:tc>
          <w:tcPr>
            <w:tcW w:w="5400" w:type="dxa"/>
          </w:tcPr>
          <w:p w:rsidR="00391B35" w:rsidRPr="00EB6401" w:rsidRDefault="00391B35" w:rsidP="00391B35">
            <w:pPr>
              <w:numPr>
                <w:ilvl w:val="0"/>
                <w:numId w:val="24"/>
              </w:numPr>
              <w:rPr>
                <w:rFonts w:ascii="Arial" w:hAnsi="Arial" w:cs="Arial"/>
                <w:sz w:val="22"/>
                <w:szCs w:val="22"/>
                <w:lang w:eastAsia="en-US"/>
              </w:rPr>
            </w:pPr>
            <w:r w:rsidRPr="00EB6401">
              <w:rPr>
                <w:rFonts w:ascii="Arial" w:hAnsi="Arial" w:cs="Arial"/>
                <w:sz w:val="22"/>
                <w:szCs w:val="22"/>
                <w:lang w:eastAsia="en-US"/>
              </w:rPr>
              <w:t>Self-motivated</w:t>
            </w:r>
          </w:p>
          <w:p w:rsidR="00391B35" w:rsidRPr="00EB6401" w:rsidRDefault="00391B35" w:rsidP="00391B35">
            <w:pPr>
              <w:numPr>
                <w:ilvl w:val="0"/>
                <w:numId w:val="24"/>
              </w:numPr>
              <w:rPr>
                <w:rFonts w:ascii="Arial" w:hAnsi="Arial" w:cs="Arial"/>
                <w:sz w:val="22"/>
                <w:szCs w:val="22"/>
                <w:lang w:eastAsia="en-US"/>
              </w:rPr>
            </w:pPr>
            <w:r w:rsidRPr="00EB6401">
              <w:rPr>
                <w:rFonts w:ascii="Arial" w:hAnsi="Arial" w:cs="Arial"/>
                <w:sz w:val="22"/>
                <w:szCs w:val="22"/>
                <w:lang w:eastAsia="en-US"/>
              </w:rPr>
              <w:t>Ability to work and research independently</w:t>
            </w:r>
          </w:p>
          <w:p w:rsidR="00913F2E" w:rsidRDefault="00913F2E" w:rsidP="00391B35">
            <w:pPr>
              <w:numPr>
                <w:ilvl w:val="0"/>
                <w:numId w:val="24"/>
              </w:numPr>
              <w:rPr>
                <w:rFonts w:ascii="Arial" w:hAnsi="Arial" w:cs="Arial"/>
                <w:lang w:eastAsia="en-US"/>
              </w:rPr>
            </w:pPr>
            <w:r>
              <w:rPr>
                <w:rFonts w:ascii="Arial" w:hAnsi="Arial" w:cs="Arial"/>
                <w:sz w:val="22"/>
                <w:szCs w:val="22"/>
                <w:lang w:eastAsia="en-US"/>
              </w:rPr>
              <w:t>Tactful, discreet and sensitive to the needs of others</w:t>
            </w:r>
          </w:p>
          <w:p w:rsidR="00913F2E" w:rsidRDefault="00913F2E" w:rsidP="00391B35">
            <w:pPr>
              <w:numPr>
                <w:ilvl w:val="0"/>
                <w:numId w:val="24"/>
              </w:numPr>
              <w:rPr>
                <w:rFonts w:ascii="Arial" w:hAnsi="Arial" w:cs="Arial"/>
                <w:lang w:eastAsia="en-US"/>
              </w:rPr>
            </w:pPr>
            <w:r>
              <w:rPr>
                <w:rFonts w:ascii="Arial" w:hAnsi="Arial" w:cs="Arial"/>
                <w:sz w:val="22"/>
                <w:szCs w:val="22"/>
                <w:lang w:eastAsia="en-US"/>
              </w:rPr>
              <w:t>Ability to organise themselves</w:t>
            </w:r>
          </w:p>
          <w:p w:rsidR="00913F2E" w:rsidRDefault="00913F2E" w:rsidP="00391B35">
            <w:pPr>
              <w:numPr>
                <w:ilvl w:val="0"/>
                <w:numId w:val="24"/>
              </w:numPr>
              <w:rPr>
                <w:rFonts w:ascii="Arial" w:hAnsi="Arial" w:cs="Arial"/>
                <w:lang w:eastAsia="en-US"/>
              </w:rPr>
            </w:pPr>
            <w:r>
              <w:rPr>
                <w:rFonts w:ascii="Arial" w:hAnsi="Arial" w:cs="Arial"/>
                <w:sz w:val="22"/>
                <w:szCs w:val="22"/>
                <w:lang w:eastAsia="en-US"/>
              </w:rPr>
              <w:t>Able to learn through professional experience</w:t>
            </w:r>
          </w:p>
          <w:p w:rsidR="00913F2E" w:rsidRDefault="00913F2E" w:rsidP="00391B35">
            <w:pPr>
              <w:numPr>
                <w:ilvl w:val="0"/>
                <w:numId w:val="24"/>
              </w:numPr>
              <w:rPr>
                <w:rFonts w:ascii="Arial" w:hAnsi="Arial" w:cs="Arial"/>
              </w:rPr>
            </w:pPr>
            <w:r>
              <w:rPr>
                <w:rFonts w:ascii="Arial" w:hAnsi="Arial" w:cs="Arial"/>
                <w:sz w:val="22"/>
                <w:szCs w:val="22"/>
                <w:lang w:eastAsia="en-US"/>
              </w:rPr>
              <w:t>Evidence of commitment and enthusiasm</w:t>
            </w:r>
          </w:p>
          <w:p w:rsidR="00913F2E" w:rsidRDefault="00913F2E" w:rsidP="00391B35">
            <w:pPr>
              <w:numPr>
                <w:ilvl w:val="0"/>
                <w:numId w:val="24"/>
              </w:numPr>
              <w:rPr>
                <w:rFonts w:ascii="Arial" w:hAnsi="Arial" w:cs="Arial"/>
              </w:rPr>
            </w:pPr>
            <w:r>
              <w:rPr>
                <w:rFonts w:ascii="Arial" w:hAnsi="Arial" w:cs="Arial"/>
                <w:sz w:val="22"/>
                <w:szCs w:val="22"/>
              </w:rPr>
              <w:t>E</w:t>
            </w:r>
            <w:r>
              <w:rPr>
                <w:rFonts w:ascii="Arial" w:hAnsi="Arial" w:cs="Arial"/>
                <w:sz w:val="22"/>
                <w:szCs w:val="22"/>
                <w:lang w:eastAsia="en-US"/>
              </w:rPr>
              <w:t>vidence of flexibility of ideas</w:t>
            </w:r>
          </w:p>
        </w:tc>
        <w:tc>
          <w:tcPr>
            <w:tcW w:w="2340" w:type="dxa"/>
          </w:tcPr>
          <w:p w:rsidR="00913F2E" w:rsidRPr="00913F2E" w:rsidRDefault="00913F2E" w:rsidP="00E91886">
            <w:pPr>
              <w:rPr>
                <w:rFonts w:ascii="Arial" w:hAnsi="Arial" w:cs="Arial"/>
              </w:rPr>
            </w:pPr>
            <w:r w:rsidRPr="00913F2E">
              <w:rPr>
                <w:rFonts w:ascii="Arial" w:hAnsi="Arial" w:cs="Arial"/>
                <w:sz w:val="22"/>
                <w:szCs w:val="22"/>
              </w:rPr>
              <w:t>Application form</w:t>
            </w:r>
          </w:p>
          <w:p w:rsidR="00913F2E" w:rsidRPr="00913F2E" w:rsidRDefault="00913F2E" w:rsidP="00E91886">
            <w:pPr>
              <w:rPr>
                <w:rFonts w:ascii="Arial" w:hAnsi="Arial" w:cs="Arial"/>
              </w:rPr>
            </w:pPr>
            <w:r w:rsidRPr="00913F2E">
              <w:rPr>
                <w:rFonts w:ascii="Arial" w:hAnsi="Arial" w:cs="Arial"/>
                <w:sz w:val="22"/>
                <w:szCs w:val="22"/>
              </w:rPr>
              <w:t>Selection Process</w:t>
            </w:r>
          </w:p>
          <w:p w:rsidR="00913F2E" w:rsidRPr="00913F2E" w:rsidRDefault="00913F2E" w:rsidP="00E91886">
            <w:pPr>
              <w:rPr>
                <w:rFonts w:ascii="Arial" w:hAnsi="Arial" w:cs="Arial"/>
              </w:rPr>
            </w:pPr>
            <w:r w:rsidRPr="00913F2E">
              <w:rPr>
                <w:rFonts w:ascii="Arial" w:hAnsi="Arial" w:cs="Arial"/>
                <w:sz w:val="22"/>
                <w:szCs w:val="22"/>
              </w:rPr>
              <w:t>Pre-employment checks</w:t>
            </w:r>
          </w:p>
          <w:p w:rsidR="00913F2E" w:rsidRPr="00913F2E" w:rsidRDefault="00913F2E" w:rsidP="00E91886">
            <w:pPr>
              <w:rPr>
                <w:rFonts w:ascii="Arial" w:hAnsi="Arial" w:cs="Arial"/>
              </w:rPr>
            </w:pPr>
          </w:p>
        </w:tc>
      </w:tr>
      <w:tr w:rsidR="0026664F" w:rsidRPr="00913F2E" w:rsidTr="00C62FF8">
        <w:trPr>
          <w:trHeight w:val="409"/>
        </w:trPr>
        <w:tc>
          <w:tcPr>
            <w:tcW w:w="2109" w:type="dxa"/>
            <w:tcBorders>
              <w:top w:val="single" w:sz="4" w:space="0" w:color="auto"/>
              <w:left w:val="single" w:sz="4" w:space="0" w:color="auto"/>
              <w:bottom w:val="single" w:sz="4" w:space="0" w:color="auto"/>
              <w:right w:val="single" w:sz="4" w:space="0" w:color="auto"/>
            </w:tcBorders>
          </w:tcPr>
          <w:p w:rsidR="0026664F" w:rsidRPr="00913F2E" w:rsidRDefault="00391B35" w:rsidP="00E91886">
            <w:pPr>
              <w:rPr>
                <w:rFonts w:ascii="Arial" w:hAnsi="Arial" w:cs="Arial"/>
                <w:b/>
                <w:sz w:val="22"/>
                <w:szCs w:val="22"/>
              </w:rPr>
            </w:pPr>
            <w:r>
              <w:rPr>
                <w:rFonts w:ascii="Arial" w:hAnsi="Arial" w:cs="Arial"/>
                <w:b/>
                <w:sz w:val="22"/>
                <w:szCs w:val="22"/>
              </w:rPr>
              <w:t>Additional Factors</w:t>
            </w:r>
          </w:p>
        </w:tc>
        <w:tc>
          <w:tcPr>
            <w:tcW w:w="5199" w:type="dxa"/>
            <w:tcBorders>
              <w:left w:val="single" w:sz="4" w:space="0" w:color="auto"/>
            </w:tcBorders>
          </w:tcPr>
          <w:p w:rsidR="00391B35" w:rsidRPr="00EB6401" w:rsidRDefault="00391B35" w:rsidP="00391B35">
            <w:pPr>
              <w:numPr>
                <w:ilvl w:val="0"/>
                <w:numId w:val="22"/>
              </w:numPr>
              <w:rPr>
                <w:rFonts w:ascii="Arial" w:hAnsi="Arial" w:cs="Arial"/>
                <w:sz w:val="22"/>
                <w:szCs w:val="22"/>
                <w:lang w:eastAsia="en-US"/>
              </w:rPr>
            </w:pPr>
            <w:r w:rsidRPr="00EB6401">
              <w:rPr>
                <w:rFonts w:ascii="Arial" w:hAnsi="Arial" w:cs="Arial"/>
                <w:sz w:val="22"/>
                <w:szCs w:val="22"/>
                <w:lang w:eastAsia="en-US"/>
              </w:rPr>
              <w:t>Commitment to the raising of achievement and an inclusive ethos</w:t>
            </w:r>
          </w:p>
          <w:p w:rsidR="00391B35" w:rsidRPr="00EF2989" w:rsidRDefault="00391B35" w:rsidP="00391B35">
            <w:pPr>
              <w:numPr>
                <w:ilvl w:val="0"/>
                <w:numId w:val="22"/>
              </w:numPr>
              <w:rPr>
                <w:rFonts w:ascii="Arial" w:hAnsi="Arial" w:cs="Arial"/>
                <w:sz w:val="22"/>
                <w:szCs w:val="22"/>
                <w:lang w:eastAsia="en-US"/>
              </w:rPr>
            </w:pPr>
            <w:r w:rsidRPr="001C4D95">
              <w:rPr>
                <w:rFonts w:ascii="Arial" w:hAnsi="Arial"/>
                <w:sz w:val="22"/>
                <w:szCs w:val="22"/>
              </w:rPr>
              <w:lastRenderedPageBreak/>
              <w:t>Access to a car or means of mobility support (if driving then must have a current valid driving licence and appropriate insurance).</w:t>
            </w:r>
          </w:p>
          <w:p w:rsidR="00391B35" w:rsidRPr="00EB6401" w:rsidRDefault="00391B35" w:rsidP="00391B35">
            <w:pPr>
              <w:numPr>
                <w:ilvl w:val="0"/>
                <w:numId w:val="22"/>
              </w:numPr>
              <w:rPr>
                <w:rFonts w:ascii="Arial" w:hAnsi="Arial" w:cs="Arial"/>
                <w:sz w:val="22"/>
                <w:szCs w:val="22"/>
                <w:lang w:eastAsia="en-US"/>
              </w:rPr>
            </w:pPr>
            <w:r w:rsidRPr="00EB6401">
              <w:rPr>
                <w:rFonts w:ascii="Arial" w:hAnsi="Arial" w:cs="Arial"/>
                <w:sz w:val="22"/>
                <w:szCs w:val="22"/>
                <w:lang w:eastAsia="en-US"/>
              </w:rPr>
              <w:t>Knowledge and awareness of safeguarding issues</w:t>
            </w:r>
          </w:p>
          <w:p w:rsidR="00391B35" w:rsidRPr="00EB6401" w:rsidRDefault="00391B35" w:rsidP="00391B35">
            <w:pPr>
              <w:numPr>
                <w:ilvl w:val="0"/>
                <w:numId w:val="22"/>
              </w:numPr>
              <w:rPr>
                <w:rFonts w:ascii="Arial" w:hAnsi="Arial" w:cs="Arial"/>
                <w:sz w:val="22"/>
                <w:szCs w:val="22"/>
                <w:lang w:eastAsia="en-US"/>
              </w:rPr>
            </w:pPr>
            <w:r w:rsidRPr="00EB6401">
              <w:rPr>
                <w:rFonts w:ascii="Arial" w:hAnsi="Arial" w:cs="Arial"/>
                <w:sz w:val="22"/>
                <w:szCs w:val="22"/>
                <w:lang w:eastAsia="en-US"/>
              </w:rPr>
              <w:t>Will be committed to safeguarding and promoting the welfare of children and young people</w:t>
            </w:r>
          </w:p>
          <w:p w:rsidR="00391B35" w:rsidRPr="00391B35" w:rsidRDefault="00391B35" w:rsidP="00391B35">
            <w:pPr>
              <w:pStyle w:val="ListParagraph"/>
              <w:numPr>
                <w:ilvl w:val="0"/>
                <w:numId w:val="22"/>
              </w:numPr>
              <w:rPr>
                <w:rFonts w:ascii="Arial" w:hAnsi="Arial" w:cs="Arial"/>
                <w:sz w:val="22"/>
              </w:rPr>
            </w:pPr>
            <w:r w:rsidRPr="00EB6401">
              <w:rPr>
                <w:rFonts w:ascii="Arial" w:hAnsi="Arial" w:cs="Arial"/>
                <w:sz w:val="22"/>
                <w:szCs w:val="22"/>
                <w:lang w:eastAsia="en-US"/>
              </w:rPr>
              <w:t>Supportive references</w:t>
            </w:r>
          </w:p>
          <w:p w:rsidR="0026664F" w:rsidRPr="007D073E" w:rsidRDefault="0026664F" w:rsidP="00391B35">
            <w:pPr>
              <w:pStyle w:val="ListParagraph"/>
              <w:ind w:left="360"/>
              <w:rPr>
                <w:rFonts w:ascii="Arial" w:hAnsi="Arial" w:cs="Arial"/>
                <w:sz w:val="22"/>
              </w:rPr>
            </w:pPr>
          </w:p>
        </w:tc>
        <w:tc>
          <w:tcPr>
            <w:tcW w:w="5400" w:type="dxa"/>
          </w:tcPr>
          <w:p w:rsidR="0026664F" w:rsidRDefault="0026664F" w:rsidP="0026664F">
            <w:pPr>
              <w:ind w:left="340"/>
              <w:rPr>
                <w:rFonts w:ascii="Arial" w:hAnsi="Arial" w:cs="Arial"/>
                <w:sz w:val="22"/>
                <w:szCs w:val="22"/>
                <w:lang w:eastAsia="en-US"/>
              </w:rPr>
            </w:pPr>
          </w:p>
        </w:tc>
        <w:tc>
          <w:tcPr>
            <w:tcW w:w="2340" w:type="dxa"/>
          </w:tcPr>
          <w:p w:rsidR="00391B35" w:rsidRDefault="00391B35" w:rsidP="00E91886">
            <w:pPr>
              <w:rPr>
                <w:rFonts w:ascii="Arial" w:hAnsi="Arial" w:cs="Arial"/>
                <w:sz w:val="22"/>
                <w:szCs w:val="22"/>
              </w:rPr>
            </w:pPr>
            <w:r>
              <w:rPr>
                <w:rFonts w:ascii="Arial" w:hAnsi="Arial" w:cs="Arial"/>
                <w:sz w:val="22"/>
                <w:szCs w:val="22"/>
              </w:rPr>
              <w:t>References</w:t>
            </w:r>
          </w:p>
          <w:p w:rsidR="00391B35" w:rsidRDefault="00391B35" w:rsidP="00E91886">
            <w:pPr>
              <w:rPr>
                <w:rFonts w:ascii="Arial" w:hAnsi="Arial" w:cs="Arial"/>
                <w:sz w:val="22"/>
                <w:szCs w:val="22"/>
              </w:rPr>
            </w:pPr>
            <w:r>
              <w:rPr>
                <w:rFonts w:ascii="Arial" w:hAnsi="Arial" w:cs="Arial"/>
                <w:sz w:val="22"/>
                <w:szCs w:val="22"/>
              </w:rPr>
              <w:t>Interviews</w:t>
            </w:r>
          </w:p>
          <w:p w:rsidR="0026664F" w:rsidRPr="00913F2E" w:rsidRDefault="0026664F" w:rsidP="00E91886">
            <w:pPr>
              <w:rPr>
                <w:rFonts w:ascii="Arial" w:hAnsi="Arial" w:cs="Arial"/>
                <w:sz w:val="22"/>
                <w:szCs w:val="22"/>
              </w:rPr>
            </w:pPr>
            <w:r>
              <w:rPr>
                <w:rFonts w:ascii="Arial" w:hAnsi="Arial" w:cs="Arial"/>
                <w:sz w:val="22"/>
                <w:szCs w:val="22"/>
              </w:rPr>
              <w:lastRenderedPageBreak/>
              <w:t>Pre-employment checks</w:t>
            </w:r>
          </w:p>
        </w:tc>
      </w:tr>
    </w:tbl>
    <w:p w:rsidR="007D073E" w:rsidRPr="00913F2E" w:rsidRDefault="007D073E" w:rsidP="002557C1">
      <w:pPr>
        <w:jc w:val="center"/>
        <w:rPr>
          <w:rFonts w:ascii="Arial" w:hAnsi="Arial" w:cs="Arial"/>
          <w:b/>
          <w:bCs/>
          <w:sz w:val="22"/>
          <w:szCs w:val="22"/>
        </w:rPr>
      </w:pPr>
    </w:p>
    <w:sectPr w:rsidR="007D073E" w:rsidRPr="00913F2E" w:rsidSect="00EF3DF8">
      <w:pgSz w:w="16840" w:h="11907" w:orient="landscape"/>
      <w:pgMar w:top="851" w:right="232" w:bottom="851" w:left="5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BC" w:rsidRDefault="00DA12BC" w:rsidP="00D15625">
      <w:r>
        <w:separator/>
      </w:r>
    </w:p>
  </w:endnote>
  <w:endnote w:type="continuationSeparator" w:id="0">
    <w:p w:rsidR="00DA12BC" w:rsidRDefault="00DA12BC"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rsidTr="00DA4A3D">
      <w:trPr>
        <w:cantSplit/>
        <w:trHeight w:val="170"/>
      </w:trPr>
      <w:tc>
        <w:tcPr>
          <w:tcW w:w="1418"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rsidR="00DA12BC" w:rsidRPr="008D5868" w:rsidRDefault="00BE1A55" w:rsidP="00DA4A3D">
          <w:pPr>
            <w:pStyle w:val="Footer"/>
            <w:rPr>
              <w:rFonts w:ascii="Arial" w:hAnsi="Arial"/>
              <w:sz w:val="16"/>
              <w:szCs w:val="16"/>
            </w:rPr>
          </w:pPr>
          <w:r>
            <w:rPr>
              <w:rFonts w:ascii="Arial" w:hAnsi="Arial"/>
              <w:sz w:val="16"/>
              <w:szCs w:val="16"/>
            </w:rPr>
            <w:t>5</w:t>
          </w:r>
        </w:p>
      </w:tc>
      <w:tc>
        <w:tcPr>
          <w:tcW w:w="1516" w:type="dxa"/>
          <w:shd w:val="clear" w:color="auto" w:fill="FFFFFF"/>
        </w:tcPr>
        <w:p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rsidR="00DA12BC" w:rsidRPr="000479BB" w:rsidRDefault="00DA12BC" w:rsidP="00DA4A3D">
          <w:pPr>
            <w:rPr>
              <w:rFonts w:ascii="Arial" w:hAnsi="Arial" w:cs="Arial"/>
              <w:sz w:val="16"/>
            </w:rPr>
          </w:pPr>
          <w:r w:rsidRPr="000479BB">
            <w:rPr>
              <w:rFonts w:ascii="Arial" w:hAnsi="Arial" w:cs="Arial"/>
              <w:sz w:val="16"/>
            </w:rPr>
            <w:t>Principal Educational Psychologist</w:t>
          </w:r>
        </w:p>
        <w:p w:rsidR="00DA12BC" w:rsidRPr="000479BB" w:rsidRDefault="00DA12BC" w:rsidP="00DA4A3D">
          <w:pPr>
            <w:pStyle w:val="Footer"/>
            <w:rPr>
              <w:rFonts w:ascii="Arial" w:hAnsi="Arial" w:cs="Arial"/>
              <w:sz w:val="16"/>
              <w:szCs w:val="16"/>
            </w:rPr>
          </w:pPr>
        </w:p>
      </w:tc>
    </w:tr>
    <w:tr w:rsidR="00DA12BC" w:rsidRPr="008D5868" w:rsidTr="00DA4A3D">
      <w:trPr>
        <w:cantSplit/>
        <w:trHeight w:val="170"/>
      </w:trPr>
      <w:tc>
        <w:tcPr>
          <w:tcW w:w="1418"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DA12BC" w:rsidRPr="008D5868" w:rsidRDefault="00BE1A55" w:rsidP="00BE1A55">
          <w:pPr>
            <w:pStyle w:val="Footer"/>
            <w:rPr>
              <w:rFonts w:ascii="Arial" w:hAnsi="Arial"/>
              <w:sz w:val="16"/>
              <w:szCs w:val="16"/>
            </w:rPr>
          </w:pPr>
          <w:r>
            <w:rPr>
              <w:rFonts w:ascii="Arial" w:hAnsi="Arial"/>
              <w:sz w:val="16"/>
              <w:szCs w:val="16"/>
            </w:rPr>
            <w:t>20/10</w:t>
          </w:r>
          <w:r w:rsidR="00DA12BC">
            <w:rPr>
              <w:rFonts w:ascii="Arial" w:hAnsi="Arial"/>
              <w:sz w:val="16"/>
              <w:szCs w:val="16"/>
            </w:rPr>
            <w:t>/14</w:t>
          </w:r>
        </w:p>
      </w:tc>
      <w:tc>
        <w:tcPr>
          <w:tcW w:w="1516"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DA12BC" w:rsidRPr="008D5868" w:rsidRDefault="00DA12BC" w:rsidP="00DA4A3D">
          <w:pPr>
            <w:pStyle w:val="Footer"/>
            <w:rPr>
              <w:rFonts w:ascii="Arial" w:hAnsi="Arial"/>
              <w:sz w:val="16"/>
              <w:szCs w:val="16"/>
            </w:rPr>
          </w:pPr>
          <w:r>
            <w:rPr>
              <w:rFonts w:ascii="Arial" w:hAnsi="Arial"/>
              <w:sz w:val="16"/>
              <w:szCs w:val="16"/>
            </w:rPr>
            <w:t>HR</w:t>
          </w:r>
          <w:r w:rsidR="00BE1A55">
            <w:rPr>
              <w:rFonts w:ascii="Arial" w:hAnsi="Arial"/>
              <w:sz w:val="16"/>
              <w:szCs w:val="16"/>
            </w:rPr>
            <w:t>/JLS</w:t>
          </w:r>
        </w:p>
      </w:tc>
    </w:tr>
  </w:tbl>
  <w:p w:rsidR="00DA12BC" w:rsidRPr="00F277B5" w:rsidRDefault="00DA12BC" w:rsidP="00E9188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BC" w:rsidRDefault="00DA12BC" w:rsidP="00D15625">
      <w:r>
        <w:separator/>
      </w:r>
    </w:p>
  </w:footnote>
  <w:footnote w:type="continuationSeparator" w:id="0">
    <w:p w:rsidR="00DA12BC" w:rsidRDefault="00DA12BC" w:rsidP="00D1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4C6C4D85" wp14:editId="71E6CD7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DA12BC" w:rsidRDefault="00DA12BC" w:rsidP="00913F2E">
                          <w:pPr>
                            <w:pStyle w:val="Heading1"/>
                            <w:keepNext w:val="0"/>
                            <w:tabs>
                              <w:tab w:val="clear" w:pos="432"/>
                            </w:tabs>
                            <w:spacing w:after="280"/>
                            <w:ind w:left="0" w:firstLine="0"/>
                            <w:rPr>
                              <w:b w:val="0"/>
                            </w:rPr>
                          </w:pPr>
                          <w:r>
                            <w:rPr>
                              <w:b w:val="0"/>
                            </w:rPr>
                            <w:t>Human Resources Division</w:t>
                          </w:r>
                        </w:p>
                        <w:p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DA12BC" w:rsidRDefault="00DA12BC" w:rsidP="00913F2E">
                    <w:pPr>
                      <w:pStyle w:val="Heading1"/>
                      <w:keepNext w:val="0"/>
                      <w:tabs>
                        <w:tab w:val="clear" w:pos="432"/>
                      </w:tabs>
                      <w:spacing w:after="280"/>
                      <w:ind w:left="0" w:firstLine="0"/>
                      <w:rPr>
                        <w:b w:val="0"/>
                      </w:rPr>
                    </w:pPr>
                    <w:r>
                      <w:rPr>
                        <w:b w:val="0"/>
                      </w:rPr>
                      <w:t>Human Resources Division</w:t>
                    </w:r>
                  </w:p>
                  <w:p w:rsidR="00DA12BC" w:rsidRDefault="00DA12BC"/>
                </w:txbxContent>
              </v:textbox>
            </v:shape>
          </w:pict>
        </mc:Fallback>
      </mc:AlternateContent>
    </w:r>
    <w:r>
      <w:rPr>
        <w:noProof/>
      </w:rPr>
      <w:drawing>
        <wp:inline distT="0" distB="0" distL="0" distR="0" wp14:anchorId="3E6457FE" wp14:editId="2A909380">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DA12BC" w:rsidRDefault="006E62C4">
    <w:pPr>
      <w:pStyle w:val="Header"/>
      <w:jc w:val="right"/>
    </w:pPr>
    <w:r>
      <w:rPr>
        <w:noProof/>
        <w:lang w:eastAsia="en-US"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4"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DA12BC">
      <w:rPr>
        <w:noProof/>
      </w:rPr>
      <mc:AlternateContent>
        <mc:Choice Requires="wps">
          <w:drawing>
            <wp:anchor distT="0" distB="0" distL="114300" distR="114300" simplePos="0" relativeHeight="251656704" behindDoc="0" locked="0" layoutInCell="1" allowOverlap="1" wp14:anchorId="07776261" wp14:editId="0A05E4A8">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1D46DC6"/>
    <w:multiLevelType w:val="hybridMultilevel"/>
    <w:tmpl w:val="2160C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272327C2"/>
    <w:multiLevelType w:val="hybridMultilevel"/>
    <w:tmpl w:val="FBBAD1FA"/>
    <w:lvl w:ilvl="0" w:tplc="8B500D6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E4369F"/>
    <w:multiLevelType w:val="hybridMultilevel"/>
    <w:tmpl w:val="647A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3">
    <w:nsid w:val="49C37A2C"/>
    <w:multiLevelType w:val="hybridMultilevel"/>
    <w:tmpl w:val="67F2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7408E0"/>
    <w:multiLevelType w:val="hybridMultilevel"/>
    <w:tmpl w:val="768E9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7">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8">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34">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
  </w:num>
  <w:num w:numId="4">
    <w:abstractNumId w:val="22"/>
  </w:num>
  <w:num w:numId="5">
    <w:abstractNumId w:val="27"/>
  </w:num>
  <w:num w:numId="6">
    <w:abstractNumId w:val="25"/>
  </w:num>
  <w:num w:numId="7">
    <w:abstractNumId w:val="29"/>
  </w:num>
  <w:num w:numId="8">
    <w:abstractNumId w:val="21"/>
  </w:num>
  <w:num w:numId="9">
    <w:abstractNumId w:val="36"/>
  </w:num>
  <w:num w:numId="10">
    <w:abstractNumId w:val="26"/>
  </w:num>
  <w:num w:numId="11">
    <w:abstractNumId w:val="19"/>
  </w:num>
  <w:num w:numId="12">
    <w:abstractNumId w:val="20"/>
  </w:num>
  <w:num w:numId="13">
    <w:abstractNumId w:val="4"/>
  </w:num>
  <w:num w:numId="14">
    <w:abstractNumId w:val="30"/>
  </w:num>
  <w:num w:numId="15">
    <w:abstractNumId w:val="11"/>
  </w:num>
  <w:num w:numId="16">
    <w:abstractNumId w:val="3"/>
  </w:num>
  <w:num w:numId="17">
    <w:abstractNumId w:val="34"/>
  </w:num>
  <w:num w:numId="18">
    <w:abstractNumId w:val="14"/>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8"/>
  </w:num>
  <w:num w:numId="28">
    <w:abstractNumId w:val="31"/>
  </w:num>
  <w:num w:numId="29">
    <w:abstractNumId w:val="33"/>
  </w:num>
  <w:num w:numId="30">
    <w:abstractNumId w:val="12"/>
  </w:num>
  <w:num w:numId="31">
    <w:abstractNumId w:val="10"/>
  </w:num>
  <w:num w:numId="32">
    <w:abstractNumId w:val="15"/>
  </w:num>
  <w:num w:numId="33">
    <w:abstractNumId w:val="35"/>
  </w:num>
  <w:num w:numId="34">
    <w:abstractNumId w:val="32"/>
  </w:num>
  <w:num w:numId="35">
    <w:abstractNumId w:val="5"/>
  </w:num>
  <w:num w:numId="36">
    <w:abstractNumId w:val="24"/>
  </w:num>
  <w:num w:numId="37">
    <w:abstractNumId w:val="7"/>
  </w:num>
  <w:num w:numId="38">
    <w:abstractNumId w:val="23"/>
  </w:num>
  <w:num w:numId="39">
    <w:abstractNumId w:val="16"/>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125">
      <o:colormenu v:ext="edit" fillcolor="none [2732]"/>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B"/>
    <w:rsid w:val="00000668"/>
    <w:rsid w:val="00006D4C"/>
    <w:rsid w:val="00010E2B"/>
    <w:rsid w:val="0001108F"/>
    <w:rsid w:val="0001460A"/>
    <w:rsid w:val="00023AE1"/>
    <w:rsid w:val="0002481D"/>
    <w:rsid w:val="000479BB"/>
    <w:rsid w:val="0006089E"/>
    <w:rsid w:val="00063893"/>
    <w:rsid w:val="00063BA3"/>
    <w:rsid w:val="000660DB"/>
    <w:rsid w:val="00067934"/>
    <w:rsid w:val="00081D66"/>
    <w:rsid w:val="00085E24"/>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428"/>
    <w:rsid w:val="001757DE"/>
    <w:rsid w:val="00180EA7"/>
    <w:rsid w:val="00182AEF"/>
    <w:rsid w:val="00185C7E"/>
    <w:rsid w:val="001A5001"/>
    <w:rsid w:val="001A6A74"/>
    <w:rsid w:val="001C56D4"/>
    <w:rsid w:val="001C64C9"/>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3B62"/>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2378"/>
    <w:rsid w:val="00366968"/>
    <w:rsid w:val="00367BCE"/>
    <w:rsid w:val="00381444"/>
    <w:rsid w:val="00391451"/>
    <w:rsid w:val="00391B35"/>
    <w:rsid w:val="0039228F"/>
    <w:rsid w:val="003A501E"/>
    <w:rsid w:val="003A79DF"/>
    <w:rsid w:val="003B1268"/>
    <w:rsid w:val="003B1BD2"/>
    <w:rsid w:val="003B5598"/>
    <w:rsid w:val="003C1059"/>
    <w:rsid w:val="003C1B55"/>
    <w:rsid w:val="003C1D14"/>
    <w:rsid w:val="003C1DBE"/>
    <w:rsid w:val="003C5EC9"/>
    <w:rsid w:val="003D1FFD"/>
    <w:rsid w:val="003D3361"/>
    <w:rsid w:val="003D4550"/>
    <w:rsid w:val="003D7241"/>
    <w:rsid w:val="003D74F6"/>
    <w:rsid w:val="00400A28"/>
    <w:rsid w:val="004026CE"/>
    <w:rsid w:val="00402D50"/>
    <w:rsid w:val="004056D3"/>
    <w:rsid w:val="00410446"/>
    <w:rsid w:val="00415DEE"/>
    <w:rsid w:val="00420224"/>
    <w:rsid w:val="00447DBC"/>
    <w:rsid w:val="00447E28"/>
    <w:rsid w:val="0045078C"/>
    <w:rsid w:val="00451F75"/>
    <w:rsid w:val="00461A56"/>
    <w:rsid w:val="004622D7"/>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E15BD"/>
    <w:rsid w:val="005052B6"/>
    <w:rsid w:val="005108E3"/>
    <w:rsid w:val="00514BDF"/>
    <w:rsid w:val="00521883"/>
    <w:rsid w:val="00523C97"/>
    <w:rsid w:val="00524B5B"/>
    <w:rsid w:val="00532989"/>
    <w:rsid w:val="0054032A"/>
    <w:rsid w:val="00541211"/>
    <w:rsid w:val="00541A9E"/>
    <w:rsid w:val="00543175"/>
    <w:rsid w:val="00553A21"/>
    <w:rsid w:val="0055610A"/>
    <w:rsid w:val="005570FA"/>
    <w:rsid w:val="0056125B"/>
    <w:rsid w:val="00575C1F"/>
    <w:rsid w:val="0057698A"/>
    <w:rsid w:val="00581AB2"/>
    <w:rsid w:val="00585916"/>
    <w:rsid w:val="00591BE1"/>
    <w:rsid w:val="00594502"/>
    <w:rsid w:val="00594B50"/>
    <w:rsid w:val="00596D64"/>
    <w:rsid w:val="005A50BD"/>
    <w:rsid w:val="005A6C88"/>
    <w:rsid w:val="005B0CC6"/>
    <w:rsid w:val="005B12E7"/>
    <w:rsid w:val="005B64C3"/>
    <w:rsid w:val="005C7024"/>
    <w:rsid w:val="005D54A2"/>
    <w:rsid w:val="005E0387"/>
    <w:rsid w:val="005E5DDC"/>
    <w:rsid w:val="005E5F5D"/>
    <w:rsid w:val="005E5F8B"/>
    <w:rsid w:val="005F3461"/>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4764"/>
    <w:rsid w:val="006A6769"/>
    <w:rsid w:val="006B3595"/>
    <w:rsid w:val="006C3333"/>
    <w:rsid w:val="006C36C8"/>
    <w:rsid w:val="006C5037"/>
    <w:rsid w:val="006C5A92"/>
    <w:rsid w:val="006C6046"/>
    <w:rsid w:val="006D2694"/>
    <w:rsid w:val="006E0090"/>
    <w:rsid w:val="006E04A0"/>
    <w:rsid w:val="006E186D"/>
    <w:rsid w:val="006E4A9F"/>
    <w:rsid w:val="006E62C4"/>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85374"/>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42D1E"/>
    <w:rsid w:val="00846219"/>
    <w:rsid w:val="00853DF5"/>
    <w:rsid w:val="00856CAD"/>
    <w:rsid w:val="00866940"/>
    <w:rsid w:val="0087167F"/>
    <w:rsid w:val="00873C00"/>
    <w:rsid w:val="00883F8E"/>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730C"/>
    <w:rsid w:val="009873DD"/>
    <w:rsid w:val="00997453"/>
    <w:rsid w:val="009B0304"/>
    <w:rsid w:val="009B1A71"/>
    <w:rsid w:val="009B5818"/>
    <w:rsid w:val="009C56AD"/>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F0E7C"/>
    <w:rsid w:val="00AF1785"/>
    <w:rsid w:val="00AF48B4"/>
    <w:rsid w:val="00AF6E72"/>
    <w:rsid w:val="00B020F5"/>
    <w:rsid w:val="00B020FB"/>
    <w:rsid w:val="00B0262D"/>
    <w:rsid w:val="00B02BF2"/>
    <w:rsid w:val="00B05796"/>
    <w:rsid w:val="00B078D0"/>
    <w:rsid w:val="00B168D2"/>
    <w:rsid w:val="00B21B21"/>
    <w:rsid w:val="00B21FDA"/>
    <w:rsid w:val="00B27117"/>
    <w:rsid w:val="00B3423A"/>
    <w:rsid w:val="00B3718B"/>
    <w:rsid w:val="00B4110B"/>
    <w:rsid w:val="00B640DA"/>
    <w:rsid w:val="00B770EC"/>
    <w:rsid w:val="00B77DB2"/>
    <w:rsid w:val="00B83FD5"/>
    <w:rsid w:val="00B87C05"/>
    <w:rsid w:val="00B91629"/>
    <w:rsid w:val="00B92694"/>
    <w:rsid w:val="00B9466D"/>
    <w:rsid w:val="00BA01FD"/>
    <w:rsid w:val="00BA4C78"/>
    <w:rsid w:val="00BA52F8"/>
    <w:rsid w:val="00BA57C1"/>
    <w:rsid w:val="00BC082F"/>
    <w:rsid w:val="00BC110A"/>
    <w:rsid w:val="00BC1D28"/>
    <w:rsid w:val="00BD1F90"/>
    <w:rsid w:val="00BD34B9"/>
    <w:rsid w:val="00BE1A55"/>
    <w:rsid w:val="00C0323A"/>
    <w:rsid w:val="00C10CD2"/>
    <w:rsid w:val="00C20E81"/>
    <w:rsid w:val="00C32C28"/>
    <w:rsid w:val="00C41B7B"/>
    <w:rsid w:val="00C4620B"/>
    <w:rsid w:val="00C525BE"/>
    <w:rsid w:val="00C554CC"/>
    <w:rsid w:val="00C57BEA"/>
    <w:rsid w:val="00C61D33"/>
    <w:rsid w:val="00C62FF8"/>
    <w:rsid w:val="00C634F8"/>
    <w:rsid w:val="00C65227"/>
    <w:rsid w:val="00C67D35"/>
    <w:rsid w:val="00C711A6"/>
    <w:rsid w:val="00C737EF"/>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5422"/>
    <w:rsid w:val="00D257CC"/>
    <w:rsid w:val="00D35B2B"/>
    <w:rsid w:val="00D369E0"/>
    <w:rsid w:val="00D40444"/>
    <w:rsid w:val="00D409A3"/>
    <w:rsid w:val="00D449D5"/>
    <w:rsid w:val="00D45707"/>
    <w:rsid w:val="00D458D6"/>
    <w:rsid w:val="00D53B25"/>
    <w:rsid w:val="00D54FCD"/>
    <w:rsid w:val="00D61051"/>
    <w:rsid w:val="00D641FD"/>
    <w:rsid w:val="00D65A23"/>
    <w:rsid w:val="00D7573C"/>
    <w:rsid w:val="00D7703B"/>
    <w:rsid w:val="00D868B4"/>
    <w:rsid w:val="00DA12BC"/>
    <w:rsid w:val="00DA468B"/>
    <w:rsid w:val="00DA4A3D"/>
    <w:rsid w:val="00DA537C"/>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46D7E"/>
    <w:rsid w:val="00F66DA9"/>
    <w:rsid w:val="00F725A0"/>
    <w:rsid w:val="00F74760"/>
    <w:rsid w:val="00F83E3D"/>
    <w:rsid w:val="00F846FF"/>
    <w:rsid w:val="00F8599C"/>
    <w:rsid w:val="00F91F92"/>
    <w:rsid w:val="00F93C1C"/>
    <w:rsid w:val="00F950A4"/>
    <w:rsid w:val="00FA36B0"/>
    <w:rsid w:val="00FA7A4E"/>
    <w:rsid w:val="00FB2C15"/>
    <w:rsid w:val="00FC315A"/>
    <w:rsid w:val="00FD0A46"/>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1B8B-6DA1-43CC-8DBC-CEE1E0B4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susan.lyttle</cp:lastModifiedBy>
  <cp:revision>3</cp:revision>
  <cp:lastPrinted>2014-10-20T13:01:00Z</cp:lastPrinted>
  <dcterms:created xsi:type="dcterms:W3CDTF">2014-10-24T10:31:00Z</dcterms:created>
  <dcterms:modified xsi:type="dcterms:W3CDTF">2014-10-24T10:31:00Z</dcterms:modified>
</cp:coreProperties>
</file>