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59" w:rsidRPr="004968C5" w:rsidRDefault="00D70F59" w:rsidP="00D70F59">
      <w:pPr>
        <w:rPr>
          <w:rFonts w:ascii="Arial" w:hAnsi="Arial" w:cs="Arial"/>
          <w:sz w:val="20"/>
          <w:szCs w:val="20"/>
        </w:rPr>
      </w:pPr>
      <w:r w:rsidRPr="004968C5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Pr="004968C5">
        <w:rPr>
          <w:rFonts w:ascii="Arial" w:hAnsi="Arial" w:cs="Arial"/>
          <w:sz w:val="20"/>
          <w:szCs w:val="20"/>
        </w:rPr>
        <w:t>Interview and shortlisting/Oxhill      Nursery School – Person Specification.</w:t>
      </w:r>
      <w:proofErr w:type="gramEnd"/>
      <w:r w:rsidRPr="004968C5">
        <w:rPr>
          <w:rFonts w:ascii="Arial" w:hAnsi="Arial" w:cs="Arial"/>
          <w:sz w:val="20"/>
          <w:szCs w:val="20"/>
        </w:rPr>
        <w:t xml:space="preserve">  Nursery Practitioner Grade 2</w:t>
      </w:r>
    </w:p>
    <w:tbl>
      <w:tblPr>
        <w:tblW w:w="15725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6237"/>
        <w:gridCol w:w="5528"/>
        <w:gridCol w:w="1843"/>
      </w:tblGrid>
      <w:tr w:rsidR="00D70F59" w:rsidRPr="004968C5" w:rsidTr="00AB786B">
        <w:tc>
          <w:tcPr>
            <w:tcW w:w="2117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6237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5528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843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D70F59" w:rsidRPr="004968C5" w:rsidTr="00AB786B">
        <w:tc>
          <w:tcPr>
            <w:tcW w:w="2117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6237" w:type="dxa"/>
            <w:shd w:val="clear" w:color="auto" w:fill="auto"/>
          </w:tcPr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Application form filled in correctly</w:t>
            </w:r>
          </w:p>
        </w:tc>
        <w:tc>
          <w:tcPr>
            <w:tcW w:w="5528" w:type="dxa"/>
            <w:shd w:val="clear" w:color="auto" w:fill="auto"/>
          </w:tcPr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Letter of application contains elements of essential criteria</w:t>
            </w:r>
          </w:p>
        </w:tc>
        <w:tc>
          <w:tcPr>
            <w:tcW w:w="1843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D70F59" w:rsidRPr="004968C5" w:rsidTr="00AB786B">
        <w:tc>
          <w:tcPr>
            <w:tcW w:w="2117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6237" w:type="dxa"/>
            <w:shd w:val="clear" w:color="auto" w:fill="auto"/>
          </w:tcPr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NNEB/BTEC NVQ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2 and working towards level </w:t>
            </w:r>
            <w:r w:rsidRPr="004968C5">
              <w:rPr>
                <w:rFonts w:ascii="Arial" w:hAnsi="Arial" w:cs="Arial"/>
                <w:sz w:val="20"/>
                <w:szCs w:val="20"/>
              </w:rPr>
              <w:t xml:space="preserve"> 3 child care and education or equivalent</w:t>
            </w:r>
          </w:p>
        </w:tc>
        <w:tc>
          <w:tcPr>
            <w:tcW w:w="5528" w:type="dxa"/>
            <w:shd w:val="clear" w:color="auto" w:fill="auto"/>
          </w:tcPr>
          <w:p w:rsidR="00D70F59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Current first aid certificate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 level 3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Evidence of further professional development</w:t>
            </w:r>
          </w:p>
        </w:tc>
        <w:tc>
          <w:tcPr>
            <w:tcW w:w="1843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D70F59" w:rsidRPr="004968C5" w:rsidTr="00AB786B">
        <w:tc>
          <w:tcPr>
            <w:tcW w:w="2117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237" w:type="dxa"/>
            <w:shd w:val="clear" w:color="auto" w:fill="auto"/>
          </w:tcPr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Experience of working effectively in a learning child care setting (this can include time spent training)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Extending learning through supporting child initiated play</w:t>
            </w:r>
          </w:p>
        </w:tc>
        <w:tc>
          <w:tcPr>
            <w:tcW w:w="5528" w:type="dxa"/>
            <w:shd w:val="clear" w:color="auto" w:fill="auto"/>
          </w:tcPr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 xml:space="preserve">Previous varied experience of working with young children in a range of settings 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Experience of working in a setting subject to health &amp; safety, hygiene Child Welfare &amp; Protection Regulations</w:t>
            </w:r>
          </w:p>
        </w:tc>
        <w:tc>
          <w:tcPr>
            <w:tcW w:w="1843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70F59" w:rsidRPr="004968C5" w:rsidTr="00AB786B">
        <w:tc>
          <w:tcPr>
            <w:tcW w:w="2117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Skills/Knowledge</w:t>
            </w:r>
          </w:p>
        </w:tc>
        <w:tc>
          <w:tcPr>
            <w:tcW w:w="6237" w:type="dxa"/>
            <w:shd w:val="clear" w:color="auto" w:fill="auto"/>
          </w:tcPr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 knowledge of EYFS with an interest in holistic learning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Knowledge of child development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The ability to maintain an effective learning environment</w:t>
            </w:r>
          </w:p>
        </w:tc>
        <w:tc>
          <w:tcPr>
            <w:tcW w:w="5528" w:type="dxa"/>
            <w:shd w:val="clear" w:color="auto" w:fill="auto"/>
          </w:tcPr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 xml:space="preserve">Understanding of how different children develop and learn </w:t>
            </w:r>
          </w:p>
          <w:p w:rsidR="00D70F59" w:rsidRPr="004968C5" w:rsidRDefault="00D70F59" w:rsidP="00AB786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70F59" w:rsidRPr="004968C5" w:rsidTr="00AB786B">
        <w:tc>
          <w:tcPr>
            <w:tcW w:w="2117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Attributes</w:t>
            </w:r>
          </w:p>
        </w:tc>
        <w:tc>
          <w:tcPr>
            <w:tcW w:w="6237" w:type="dxa"/>
            <w:shd w:val="clear" w:color="auto" w:fill="auto"/>
          </w:tcPr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Fully flexible and responsive to the needs of the setting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To communicate effectively with colleagues, children, carers and other agencies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Ability to generate enthusiasm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 commitment to developing an inclusive early years setting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Thoroughly enjoy working with very young children</w:t>
            </w:r>
          </w:p>
        </w:tc>
        <w:tc>
          <w:tcPr>
            <w:tcW w:w="5528" w:type="dxa"/>
            <w:shd w:val="clear" w:color="auto" w:fill="auto"/>
          </w:tcPr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The ability to contribute effectively to the workload, planning, supervision and responsibilities of a team</w:t>
            </w:r>
          </w:p>
          <w:p w:rsidR="00D70F59" w:rsidRPr="004968C5" w:rsidRDefault="00D70F59" w:rsidP="00D70F5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Proven communication and interpersonal skills</w:t>
            </w:r>
          </w:p>
        </w:tc>
        <w:tc>
          <w:tcPr>
            <w:tcW w:w="1843" w:type="dxa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70F59" w:rsidRPr="004968C5" w:rsidTr="00AB786B">
        <w:tc>
          <w:tcPr>
            <w:tcW w:w="15725" w:type="dxa"/>
            <w:gridSpan w:val="4"/>
            <w:shd w:val="clear" w:color="auto" w:fill="auto"/>
          </w:tcPr>
          <w:p w:rsidR="00D70F59" w:rsidRPr="004968C5" w:rsidRDefault="00D70F59" w:rsidP="00AB786B">
            <w:pPr>
              <w:rPr>
                <w:rFonts w:ascii="Arial" w:hAnsi="Arial" w:cs="Arial"/>
                <w:sz w:val="20"/>
                <w:szCs w:val="20"/>
              </w:rPr>
            </w:pPr>
            <w:r w:rsidRPr="004968C5">
              <w:rPr>
                <w:rFonts w:ascii="Arial" w:hAnsi="Arial" w:cs="Arial"/>
                <w:sz w:val="20"/>
                <w:szCs w:val="20"/>
              </w:rPr>
              <w:t>Special Conditions The post is subject to Child Protection Legislation &amp; Criminal Records Bureau</w:t>
            </w:r>
          </w:p>
        </w:tc>
      </w:tr>
    </w:tbl>
    <w:p w:rsidR="00404499" w:rsidRDefault="00404499">
      <w:bookmarkStart w:id="0" w:name="_GoBack"/>
      <w:bookmarkEnd w:id="0"/>
    </w:p>
    <w:sectPr w:rsidR="00404499" w:rsidSect="00D8461B">
      <w:pgSz w:w="16838" w:h="11906" w:orient="landscape"/>
      <w:pgMar w:top="397" w:right="284" w:bottom="907" w:left="284" w:header="720" w:footer="720" w:gutter="39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25F2"/>
    <w:multiLevelType w:val="hybridMultilevel"/>
    <w:tmpl w:val="4C6643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59"/>
    <w:rsid w:val="00404499"/>
    <w:rsid w:val="00D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Rutherford</dc:creator>
  <cp:lastModifiedBy>Eve Rutherford</cp:lastModifiedBy>
  <cp:revision>1</cp:revision>
  <dcterms:created xsi:type="dcterms:W3CDTF">2014-11-26T14:19:00Z</dcterms:created>
  <dcterms:modified xsi:type="dcterms:W3CDTF">2014-11-26T14:20:00Z</dcterms:modified>
</cp:coreProperties>
</file>