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A83" w:rsidRDefault="00205A83" w:rsidP="006375C7">
      <w:pPr>
        <w:jc w:val="center"/>
        <w:rPr>
          <w:sz w:val="48"/>
        </w:rPr>
      </w:pPr>
    </w:p>
    <w:sdt>
      <w:sdtPr>
        <w:rPr>
          <w:sz w:val="48"/>
        </w:rPr>
        <w:id w:val="-1575804131"/>
        <w:docPartObj>
          <w:docPartGallery w:val="Cover Pages"/>
          <w:docPartUnique/>
        </w:docPartObj>
      </w:sdtPr>
      <w:sdtEndPr>
        <w:rPr>
          <w:sz w:val="22"/>
        </w:rPr>
      </w:sdtEndPr>
      <w:sdtContent>
        <w:p w:rsidR="00F20BD5" w:rsidRDefault="00F20BD5" w:rsidP="006375C7">
          <w:pPr>
            <w:jc w:val="center"/>
            <w:rPr>
              <w:sz w:val="48"/>
            </w:rPr>
          </w:pPr>
        </w:p>
        <w:p w:rsidR="006375C7" w:rsidRDefault="00A45967" w:rsidP="006375C7">
          <w:pPr>
            <w:jc w:val="center"/>
            <w:rPr>
              <w:sz w:val="48"/>
            </w:rPr>
          </w:pPr>
          <w:r w:rsidRPr="00A45967">
            <w:rPr>
              <w:noProof/>
              <w:sz w:val="48"/>
              <w:lang w:eastAsia="en-GB"/>
            </w:rPr>
            <w:drawing>
              <wp:inline distT="0" distB="0" distL="0" distR="0" wp14:anchorId="67419552" wp14:editId="5A0A6AD7">
                <wp:extent cx="4572000" cy="26588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2658811"/>
                        </a:xfrm>
                        <a:prstGeom prst="rect">
                          <a:avLst/>
                        </a:prstGeom>
                        <a:noFill/>
                        <a:ln>
                          <a:noFill/>
                        </a:ln>
                      </pic:spPr>
                    </pic:pic>
                  </a:graphicData>
                </a:graphic>
              </wp:inline>
            </w:drawing>
          </w:r>
        </w:p>
        <w:p w:rsidR="006375C7" w:rsidRDefault="006375C7" w:rsidP="006375C7">
          <w:pPr>
            <w:jc w:val="center"/>
            <w:rPr>
              <w:sz w:val="48"/>
            </w:rPr>
          </w:pPr>
        </w:p>
        <w:p w:rsidR="00205A83" w:rsidRPr="006375C7" w:rsidRDefault="00205A83" w:rsidP="006375C7">
          <w:pPr>
            <w:jc w:val="center"/>
            <w:rPr>
              <w:sz w:val="48"/>
            </w:rPr>
          </w:pPr>
        </w:p>
        <w:p w:rsidR="00BB6058" w:rsidRDefault="006375C7" w:rsidP="006375C7">
          <w:pPr>
            <w:jc w:val="center"/>
            <w:rPr>
              <w:b/>
              <w:sz w:val="52"/>
            </w:rPr>
          </w:pPr>
          <w:r w:rsidRPr="006375C7">
            <w:rPr>
              <w:b/>
              <w:sz w:val="52"/>
            </w:rPr>
            <w:t>Recruitment Information Pack</w:t>
          </w:r>
        </w:p>
        <w:p w:rsidR="006375C7" w:rsidRDefault="006375C7" w:rsidP="006375C7">
          <w:pPr>
            <w:jc w:val="center"/>
            <w:rPr>
              <w:b/>
              <w:sz w:val="52"/>
            </w:rPr>
          </w:pPr>
        </w:p>
        <w:p w:rsidR="006375C7" w:rsidRPr="006375C7" w:rsidRDefault="006375C7" w:rsidP="006375C7">
          <w:pPr>
            <w:jc w:val="center"/>
            <w:rPr>
              <w:b/>
              <w:sz w:val="52"/>
            </w:rPr>
          </w:pPr>
        </w:p>
        <w:p w:rsidR="006375C7" w:rsidRPr="006375C7" w:rsidRDefault="00F20BD5" w:rsidP="006375C7">
          <w:pPr>
            <w:jc w:val="center"/>
            <w:rPr>
              <w:b/>
              <w:sz w:val="52"/>
            </w:rPr>
          </w:pPr>
          <w:r>
            <w:rPr>
              <w:b/>
              <w:sz w:val="52"/>
            </w:rPr>
            <w:t>Office Manager</w:t>
          </w:r>
        </w:p>
        <w:p w:rsidR="006375C7" w:rsidRDefault="006375C7" w:rsidP="006375C7">
          <w:pPr>
            <w:jc w:val="center"/>
            <w:rPr>
              <w:sz w:val="48"/>
            </w:rPr>
          </w:pPr>
        </w:p>
        <w:p w:rsidR="006375C7" w:rsidRPr="006375C7" w:rsidRDefault="009A7AEC" w:rsidP="006375C7">
          <w:pPr>
            <w:jc w:val="center"/>
            <w:rPr>
              <w:sz w:val="48"/>
            </w:rPr>
          </w:pPr>
          <w:r>
            <w:rPr>
              <w:sz w:val="48"/>
            </w:rPr>
            <w:t>January</w:t>
          </w:r>
          <w:r w:rsidR="00B65726">
            <w:rPr>
              <w:sz w:val="48"/>
            </w:rPr>
            <w:t xml:space="preserve"> 2016</w:t>
          </w:r>
        </w:p>
        <w:p w:rsidR="006375C7" w:rsidRDefault="006375C7" w:rsidP="006375C7">
          <w:pPr>
            <w:jc w:val="center"/>
            <w:rPr>
              <w:sz w:val="48"/>
            </w:rPr>
          </w:pPr>
        </w:p>
        <w:p w:rsidR="00BB6C8B" w:rsidRDefault="004E6F42"/>
      </w:sdtContent>
    </w:sdt>
    <w:p w:rsidR="00BB6058" w:rsidRPr="00F77D35" w:rsidRDefault="00BB6C8B" w:rsidP="00A45967">
      <w:pPr>
        <w:pBdr>
          <w:bottom w:val="single" w:sz="18" w:space="1" w:color="F6F604"/>
        </w:pBdr>
        <w:tabs>
          <w:tab w:val="left" w:pos="1695"/>
        </w:tabs>
        <w:rPr>
          <w:b/>
          <w:sz w:val="32"/>
        </w:rPr>
      </w:pPr>
      <w:r w:rsidRPr="00F77D35">
        <w:rPr>
          <w:b/>
          <w:sz w:val="32"/>
        </w:rPr>
        <w:t>Contents</w:t>
      </w:r>
      <w:r w:rsidR="00A45967">
        <w:rPr>
          <w:b/>
          <w:sz w:val="32"/>
        </w:rPr>
        <w:tab/>
      </w:r>
    </w:p>
    <w:p w:rsidR="00BB6C8B" w:rsidRDefault="00BB6C8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2104"/>
      </w:tblGrid>
      <w:tr w:rsidR="00F77D35" w:rsidTr="006375C7">
        <w:tc>
          <w:tcPr>
            <w:tcW w:w="6912" w:type="dxa"/>
          </w:tcPr>
          <w:p w:rsidR="00F77D35" w:rsidRDefault="00F77D35" w:rsidP="00F77D35"/>
          <w:p w:rsidR="00F77D35" w:rsidRDefault="00F77D35" w:rsidP="00F77D35">
            <w:r>
              <w:t xml:space="preserve">Letter from </w:t>
            </w:r>
            <w:proofErr w:type="spellStart"/>
            <w:r>
              <w:t>Headteacher</w:t>
            </w:r>
            <w:proofErr w:type="spellEnd"/>
          </w:p>
          <w:p w:rsidR="00F77D35" w:rsidRDefault="00F77D35"/>
        </w:tc>
        <w:tc>
          <w:tcPr>
            <w:tcW w:w="2104" w:type="dxa"/>
          </w:tcPr>
          <w:p w:rsidR="00F77D35" w:rsidRDefault="00F77D35"/>
          <w:p w:rsidR="00F77D35" w:rsidRDefault="001A1BD8">
            <w:r>
              <w:t>2</w:t>
            </w:r>
          </w:p>
        </w:tc>
      </w:tr>
      <w:tr w:rsidR="00F77D35" w:rsidTr="006375C7">
        <w:tc>
          <w:tcPr>
            <w:tcW w:w="6912" w:type="dxa"/>
          </w:tcPr>
          <w:p w:rsidR="00F77D35" w:rsidRDefault="00F77D35" w:rsidP="00F77D35"/>
          <w:p w:rsidR="00F77D35" w:rsidRDefault="00F77D35" w:rsidP="00F77D35">
            <w:r>
              <w:t>Application Process</w:t>
            </w:r>
          </w:p>
          <w:p w:rsidR="00F77D35" w:rsidRDefault="00F77D35"/>
        </w:tc>
        <w:tc>
          <w:tcPr>
            <w:tcW w:w="2104" w:type="dxa"/>
          </w:tcPr>
          <w:p w:rsidR="00F77D35" w:rsidRDefault="00F77D35"/>
          <w:p w:rsidR="00F77D35" w:rsidRDefault="001A1BD8">
            <w:r>
              <w:t>3</w:t>
            </w:r>
          </w:p>
        </w:tc>
      </w:tr>
      <w:tr w:rsidR="00F77D35" w:rsidTr="006375C7">
        <w:tc>
          <w:tcPr>
            <w:tcW w:w="6912" w:type="dxa"/>
          </w:tcPr>
          <w:p w:rsidR="00F77D35" w:rsidRDefault="00F77D35" w:rsidP="00F77D35"/>
          <w:p w:rsidR="00F77D35" w:rsidRDefault="00F77D35" w:rsidP="00F77D35">
            <w:r>
              <w:t>Vacancy Advert</w:t>
            </w:r>
          </w:p>
          <w:p w:rsidR="00F77D35" w:rsidRDefault="00F77D35"/>
        </w:tc>
        <w:tc>
          <w:tcPr>
            <w:tcW w:w="2104" w:type="dxa"/>
          </w:tcPr>
          <w:p w:rsidR="00F77D35" w:rsidRDefault="00F77D35"/>
          <w:p w:rsidR="00F77D35" w:rsidRDefault="001A1BD8">
            <w:r>
              <w:t>4</w:t>
            </w:r>
          </w:p>
        </w:tc>
      </w:tr>
      <w:tr w:rsidR="00F77D35" w:rsidTr="006375C7">
        <w:tc>
          <w:tcPr>
            <w:tcW w:w="6912" w:type="dxa"/>
          </w:tcPr>
          <w:p w:rsidR="00F77D35" w:rsidRDefault="00F77D35" w:rsidP="00F77D35"/>
          <w:p w:rsidR="00F77D35" w:rsidRDefault="00F77D35" w:rsidP="00B33F37">
            <w:pPr>
              <w:tabs>
                <w:tab w:val="left" w:pos="5213"/>
              </w:tabs>
            </w:pPr>
            <w:r>
              <w:t>Job Description</w:t>
            </w:r>
            <w:r w:rsidR="00B33F37">
              <w:tab/>
            </w:r>
          </w:p>
          <w:p w:rsidR="00F77D35" w:rsidRDefault="00F77D35"/>
        </w:tc>
        <w:tc>
          <w:tcPr>
            <w:tcW w:w="2104" w:type="dxa"/>
          </w:tcPr>
          <w:p w:rsidR="00F77D35" w:rsidRDefault="00F77D35"/>
          <w:p w:rsidR="00F77D35" w:rsidRDefault="001A1BD8">
            <w:r>
              <w:t>5</w:t>
            </w:r>
          </w:p>
        </w:tc>
      </w:tr>
      <w:tr w:rsidR="00F77D35" w:rsidTr="006375C7">
        <w:tc>
          <w:tcPr>
            <w:tcW w:w="6912" w:type="dxa"/>
          </w:tcPr>
          <w:p w:rsidR="00F77D35" w:rsidRDefault="00F77D35" w:rsidP="00F77D35"/>
          <w:p w:rsidR="00F77D35" w:rsidRDefault="00F77D35" w:rsidP="00F77D35">
            <w:r>
              <w:t>Person Specification</w:t>
            </w:r>
          </w:p>
          <w:p w:rsidR="00F77D35" w:rsidRDefault="00F77D35" w:rsidP="00F77D35"/>
        </w:tc>
        <w:tc>
          <w:tcPr>
            <w:tcW w:w="2104" w:type="dxa"/>
          </w:tcPr>
          <w:p w:rsidR="00F77D35" w:rsidRDefault="00F77D35"/>
          <w:p w:rsidR="00F77D35" w:rsidRDefault="001A1BD8">
            <w:r>
              <w:t>7</w:t>
            </w:r>
          </w:p>
        </w:tc>
      </w:tr>
    </w:tbl>
    <w:p w:rsidR="00F77D35" w:rsidRDefault="00F77D35"/>
    <w:p w:rsidR="00BB6C8B" w:rsidRDefault="00BB6C8B"/>
    <w:p w:rsidR="00BB6C8B" w:rsidRDefault="00BB6C8B"/>
    <w:p w:rsidR="00BB6C8B" w:rsidRDefault="00BB6C8B"/>
    <w:p w:rsidR="00BB6C8B" w:rsidRDefault="00BB6C8B"/>
    <w:p w:rsidR="00BB6C8B" w:rsidRDefault="00BB6C8B"/>
    <w:p w:rsidR="003F4D95" w:rsidRDefault="003F4D95">
      <w:r>
        <w:br w:type="page"/>
      </w:r>
    </w:p>
    <w:p w:rsidR="00A45967" w:rsidRDefault="00A45967" w:rsidP="003E01FC">
      <w:pPr>
        <w:pBdr>
          <w:bottom w:val="single" w:sz="4" w:space="1" w:color="F6F604"/>
        </w:pBdr>
        <w:spacing w:line="276" w:lineRule="auto"/>
        <w:jc w:val="both"/>
        <w:rPr>
          <w:b/>
          <w:sz w:val="32"/>
          <w:szCs w:val="32"/>
        </w:rPr>
      </w:pPr>
    </w:p>
    <w:p w:rsidR="00BB6C8B" w:rsidRPr="003F4D95" w:rsidRDefault="00BB6C8B" w:rsidP="003E01FC">
      <w:pPr>
        <w:pBdr>
          <w:bottom w:val="single" w:sz="4" w:space="1" w:color="F6F604"/>
        </w:pBdr>
        <w:spacing w:line="276" w:lineRule="auto"/>
        <w:jc w:val="both"/>
        <w:rPr>
          <w:b/>
          <w:sz w:val="32"/>
          <w:szCs w:val="32"/>
        </w:rPr>
      </w:pPr>
      <w:r w:rsidRPr="003F4D95">
        <w:rPr>
          <w:b/>
          <w:sz w:val="32"/>
          <w:szCs w:val="32"/>
        </w:rPr>
        <w:t xml:space="preserve">Welcome from the </w:t>
      </w:r>
      <w:proofErr w:type="spellStart"/>
      <w:r w:rsidRPr="003F4D95">
        <w:rPr>
          <w:b/>
          <w:sz w:val="32"/>
          <w:szCs w:val="32"/>
        </w:rPr>
        <w:t>Headteacher</w:t>
      </w:r>
      <w:proofErr w:type="spellEnd"/>
    </w:p>
    <w:p w:rsidR="00BB6C8B" w:rsidRDefault="00BB6C8B" w:rsidP="003F4D95">
      <w:pPr>
        <w:spacing w:line="276" w:lineRule="auto"/>
        <w:jc w:val="both"/>
      </w:pPr>
    </w:p>
    <w:p w:rsidR="00BB6C8B" w:rsidRDefault="00BB6C8B" w:rsidP="003F4D95">
      <w:pPr>
        <w:spacing w:line="276" w:lineRule="auto"/>
        <w:jc w:val="both"/>
        <w:rPr>
          <w:b/>
        </w:rPr>
      </w:pPr>
      <w:r w:rsidRPr="003F4D95">
        <w:rPr>
          <w:b/>
        </w:rPr>
        <w:t>Dear Applicant,</w:t>
      </w:r>
    </w:p>
    <w:p w:rsidR="004C3381" w:rsidRPr="003F4D95" w:rsidRDefault="004C3381" w:rsidP="003F4D95">
      <w:pPr>
        <w:spacing w:line="276" w:lineRule="auto"/>
        <w:jc w:val="both"/>
        <w:rPr>
          <w:b/>
        </w:rPr>
      </w:pPr>
    </w:p>
    <w:p w:rsidR="001B78FA" w:rsidRDefault="001B78FA" w:rsidP="001B78FA">
      <w:pPr>
        <w:jc w:val="both"/>
      </w:pPr>
      <w:r>
        <w:t>We are delighted that you are considering coming to join our team</w:t>
      </w:r>
      <w:r w:rsidR="002B117B">
        <w:t xml:space="preserve"> as our office manager</w:t>
      </w:r>
      <w:r>
        <w:t xml:space="preserve">. We want the very best for all our children as </w:t>
      </w:r>
      <w:r w:rsidR="00A45967">
        <w:t>we work towards becoming an outstanding school within our community.</w:t>
      </w:r>
      <w:r>
        <w:t xml:space="preserve"> Since I joined the school, I have </w:t>
      </w:r>
      <w:r w:rsidR="00A45967">
        <w:t>witnessed</w:t>
      </w:r>
      <w:r>
        <w:t xml:space="preserve"> hard working, committed and friendly colleagues striving to improve all </w:t>
      </w:r>
      <w:r w:rsidR="00A45967">
        <w:t xml:space="preserve">that </w:t>
      </w:r>
      <w:r>
        <w:t>we do for our children and their families.</w:t>
      </w:r>
      <w:r w:rsidR="000D59F8">
        <w:t xml:space="preserve"> This is an exciting time in the life of our school as we </w:t>
      </w:r>
      <w:r w:rsidR="00A45967">
        <w:t>go through a period of change which is opening up new opportunities for the whole school community</w:t>
      </w:r>
      <w:r w:rsidR="000D59F8">
        <w:t>.</w:t>
      </w:r>
    </w:p>
    <w:p w:rsidR="00A45967" w:rsidRDefault="001B78FA" w:rsidP="00A45967">
      <w:pPr>
        <w:jc w:val="both"/>
      </w:pPr>
      <w:r>
        <w:t xml:space="preserve">We value the role of office manager and recognise </w:t>
      </w:r>
      <w:r w:rsidR="002B117B">
        <w:t xml:space="preserve">the really positive impact it can have on the smooth and efficient running of the school. </w:t>
      </w:r>
      <w:r>
        <w:t xml:space="preserve"> </w:t>
      </w:r>
      <w:r w:rsidR="000D59F8">
        <w:t>The successful candidate will have the opportunity to develop our finance and administration systems, team and working environment. The importance we place on this role is reflected in the support, professional development and rem</w:t>
      </w:r>
      <w:r w:rsidR="00A45967">
        <w:t>uneration being offered</w:t>
      </w:r>
      <w:r w:rsidR="003E5695">
        <w:t>.</w:t>
      </w:r>
    </w:p>
    <w:p w:rsidR="003E5695" w:rsidRPr="003E5695" w:rsidRDefault="001B78FA" w:rsidP="00A45967">
      <w:pPr>
        <w:jc w:val="both"/>
      </w:pPr>
      <w:r w:rsidRPr="003E5695">
        <w:t xml:space="preserve">We </w:t>
      </w:r>
      <w:r w:rsidR="00A45967">
        <w:t xml:space="preserve">are a small first school on the border with Scotland with an increasing roll and reputation for providing inclusive and challenging educational provision. As a Church of England School we are proud of our recent SIAMS inspection, which highlighted the importance we place on Christian core values in supporting </w:t>
      </w:r>
      <w:r w:rsidR="00B001E4">
        <w:t xml:space="preserve">our daily work in </w:t>
      </w:r>
      <w:r w:rsidR="00A45967">
        <w:t xml:space="preserve">the </w:t>
      </w:r>
      <w:r w:rsidR="00B001E4">
        <w:t>developing</w:t>
      </w:r>
      <w:r w:rsidR="00A45967">
        <w:t xml:space="preserve"> the whole child.</w:t>
      </w:r>
    </w:p>
    <w:p w:rsidR="001B78FA" w:rsidRPr="003E5695" w:rsidRDefault="001B78FA" w:rsidP="001B78FA">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2"/>
          <w:szCs w:val="22"/>
          <w:lang w:eastAsia="en-US"/>
        </w:rPr>
      </w:pPr>
      <w:r w:rsidRPr="003E5695">
        <w:rPr>
          <w:rFonts w:asciiTheme="minorHAnsi" w:eastAsiaTheme="minorHAnsi" w:hAnsiTheme="minorHAnsi" w:cstheme="minorBidi"/>
          <w:sz w:val="22"/>
          <w:szCs w:val="22"/>
          <w:lang w:eastAsia="en-US"/>
        </w:rPr>
        <w:t xml:space="preserve">We are committed to </w:t>
      </w:r>
      <w:r w:rsidR="00A45967">
        <w:rPr>
          <w:rFonts w:asciiTheme="minorHAnsi" w:eastAsiaTheme="minorHAnsi" w:hAnsiTheme="minorHAnsi" w:cstheme="minorBidi"/>
          <w:sz w:val="22"/>
          <w:szCs w:val="22"/>
          <w:lang w:eastAsia="en-US"/>
        </w:rPr>
        <w:t>safeguarding and promoting the w</w:t>
      </w:r>
      <w:r w:rsidRPr="003E5695">
        <w:rPr>
          <w:rFonts w:asciiTheme="minorHAnsi" w:eastAsiaTheme="minorHAnsi" w:hAnsiTheme="minorHAnsi" w:cstheme="minorBidi"/>
          <w:sz w:val="22"/>
          <w:szCs w:val="22"/>
          <w:lang w:eastAsia="en-US"/>
        </w:rPr>
        <w:t xml:space="preserve">ellbeing of our children and all staff </w:t>
      </w:r>
      <w:proofErr w:type="gramStart"/>
      <w:r w:rsidRPr="003E5695">
        <w:rPr>
          <w:rFonts w:asciiTheme="minorHAnsi" w:eastAsiaTheme="minorHAnsi" w:hAnsiTheme="minorHAnsi" w:cstheme="minorBidi"/>
          <w:sz w:val="22"/>
          <w:szCs w:val="22"/>
          <w:lang w:eastAsia="en-US"/>
        </w:rPr>
        <w:t>share</w:t>
      </w:r>
      <w:proofErr w:type="gramEnd"/>
      <w:r w:rsidRPr="003E5695">
        <w:rPr>
          <w:rFonts w:asciiTheme="minorHAnsi" w:eastAsiaTheme="minorHAnsi" w:hAnsiTheme="minorHAnsi" w:cstheme="minorBidi"/>
          <w:sz w:val="22"/>
          <w:szCs w:val="22"/>
          <w:lang w:eastAsia="en-US"/>
        </w:rPr>
        <w:t xml:space="preserve"> this commitment. This post will be subject to an enhanced DBS Disclosure, suitable references and </w:t>
      </w:r>
      <w:r w:rsidR="003E5695" w:rsidRPr="003E5695">
        <w:rPr>
          <w:rFonts w:asciiTheme="minorHAnsi" w:eastAsiaTheme="minorHAnsi" w:hAnsiTheme="minorHAnsi" w:cstheme="minorBidi"/>
          <w:sz w:val="22"/>
          <w:szCs w:val="22"/>
          <w:lang w:eastAsia="en-US"/>
        </w:rPr>
        <w:t>a pre-employment medical check.</w:t>
      </w:r>
    </w:p>
    <w:p w:rsidR="003E5695" w:rsidRDefault="003E5695" w:rsidP="001B78FA">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2"/>
          <w:szCs w:val="22"/>
          <w:lang w:eastAsia="en-US"/>
        </w:rPr>
      </w:pPr>
    </w:p>
    <w:p w:rsidR="004C3381" w:rsidRDefault="003E5695" w:rsidP="00A45967">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2"/>
          <w:szCs w:val="22"/>
          <w:lang w:eastAsia="en-US"/>
        </w:rPr>
      </w:pPr>
      <w:r w:rsidRPr="003E5695">
        <w:rPr>
          <w:rFonts w:asciiTheme="minorHAnsi" w:eastAsiaTheme="minorHAnsi" w:hAnsiTheme="minorHAnsi" w:cstheme="minorBidi"/>
          <w:sz w:val="22"/>
          <w:szCs w:val="22"/>
          <w:lang w:eastAsia="en-US"/>
        </w:rPr>
        <w:t>This pack gives you all the information you need but we also encourage applicants to come for an informal visit.</w:t>
      </w:r>
    </w:p>
    <w:p w:rsidR="00A45967" w:rsidRPr="00A45967" w:rsidRDefault="00A45967" w:rsidP="00A45967">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2"/>
          <w:szCs w:val="22"/>
          <w:lang w:eastAsia="en-US"/>
        </w:rPr>
      </w:pPr>
    </w:p>
    <w:p w:rsidR="001B78FA" w:rsidRDefault="001B78FA" w:rsidP="001B78FA">
      <w:pPr>
        <w:jc w:val="both"/>
      </w:pPr>
      <w:r>
        <w:t>We look forward to hearing from you.</w:t>
      </w:r>
    </w:p>
    <w:p w:rsidR="001B78FA" w:rsidRDefault="001B78FA" w:rsidP="001B78FA">
      <w:pPr>
        <w:jc w:val="both"/>
      </w:pPr>
    </w:p>
    <w:p w:rsidR="001B78FA" w:rsidRDefault="000D59F8" w:rsidP="001B78FA">
      <w:pPr>
        <w:jc w:val="both"/>
      </w:pPr>
      <w:r>
        <w:t>Yours sincerely</w:t>
      </w:r>
      <w:r w:rsidR="001B78FA">
        <w:t>,</w:t>
      </w:r>
    </w:p>
    <w:p w:rsidR="001B78FA" w:rsidRDefault="001B78FA" w:rsidP="001B78FA">
      <w:pPr>
        <w:jc w:val="both"/>
      </w:pPr>
    </w:p>
    <w:p w:rsidR="00B33F37" w:rsidRDefault="00B33F37" w:rsidP="001B78FA">
      <w:pPr>
        <w:jc w:val="both"/>
      </w:pPr>
    </w:p>
    <w:p w:rsidR="001B78FA" w:rsidRDefault="00A45967" w:rsidP="001B78FA">
      <w:pPr>
        <w:jc w:val="both"/>
      </w:pPr>
      <w:r>
        <w:t>Gary Hilton</w:t>
      </w:r>
    </w:p>
    <w:p w:rsidR="001B78FA" w:rsidRDefault="000D59F8" w:rsidP="000D59F8">
      <w:pPr>
        <w:jc w:val="both"/>
      </w:pPr>
      <w:r>
        <w:t>(</w:t>
      </w:r>
      <w:proofErr w:type="spellStart"/>
      <w:r>
        <w:t>Headteacher</w:t>
      </w:r>
      <w:proofErr w:type="spellEnd"/>
      <w:r>
        <w:t>)</w:t>
      </w:r>
    </w:p>
    <w:p w:rsidR="003F4D95" w:rsidRDefault="003F4D95">
      <w:pPr>
        <w:rPr>
          <w:rFonts w:ascii="Calibri" w:hAnsi="Calibri" w:cs="Calibri"/>
          <w:color w:val="000000"/>
        </w:rPr>
      </w:pPr>
    </w:p>
    <w:p w:rsidR="00A45967" w:rsidRDefault="00A45967">
      <w:pPr>
        <w:rPr>
          <w:rFonts w:ascii="Calibri" w:hAnsi="Calibri" w:cs="Calibri"/>
          <w:color w:val="000000"/>
        </w:rPr>
      </w:pPr>
    </w:p>
    <w:p w:rsidR="00A45967" w:rsidRDefault="00A45967">
      <w:pPr>
        <w:rPr>
          <w:rFonts w:ascii="Calibri" w:hAnsi="Calibri" w:cs="Calibri"/>
          <w:color w:val="000000"/>
        </w:rPr>
      </w:pPr>
    </w:p>
    <w:p w:rsidR="00B33F37" w:rsidRDefault="00B33F37" w:rsidP="003E01FC">
      <w:pPr>
        <w:pBdr>
          <w:bottom w:val="single" w:sz="4" w:space="1" w:color="F6F604"/>
        </w:pBdr>
        <w:rPr>
          <w:rFonts w:ascii="Calibri" w:hAnsi="Calibri" w:cs="Calibri"/>
          <w:color w:val="000000"/>
        </w:rPr>
      </w:pPr>
    </w:p>
    <w:p w:rsidR="003F4D95" w:rsidRPr="003F4D95" w:rsidRDefault="003F4D95" w:rsidP="003E01FC">
      <w:pPr>
        <w:pBdr>
          <w:bottom w:val="single" w:sz="4" w:space="1" w:color="F6F604"/>
        </w:pBdr>
        <w:rPr>
          <w:rFonts w:ascii="Calibri" w:hAnsi="Calibri" w:cs="Calibri"/>
          <w:b/>
          <w:color w:val="000000"/>
          <w:sz w:val="32"/>
        </w:rPr>
      </w:pPr>
      <w:r w:rsidRPr="003F4D95">
        <w:rPr>
          <w:rFonts w:ascii="Calibri" w:hAnsi="Calibri" w:cs="Calibri"/>
          <w:b/>
          <w:color w:val="000000"/>
          <w:sz w:val="32"/>
        </w:rPr>
        <w:t>Application Process</w:t>
      </w:r>
    </w:p>
    <w:p w:rsidR="003F4D95" w:rsidRDefault="003F4D95" w:rsidP="003F4D95">
      <w:pPr>
        <w:jc w:val="both"/>
        <w:rPr>
          <w:rFonts w:ascii="Calibri" w:hAnsi="Calibri" w:cs="Calibri"/>
          <w:color w:val="000000"/>
        </w:rPr>
      </w:pPr>
      <w:r>
        <w:rPr>
          <w:rFonts w:ascii="Calibri" w:hAnsi="Calibri" w:cs="Calibri"/>
          <w:color w:val="000000"/>
        </w:rPr>
        <w:t xml:space="preserve">Please complete </w:t>
      </w:r>
      <w:r w:rsidR="008F1989">
        <w:rPr>
          <w:rFonts w:ascii="Calibri" w:hAnsi="Calibri" w:cs="Calibri"/>
          <w:color w:val="000000"/>
        </w:rPr>
        <w:t>and submit y</w:t>
      </w:r>
      <w:r>
        <w:rPr>
          <w:rFonts w:ascii="Calibri" w:hAnsi="Calibri" w:cs="Calibri"/>
          <w:color w:val="000000"/>
        </w:rPr>
        <w:t>our application form</w:t>
      </w:r>
      <w:r w:rsidR="008F1989">
        <w:rPr>
          <w:rFonts w:ascii="Calibri" w:hAnsi="Calibri" w:cs="Calibri"/>
          <w:color w:val="000000"/>
        </w:rPr>
        <w:t xml:space="preserve"> on line. This can be found at </w:t>
      </w:r>
      <w:r w:rsidR="00A45967" w:rsidRPr="00A45967">
        <w:t>www.northeastjobs.org.uk</w:t>
      </w:r>
      <w:r w:rsidR="00A45967">
        <w:t xml:space="preserve">. </w:t>
      </w:r>
    </w:p>
    <w:p w:rsidR="003F4D95" w:rsidRPr="003F4D95" w:rsidRDefault="003F4D95" w:rsidP="003F4D95">
      <w:pPr>
        <w:jc w:val="both"/>
        <w:rPr>
          <w:rFonts w:ascii="Calibri" w:hAnsi="Calibri" w:cs="Calibri"/>
          <w:b/>
          <w:color w:val="000000"/>
          <w:sz w:val="24"/>
        </w:rPr>
      </w:pPr>
      <w:r w:rsidRPr="003F4D95">
        <w:rPr>
          <w:rFonts w:ascii="Calibri" w:hAnsi="Calibri" w:cs="Calibri"/>
          <w:b/>
          <w:color w:val="000000"/>
          <w:sz w:val="24"/>
        </w:rPr>
        <w:t>Queries</w:t>
      </w:r>
    </w:p>
    <w:p w:rsidR="003F4D95" w:rsidRDefault="003F4D95" w:rsidP="003F4D95">
      <w:pPr>
        <w:jc w:val="both"/>
        <w:rPr>
          <w:rFonts w:ascii="Calibri" w:hAnsi="Calibri" w:cs="Calibri"/>
          <w:color w:val="000000"/>
        </w:rPr>
      </w:pPr>
      <w:r>
        <w:rPr>
          <w:rFonts w:ascii="Calibri" w:hAnsi="Calibri" w:cs="Calibri"/>
          <w:color w:val="000000"/>
        </w:rPr>
        <w:t xml:space="preserve">If you have any queries on any aspect of the application process or would like an informal discussion about the post please contact </w:t>
      </w:r>
      <w:r w:rsidR="00956473">
        <w:rPr>
          <w:rFonts w:ascii="Calibri" w:hAnsi="Calibri" w:cs="Calibri"/>
          <w:color w:val="000000"/>
        </w:rPr>
        <w:t xml:space="preserve">Mr </w:t>
      </w:r>
      <w:r w:rsidR="00A45967">
        <w:rPr>
          <w:rFonts w:ascii="Calibri" w:hAnsi="Calibri" w:cs="Calibri"/>
          <w:color w:val="000000"/>
        </w:rPr>
        <w:t>Gary Hilton</w:t>
      </w:r>
      <w:r w:rsidR="00956473">
        <w:rPr>
          <w:rFonts w:ascii="Calibri" w:hAnsi="Calibri" w:cs="Calibri"/>
          <w:color w:val="000000"/>
        </w:rPr>
        <w:t xml:space="preserve">, </w:t>
      </w:r>
      <w:proofErr w:type="spellStart"/>
      <w:r w:rsidR="00956473">
        <w:rPr>
          <w:rFonts w:ascii="Calibri" w:hAnsi="Calibri" w:cs="Calibri"/>
          <w:color w:val="000000"/>
        </w:rPr>
        <w:t>headteacher</w:t>
      </w:r>
      <w:proofErr w:type="spellEnd"/>
      <w:r w:rsidR="00956473">
        <w:rPr>
          <w:rFonts w:ascii="Calibri" w:hAnsi="Calibri" w:cs="Calibri"/>
          <w:color w:val="000000"/>
        </w:rPr>
        <w:t>,</w:t>
      </w:r>
      <w:r>
        <w:rPr>
          <w:rFonts w:ascii="Calibri" w:hAnsi="Calibri" w:cs="Calibri"/>
          <w:color w:val="000000"/>
        </w:rPr>
        <w:t xml:space="preserve"> on </w:t>
      </w:r>
      <w:r w:rsidR="00A45967">
        <w:rPr>
          <w:rFonts w:ascii="Calibri" w:hAnsi="Calibri" w:cs="Calibri"/>
          <w:color w:val="000000"/>
        </w:rPr>
        <w:t>01289 306170</w:t>
      </w:r>
    </w:p>
    <w:p w:rsidR="00655D3E" w:rsidRDefault="00655D3E" w:rsidP="003F4D95">
      <w:pPr>
        <w:jc w:val="both"/>
        <w:rPr>
          <w:rFonts w:ascii="Calibri" w:hAnsi="Calibri" w:cs="Calibri"/>
          <w:color w:val="000000"/>
        </w:rPr>
      </w:pPr>
    </w:p>
    <w:p w:rsidR="00655D3E" w:rsidRDefault="00655D3E" w:rsidP="003F4D95">
      <w:pPr>
        <w:jc w:val="both"/>
        <w:rPr>
          <w:rFonts w:ascii="Calibri" w:hAnsi="Calibri" w:cs="Calibri"/>
          <w:color w:val="000000"/>
        </w:rPr>
      </w:pPr>
      <w:r>
        <w:rPr>
          <w:rFonts w:ascii="Calibri" w:hAnsi="Calibri" w:cs="Calibri"/>
          <w:color w:val="000000"/>
        </w:rPr>
        <w:t xml:space="preserve">The closing date for applications is </w:t>
      </w:r>
      <w:r w:rsidR="00F55E9B">
        <w:rPr>
          <w:rFonts w:ascii="Calibri" w:hAnsi="Calibri" w:cs="Calibri"/>
          <w:b/>
          <w:color w:val="000000"/>
          <w:sz w:val="24"/>
        </w:rPr>
        <w:t>February 5</w:t>
      </w:r>
      <w:r w:rsidR="00F55E9B" w:rsidRPr="00F55E9B">
        <w:rPr>
          <w:rFonts w:ascii="Calibri" w:hAnsi="Calibri" w:cs="Calibri"/>
          <w:b/>
          <w:color w:val="000000"/>
          <w:sz w:val="24"/>
          <w:vertAlign w:val="superscript"/>
        </w:rPr>
        <w:t>th</w:t>
      </w:r>
      <w:r w:rsidR="00F55E9B">
        <w:rPr>
          <w:rFonts w:ascii="Calibri" w:hAnsi="Calibri" w:cs="Calibri"/>
          <w:b/>
          <w:color w:val="000000"/>
          <w:sz w:val="24"/>
        </w:rPr>
        <w:t xml:space="preserve"> </w:t>
      </w:r>
      <w:r w:rsidR="004C3381">
        <w:rPr>
          <w:rFonts w:ascii="Calibri" w:hAnsi="Calibri" w:cs="Calibri"/>
          <w:b/>
          <w:color w:val="000000"/>
          <w:sz w:val="24"/>
        </w:rPr>
        <w:t>2016</w:t>
      </w:r>
    </w:p>
    <w:p w:rsidR="00655D3E" w:rsidRDefault="00655D3E" w:rsidP="003F4D95">
      <w:pPr>
        <w:jc w:val="both"/>
        <w:rPr>
          <w:rFonts w:ascii="Calibri" w:hAnsi="Calibri" w:cs="Calibri"/>
          <w:color w:val="000000"/>
        </w:rPr>
      </w:pPr>
    </w:p>
    <w:p w:rsidR="00655D3E" w:rsidRDefault="00655D3E" w:rsidP="003F4D95">
      <w:pPr>
        <w:jc w:val="both"/>
        <w:rPr>
          <w:rFonts w:ascii="Calibri" w:hAnsi="Calibri" w:cs="Calibri"/>
          <w:color w:val="000000"/>
        </w:rPr>
      </w:pPr>
      <w:r>
        <w:rPr>
          <w:rFonts w:ascii="Calibri" w:hAnsi="Calibri" w:cs="Calibri"/>
          <w:color w:val="000000"/>
        </w:rPr>
        <w:t xml:space="preserve">Interviews will be held </w:t>
      </w:r>
      <w:r w:rsidR="00DA6C0D" w:rsidRPr="00DA6C0D">
        <w:rPr>
          <w:rFonts w:ascii="Calibri" w:hAnsi="Calibri" w:cs="Calibri"/>
          <w:b/>
          <w:color w:val="000000"/>
          <w:sz w:val="24"/>
        </w:rPr>
        <w:t>week beginning February 8th 2016</w:t>
      </w:r>
    </w:p>
    <w:p w:rsidR="00655D3E" w:rsidRDefault="00655D3E" w:rsidP="003F4D95">
      <w:pPr>
        <w:jc w:val="both"/>
        <w:rPr>
          <w:rFonts w:ascii="Calibri" w:hAnsi="Calibri" w:cs="Calibri"/>
          <w:color w:val="000000"/>
        </w:rPr>
      </w:pPr>
    </w:p>
    <w:p w:rsidR="00655D3E" w:rsidRDefault="00655D3E">
      <w:pPr>
        <w:rPr>
          <w:rFonts w:ascii="Calibri" w:hAnsi="Calibri" w:cs="Calibri"/>
          <w:color w:val="000000"/>
        </w:rPr>
      </w:pPr>
      <w:r>
        <w:rPr>
          <w:rFonts w:ascii="Calibri" w:hAnsi="Calibri" w:cs="Calibri"/>
          <w:color w:val="000000"/>
        </w:rPr>
        <w:br w:type="page"/>
      </w:r>
    </w:p>
    <w:p w:rsidR="00655D3E" w:rsidRPr="00655D3E" w:rsidRDefault="00655D3E" w:rsidP="003E01FC">
      <w:pPr>
        <w:pBdr>
          <w:bottom w:val="single" w:sz="4" w:space="1" w:color="F6F604"/>
        </w:pBdr>
        <w:jc w:val="both"/>
        <w:rPr>
          <w:rFonts w:ascii="Calibri" w:hAnsi="Calibri" w:cs="Calibri"/>
          <w:b/>
          <w:color w:val="000000"/>
          <w:sz w:val="32"/>
        </w:rPr>
      </w:pPr>
      <w:r w:rsidRPr="00655D3E">
        <w:rPr>
          <w:rFonts w:ascii="Calibri" w:hAnsi="Calibri" w:cs="Calibri"/>
          <w:b/>
          <w:color w:val="000000"/>
          <w:sz w:val="32"/>
        </w:rPr>
        <w:t>Vacancy Advert</w:t>
      </w:r>
    </w:p>
    <w:p w:rsidR="00655D3E" w:rsidRDefault="00655D3E" w:rsidP="003F4D95">
      <w:pPr>
        <w:jc w:val="both"/>
        <w:rPr>
          <w:rFonts w:ascii="Calibri" w:hAnsi="Calibri" w:cs="Calibri"/>
          <w:color w:val="000000"/>
        </w:rPr>
      </w:pPr>
    </w:p>
    <w:p w:rsidR="00655D3E" w:rsidRPr="00150380" w:rsidRDefault="009B1AE4" w:rsidP="003F4D95">
      <w:pPr>
        <w:jc w:val="both"/>
        <w:rPr>
          <w:rFonts w:ascii="Calibri" w:hAnsi="Calibri" w:cs="Calibri"/>
          <w:b/>
          <w:color w:val="000000"/>
          <w:sz w:val="24"/>
        </w:rPr>
      </w:pPr>
      <w:r>
        <w:rPr>
          <w:rFonts w:ascii="Calibri" w:hAnsi="Calibri" w:cs="Calibri"/>
          <w:b/>
          <w:color w:val="000000"/>
          <w:sz w:val="24"/>
        </w:rPr>
        <w:t>Office</w:t>
      </w:r>
      <w:r w:rsidR="00150380" w:rsidRPr="00150380">
        <w:rPr>
          <w:rFonts w:ascii="Calibri" w:hAnsi="Calibri" w:cs="Calibri"/>
          <w:b/>
          <w:color w:val="000000"/>
          <w:sz w:val="24"/>
        </w:rPr>
        <w:t xml:space="preserve"> Manager</w:t>
      </w:r>
    </w:p>
    <w:p w:rsidR="00655D3E" w:rsidRDefault="00655D3E" w:rsidP="003F4D95">
      <w:pPr>
        <w:jc w:val="both"/>
        <w:rPr>
          <w:rFonts w:ascii="Calibri" w:hAnsi="Calibri" w:cs="Calibri"/>
          <w:color w:val="000000"/>
        </w:rPr>
      </w:pPr>
    </w:p>
    <w:p w:rsidR="00655D3E" w:rsidRDefault="00655D3E" w:rsidP="003F4D95">
      <w:pPr>
        <w:jc w:val="both"/>
        <w:rPr>
          <w:rFonts w:ascii="Calibri" w:hAnsi="Calibri" w:cs="Calibri"/>
          <w:color w:val="000000"/>
        </w:rPr>
      </w:pPr>
      <w:r>
        <w:rPr>
          <w:rFonts w:ascii="Calibri" w:hAnsi="Calibri" w:cs="Calibri"/>
          <w:color w:val="000000"/>
        </w:rPr>
        <w:t xml:space="preserve">Position Start Date:  </w:t>
      </w:r>
      <w:r>
        <w:rPr>
          <w:rFonts w:ascii="Calibri" w:hAnsi="Calibri" w:cs="Calibri"/>
          <w:color w:val="000000"/>
        </w:rPr>
        <w:tab/>
      </w:r>
      <w:proofErr w:type="gramStart"/>
      <w:r w:rsidR="00A45967">
        <w:rPr>
          <w:rFonts w:ascii="Calibri" w:hAnsi="Calibri" w:cs="Calibri"/>
          <w:color w:val="000000"/>
        </w:rPr>
        <w:t>19</w:t>
      </w:r>
      <w:r w:rsidR="00A45967" w:rsidRPr="00A45967">
        <w:rPr>
          <w:rFonts w:ascii="Calibri" w:hAnsi="Calibri" w:cs="Calibri"/>
          <w:color w:val="000000"/>
          <w:vertAlign w:val="superscript"/>
        </w:rPr>
        <w:t>th</w:t>
      </w:r>
      <w:r w:rsidR="00A45967">
        <w:rPr>
          <w:rFonts w:ascii="Calibri" w:hAnsi="Calibri" w:cs="Calibri"/>
          <w:color w:val="000000"/>
        </w:rPr>
        <w:t xml:space="preserve"> </w:t>
      </w:r>
      <w:r w:rsidR="004C3381">
        <w:rPr>
          <w:rFonts w:ascii="Calibri" w:hAnsi="Calibri" w:cs="Calibri"/>
          <w:color w:val="000000"/>
        </w:rPr>
        <w:t xml:space="preserve"> </w:t>
      </w:r>
      <w:r w:rsidR="00A45967">
        <w:rPr>
          <w:rFonts w:ascii="Calibri" w:hAnsi="Calibri" w:cs="Calibri"/>
          <w:color w:val="000000"/>
        </w:rPr>
        <w:t>February</w:t>
      </w:r>
      <w:proofErr w:type="gramEnd"/>
      <w:r w:rsidR="004C3381">
        <w:rPr>
          <w:rFonts w:ascii="Calibri" w:hAnsi="Calibri" w:cs="Calibri"/>
          <w:color w:val="000000"/>
        </w:rPr>
        <w:t xml:space="preserve"> 2016</w:t>
      </w:r>
      <w:r w:rsidR="00A45967">
        <w:rPr>
          <w:rFonts w:ascii="Calibri" w:hAnsi="Calibri" w:cs="Calibri"/>
          <w:color w:val="000000"/>
        </w:rPr>
        <w:t xml:space="preserve"> or ASAP </w:t>
      </w:r>
    </w:p>
    <w:p w:rsidR="00E7732B" w:rsidRDefault="00655D3E" w:rsidP="00CC3EB6">
      <w:pPr>
        <w:jc w:val="both"/>
        <w:rPr>
          <w:rFonts w:ascii="Calibri" w:hAnsi="Calibri" w:cs="Calibri"/>
          <w:color w:val="000000"/>
        </w:rPr>
      </w:pPr>
      <w:r>
        <w:rPr>
          <w:rFonts w:ascii="Calibri" w:hAnsi="Calibri" w:cs="Calibri"/>
          <w:color w:val="000000"/>
        </w:rPr>
        <w:t>Employment Type:</w:t>
      </w:r>
      <w:r>
        <w:rPr>
          <w:rFonts w:ascii="Calibri" w:hAnsi="Calibri" w:cs="Calibri"/>
          <w:color w:val="000000"/>
        </w:rPr>
        <w:tab/>
      </w:r>
      <w:r w:rsidR="00CC3EB6">
        <w:rPr>
          <w:rFonts w:ascii="Calibri" w:hAnsi="Calibri" w:cs="Calibri"/>
          <w:color w:val="000000"/>
        </w:rPr>
        <w:t xml:space="preserve">Full time. </w:t>
      </w:r>
      <w:proofErr w:type="gramStart"/>
      <w:r w:rsidR="00CC3EB6" w:rsidRPr="00CC3EB6">
        <w:rPr>
          <w:rFonts w:ascii="Calibri" w:hAnsi="Calibri" w:cs="Calibri"/>
          <w:color w:val="000000"/>
        </w:rPr>
        <w:t>37</w:t>
      </w:r>
      <w:r w:rsidR="00CC3EB6">
        <w:rPr>
          <w:rFonts w:ascii="Calibri" w:hAnsi="Calibri" w:cs="Calibri"/>
          <w:color w:val="000000"/>
        </w:rPr>
        <w:t xml:space="preserve"> hours per week, 8am to 4pm Monday to Friday, </w:t>
      </w:r>
      <w:r w:rsidR="00B33F37">
        <w:rPr>
          <w:rFonts w:ascii="Calibri" w:hAnsi="Calibri" w:cs="Calibri"/>
          <w:color w:val="000000"/>
        </w:rPr>
        <w:t>39</w:t>
      </w:r>
      <w:r w:rsidR="00CC3EB6" w:rsidRPr="00CC3EB6">
        <w:rPr>
          <w:rFonts w:ascii="Calibri" w:hAnsi="Calibri" w:cs="Calibri"/>
          <w:color w:val="000000"/>
        </w:rPr>
        <w:t xml:space="preserve"> weeks of </w:t>
      </w:r>
      <w:r w:rsidR="00CC3EB6">
        <w:rPr>
          <w:rFonts w:ascii="Calibri" w:hAnsi="Calibri" w:cs="Calibri"/>
          <w:color w:val="000000"/>
        </w:rPr>
        <w:tab/>
      </w:r>
      <w:r w:rsidR="00CC3EB6">
        <w:rPr>
          <w:rFonts w:ascii="Calibri" w:hAnsi="Calibri" w:cs="Calibri"/>
          <w:color w:val="000000"/>
        </w:rPr>
        <w:tab/>
      </w:r>
      <w:r w:rsidR="00CC3EB6">
        <w:rPr>
          <w:rFonts w:ascii="Calibri" w:hAnsi="Calibri" w:cs="Calibri"/>
          <w:color w:val="000000"/>
        </w:rPr>
        <w:tab/>
      </w:r>
      <w:r w:rsidR="00B33F37">
        <w:rPr>
          <w:rFonts w:ascii="Calibri" w:hAnsi="Calibri" w:cs="Calibri"/>
          <w:color w:val="000000"/>
        </w:rPr>
        <w:t>the year plus 5 days</w:t>
      </w:r>
      <w:r w:rsidR="00CC3EB6" w:rsidRPr="00CC3EB6">
        <w:rPr>
          <w:rFonts w:ascii="Calibri" w:hAnsi="Calibri" w:cs="Calibri"/>
          <w:color w:val="000000"/>
        </w:rPr>
        <w:t>.</w:t>
      </w:r>
      <w:proofErr w:type="gramEnd"/>
    </w:p>
    <w:p w:rsidR="00655D3E" w:rsidRDefault="00655D3E" w:rsidP="00B33F37">
      <w:pPr>
        <w:tabs>
          <w:tab w:val="left" w:pos="720"/>
          <w:tab w:val="left" w:pos="1440"/>
          <w:tab w:val="left" w:pos="2160"/>
          <w:tab w:val="left" w:pos="2880"/>
          <w:tab w:val="left" w:pos="3600"/>
          <w:tab w:val="left" w:pos="5158"/>
        </w:tabs>
        <w:jc w:val="both"/>
        <w:rPr>
          <w:rFonts w:ascii="Calibri" w:hAnsi="Calibri" w:cs="Calibri"/>
          <w:color w:val="000000"/>
        </w:rPr>
      </w:pPr>
      <w:r>
        <w:rPr>
          <w:rFonts w:ascii="Calibri" w:hAnsi="Calibri" w:cs="Calibri"/>
          <w:color w:val="000000"/>
        </w:rPr>
        <w:t>Closing Date:</w:t>
      </w:r>
      <w:r>
        <w:rPr>
          <w:rFonts w:ascii="Calibri" w:hAnsi="Calibri" w:cs="Calibri"/>
          <w:color w:val="000000"/>
        </w:rPr>
        <w:tab/>
      </w:r>
      <w:r>
        <w:rPr>
          <w:rFonts w:ascii="Calibri" w:hAnsi="Calibri" w:cs="Calibri"/>
          <w:color w:val="000000"/>
        </w:rPr>
        <w:tab/>
      </w:r>
      <w:r w:rsidR="00F55E9B">
        <w:rPr>
          <w:rFonts w:ascii="Calibri" w:hAnsi="Calibri" w:cs="Calibri"/>
          <w:color w:val="000000"/>
        </w:rPr>
        <w:t>5</w:t>
      </w:r>
      <w:r w:rsidR="00F55E9B" w:rsidRPr="00F55E9B">
        <w:rPr>
          <w:rFonts w:ascii="Calibri" w:hAnsi="Calibri" w:cs="Calibri"/>
          <w:color w:val="000000"/>
          <w:vertAlign w:val="superscript"/>
        </w:rPr>
        <w:t>th</w:t>
      </w:r>
      <w:r w:rsidR="00F55E9B">
        <w:rPr>
          <w:rFonts w:ascii="Calibri" w:hAnsi="Calibri" w:cs="Calibri"/>
          <w:color w:val="000000"/>
        </w:rPr>
        <w:t xml:space="preserve"> </w:t>
      </w:r>
      <w:proofErr w:type="gramStart"/>
      <w:r w:rsidR="00F55E9B">
        <w:rPr>
          <w:rFonts w:ascii="Calibri" w:hAnsi="Calibri" w:cs="Calibri"/>
          <w:color w:val="000000"/>
        </w:rPr>
        <w:t>February</w:t>
      </w:r>
      <w:r w:rsidR="004C3381">
        <w:rPr>
          <w:rFonts w:ascii="Calibri" w:hAnsi="Calibri" w:cs="Calibri"/>
          <w:color w:val="000000"/>
        </w:rPr>
        <w:t xml:space="preserve">  2016</w:t>
      </w:r>
      <w:proofErr w:type="gramEnd"/>
      <w:r w:rsidR="00B33F37">
        <w:rPr>
          <w:rFonts w:ascii="Calibri" w:hAnsi="Calibri" w:cs="Calibri"/>
          <w:color w:val="000000"/>
        </w:rPr>
        <w:tab/>
      </w:r>
    </w:p>
    <w:p w:rsidR="00655D3E" w:rsidRDefault="00655D3E" w:rsidP="003F4D95">
      <w:pPr>
        <w:jc w:val="both"/>
        <w:rPr>
          <w:rFonts w:ascii="Calibri" w:hAnsi="Calibri" w:cs="Calibri"/>
          <w:color w:val="000000"/>
        </w:rPr>
      </w:pPr>
      <w:r>
        <w:rPr>
          <w:rFonts w:ascii="Calibri" w:hAnsi="Calibri" w:cs="Calibri"/>
          <w:color w:val="000000"/>
        </w:rPr>
        <w:t>Date of Interview:</w:t>
      </w:r>
      <w:r>
        <w:rPr>
          <w:rFonts w:ascii="Calibri" w:hAnsi="Calibri" w:cs="Calibri"/>
          <w:color w:val="000000"/>
        </w:rPr>
        <w:tab/>
      </w:r>
      <w:r w:rsidR="00DA6C0D" w:rsidRPr="00465C6E">
        <w:rPr>
          <w:rFonts w:ascii="Calibri" w:hAnsi="Calibri" w:cs="Calibri"/>
          <w:color w:val="000000"/>
        </w:rPr>
        <w:t>week beginning February 8th 2016</w:t>
      </w:r>
    </w:p>
    <w:p w:rsidR="00655D3E" w:rsidRPr="00655D3E" w:rsidRDefault="00655D3E" w:rsidP="00B33F37">
      <w:pPr>
        <w:jc w:val="both"/>
        <w:rPr>
          <w:rFonts w:cs="Calibri"/>
          <w:color w:val="000000"/>
        </w:rPr>
      </w:pPr>
      <w:r>
        <w:rPr>
          <w:rFonts w:ascii="Calibri" w:hAnsi="Calibri" w:cs="Calibri"/>
          <w:color w:val="000000"/>
        </w:rPr>
        <w:t>Pay Range:</w:t>
      </w:r>
      <w:r>
        <w:rPr>
          <w:rFonts w:ascii="Calibri" w:hAnsi="Calibri" w:cs="Calibri"/>
          <w:color w:val="000000"/>
        </w:rPr>
        <w:tab/>
      </w:r>
      <w:r>
        <w:rPr>
          <w:rFonts w:ascii="Calibri" w:hAnsi="Calibri" w:cs="Calibri"/>
          <w:color w:val="000000"/>
        </w:rPr>
        <w:tab/>
      </w:r>
      <w:r w:rsidR="00A45967" w:rsidRPr="00A45967">
        <w:rPr>
          <w:rFonts w:ascii="Calibri" w:hAnsi="Calibri" w:cs="Helvetica"/>
          <w:szCs w:val="32"/>
          <w:lang w:val="en-US"/>
        </w:rPr>
        <w:t xml:space="preserve">Scale 5: </w:t>
      </w:r>
      <w:r w:rsidR="00EE1A4F">
        <w:rPr>
          <w:rFonts w:ascii="Calibri" w:hAnsi="Calibri" w:cs="Helvetica"/>
          <w:szCs w:val="32"/>
          <w:lang w:val="en-US"/>
        </w:rPr>
        <w:t>£</w:t>
      </w:r>
      <w:r w:rsidR="00C456F9" w:rsidRPr="00C456F9">
        <w:rPr>
          <w:rFonts w:ascii="Arial" w:hAnsi="Arial" w:cs="Arial"/>
          <w:color w:val="454545"/>
          <w:sz w:val="19"/>
          <w:szCs w:val="19"/>
          <w:lang w:val="en"/>
        </w:rPr>
        <w:t xml:space="preserve"> </w:t>
      </w:r>
      <w:r w:rsidR="00C456F9" w:rsidRPr="00C456F9">
        <w:rPr>
          <w:rFonts w:cs="Arial"/>
          <w:szCs w:val="19"/>
          <w:lang w:val="en"/>
        </w:rPr>
        <w:t>17395 - £</w:t>
      </w:r>
      <w:proofErr w:type="gramStart"/>
      <w:r w:rsidR="00C456F9" w:rsidRPr="00C456F9">
        <w:rPr>
          <w:rFonts w:cs="Arial"/>
          <w:szCs w:val="19"/>
          <w:lang w:val="en"/>
        </w:rPr>
        <w:t>19078</w:t>
      </w:r>
      <w:r w:rsidR="00C456F9" w:rsidRPr="00C456F9">
        <w:rPr>
          <w:rFonts w:ascii="Arial" w:hAnsi="Arial" w:cs="Arial"/>
          <w:szCs w:val="19"/>
          <w:lang w:val="en"/>
        </w:rPr>
        <w:t xml:space="preserve"> </w:t>
      </w:r>
      <w:r w:rsidR="00B33F37">
        <w:rPr>
          <w:rFonts w:ascii="Calibri" w:hAnsi="Calibri" w:cs="Calibri"/>
          <w:color w:val="000000"/>
        </w:rPr>
        <w:t xml:space="preserve"> depending</w:t>
      </w:r>
      <w:proofErr w:type="gramEnd"/>
      <w:r w:rsidR="00B33F37">
        <w:rPr>
          <w:rFonts w:ascii="Calibri" w:hAnsi="Calibri" w:cs="Calibri"/>
          <w:color w:val="000000"/>
        </w:rPr>
        <w:t xml:space="preserve"> on experience and performance.</w:t>
      </w:r>
    </w:p>
    <w:p w:rsidR="00205A83" w:rsidRDefault="00205A83" w:rsidP="00205A83">
      <w:pPr>
        <w:pStyle w:val="NormalWeb"/>
        <w:spacing w:line="276" w:lineRule="auto"/>
        <w:jc w:val="both"/>
        <w:rPr>
          <w:rFonts w:asciiTheme="minorHAnsi" w:hAnsiTheme="minorHAnsi" w:cs="Arial"/>
          <w:sz w:val="22"/>
          <w:szCs w:val="22"/>
        </w:rPr>
      </w:pPr>
      <w:r>
        <w:rPr>
          <w:rFonts w:asciiTheme="minorHAnsi" w:hAnsiTheme="minorHAnsi" w:cs="Arial"/>
          <w:sz w:val="22"/>
          <w:szCs w:val="22"/>
        </w:rPr>
        <w:t>If you are r</w:t>
      </w:r>
      <w:r w:rsidRPr="00205A83">
        <w:rPr>
          <w:rFonts w:asciiTheme="minorHAnsi" w:hAnsiTheme="minorHAnsi" w:cs="Arial"/>
          <w:sz w:val="22"/>
          <w:szCs w:val="22"/>
        </w:rPr>
        <w:t xml:space="preserve">eady for </w:t>
      </w:r>
      <w:r>
        <w:rPr>
          <w:rFonts w:asciiTheme="minorHAnsi" w:hAnsiTheme="minorHAnsi" w:cs="Arial"/>
          <w:sz w:val="22"/>
          <w:szCs w:val="22"/>
        </w:rPr>
        <w:t>your</w:t>
      </w:r>
      <w:r w:rsidRPr="00205A83">
        <w:rPr>
          <w:rFonts w:asciiTheme="minorHAnsi" w:hAnsiTheme="minorHAnsi" w:cs="Arial"/>
          <w:sz w:val="22"/>
          <w:szCs w:val="22"/>
        </w:rPr>
        <w:t xml:space="preserve"> next challenge, you will be delighted to hear about this </w:t>
      </w:r>
      <w:r w:rsidR="007F0672">
        <w:rPr>
          <w:rFonts w:asciiTheme="minorHAnsi" w:hAnsiTheme="minorHAnsi" w:cs="Arial"/>
          <w:sz w:val="22"/>
          <w:szCs w:val="22"/>
        </w:rPr>
        <w:t>Office</w:t>
      </w:r>
      <w:r w:rsidR="009A7AEC">
        <w:rPr>
          <w:rFonts w:asciiTheme="minorHAnsi" w:hAnsiTheme="minorHAnsi" w:cs="Arial"/>
          <w:sz w:val="22"/>
          <w:szCs w:val="22"/>
        </w:rPr>
        <w:t xml:space="preserve"> Manager</w:t>
      </w:r>
      <w:r>
        <w:rPr>
          <w:rFonts w:asciiTheme="minorHAnsi" w:hAnsiTheme="minorHAnsi" w:cs="Arial"/>
          <w:sz w:val="22"/>
          <w:szCs w:val="22"/>
        </w:rPr>
        <w:t xml:space="preserve"> post</w:t>
      </w:r>
      <w:r w:rsidRPr="00205A83">
        <w:rPr>
          <w:rFonts w:asciiTheme="minorHAnsi" w:hAnsiTheme="minorHAnsi" w:cs="Arial"/>
          <w:sz w:val="22"/>
          <w:szCs w:val="22"/>
        </w:rPr>
        <w:t xml:space="preserve"> in a rapidly changing, forward thinking </w:t>
      </w:r>
      <w:r>
        <w:rPr>
          <w:rFonts w:asciiTheme="minorHAnsi" w:hAnsiTheme="minorHAnsi" w:cs="Arial"/>
          <w:sz w:val="22"/>
          <w:szCs w:val="22"/>
        </w:rPr>
        <w:t>C</w:t>
      </w:r>
      <w:r w:rsidR="00E55D1C">
        <w:rPr>
          <w:rFonts w:asciiTheme="minorHAnsi" w:hAnsiTheme="minorHAnsi" w:cs="Arial"/>
          <w:sz w:val="22"/>
          <w:szCs w:val="22"/>
        </w:rPr>
        <w:t>hurch</w:t>
      </w:r>
      <w:r>
        <w:rPr>
          <w:rFonts w:asciiTheme="minorHAnsi" w:hAnsiTheme="minorHAnsi" w:cs="Arial"/>
          <w:sz w:val="22"/>
          <w:szCs w:val="22"/>
        </w:rPr>
        <w:t xml:space="preserve"> of E</w:t>
      </w:r>
      <w:r w:rsidR="00E55D1C">
        <w:rPr>
          <w:rFonts w:asciiTheme="minorHAnsi" w:hAnsiTheme="minorHAnsi" w:cs="Arial"/>
          <w:sz w:val="22"/>
          <w:szCs w:val="22"/>
        </w:rPr>
        <w:t>ngland</w:t>
      </w:r>
      <w:r>
        <w:rPr>
          <w:rFonts w:asciiTheme="minorHAnsi" w:hAnsiTheme="minorHAnsi" w:cs="Arial"/>
          <w:sz w:val="22"/>
          <w:szCs w:val="22"/>
        </w:rPr>
        <w:t xml:space="preserve"> </w:t>
      </w:r>
      <w:r w:rsidR="00A45967">
        <w:rPr>
          <w:rFonts w:asciiTheme="minorHAnsi" w:hAnsiTheme="minorHAnsi" w:cs="Arial"/>
          <w:sz w:val="22"/>
          <w:szCs w:val="22"/>
        </w:rPr>
        <w:t>first</w:t>
      </w:r>
      <w:r w:rsidRPr="00205A83">
        <w:rPr>
          <w:rFonts w:asciiTheme="minorHAnsi" w:hAnsiTheme="minorHAnsi" w:cs="Arial"/>
          <w:sz w:val="22"/>
          <w:szCs w:val="22"/>
        </w:rPr>
        <w:t xml:space="preserve"> school. Experience in the education sector</w:t>
      </w:r>
      <w:r w:rsidR="0054120F">
        <w:rPr>
          <w:rFonts w:asciiTheme="minorHAnsi" w:hAnsiTheme="minorHAnsi" w:cs="Arial"/>
          <w:sz w:val="22"/>
          <w:szCs w:val="22"/>
        </w:rPr>
        <w:t>,</w:t>
      </w:r>
      <w:r w:rsidRPr="00205A83">
        <w:rPr>
          <w:rFonts w:asciiTheme="minorHAnsi" w:hAnsiTheme="minorHAnsi" w:cs="Arial"/>
          <w:sz w:val="22"/>
          <w:szCs w:val="22"/>
        </w:rPr>
        <w:t xml:space="preserve"> whilst advantageous</w:t>
      </w:r>
      <w:r w:rsidR="0054120F">
        <w:rPr>
          <w:rFonts w:asciiTheme="minorHAnsi" w:hAnsiTheme="minorHAnsi" w:cs="Arial"/>
          <w:sz w:val="22"/>
          <w:szCs w:val="22"/>
        </w:rPr>
        <w:t>,</w:t>
      </w:r>
      <w:r w:rsidRPr="00205A83">
        <w:rPr>
          <w:rFonts w:asciiTheme="minorHAnsi" w:hAnsiTheme="minorHAnsi" w:cs="Arial"/>
          <w:sz w:val="22"/>
          <w:szCs w:val="22"/>
        </w:rPr>
        <w:t xml:space="preserve"> is not essential as we look for highly refined </w:t>
      </w:r>
      <w:r>
        <w:rPr>
          <w:rFonts w:asciiTheme="minorHAnsi" w:hAnsiTheme="minorHAnsi" w:cs="Arial"/>
          <w:sz w:val="22"/>
          <w:szCs w:val="22"/>
        </w:rPr>
        <w:t>i</w:t>
      </w:r>
      <w:r w:rsidRPr="00205A83">
        <w:rPr>
          <w:rFonts w:asciiTheme="minorHAnsi" w:hAnsiTheme="minorHAnsi" w:cs="Arial"/>
          <w:sz w:val="22"/>
          <w:szCs w:val="22"/>
        </w:rPr>
        <w:t xml:space="preserve">nterpersonal skills, knowledge of financial management good practice, excellent organisation and </w:t>
      </w:r>
      <w:r>
        <w:rPr>
          <w:rFonts w:asciiTheme="minorHAnsi" w:hAnsiTheme="minorHAnsi" w:cs="Arial"/>
          <w:sz w:val="22"/>
          <w:szCs w:val="22"/>
        </w:rPr>
        <w:t>a</w:t>
      </w:r>
      <w:r w:rsidRPr="00205A83">
        <w:rPr>
          <w:rFonts w:asciiTheme="minorHAnsi" w:hAnsiTheme="minorHAnsi" w:cs="Arial"/>
          <w:sz w:val="22"/>
          <w:szCs w:val="22"/>
        </w:rPr>
        <w:t>dministration skills and a commitment to being part of a team that wants to support the school</w:t>
      </w:r>
      <w:r>
        <w:rPr>
          <w:rFonts w:asciiTheme="minorHAnsi" w:hAnsiTheme="minorHAnsi" w:cs="Arial"/>
          <w:sz w:val="22"/>
          <w:szCs w:val="22"/>
        </w:rPr>
        <w:t xml:space="preserve"> in raising standards of education for their pupils and the wider community.  </w:t>
      </w:r>
    </w:p>
    <w:p w:rsidR="00655D3E" w:rsidRDefault="00655D3E" w:rsidP="00205A83">
      <w:pPr>
        <w:pStyle w:val="NormalWeb"/>
        <w:spacing w:line="276" w:lineRule="auto"/>
        <w:jc w:val="both"/>
        <w:rPr>
          <w:rFonts w:asciiTheme="minorHAnsi" w:hAnsiTheme="minorHAnsi"/>
          <w:sz w:val="22"/>
          <w:szCs w:val="22"/>
        </w:rPr>
      </w:pPr>
      <w:r w:rsidRPr="00655D3E">
        <w:rPr>
          <w:rFonts w:asciiTheme="minorHAnsi" w:hAnsiTheme="minorHAnsi"/>
          <w:sz w:val="22"/>
          <w:szCs w:val="22"/>
        </w:rPr>
        <w:t>Visits to the school are warmly we</w:t>
      </w:r>
      <w:r>
        <w:rPr>
          <w:rFonts w:asciiTheme="minorHAnsi" w:hAnsiTheme="minorHAnsi"/>
          <w:sz w:val="22"/>
          <w:szCs w:val="22"/>
        </w:rPr>
        <w:t xml:space="preserve">lcomed and encouraged. Please </w:t>
      </w:r>
      <w:r w:rsidR="00E55D1C">
        <w:rPr>
          <w:rFonts w:asciiTheme="minorHAnsi" w:hAnsiTheme="minorHAnsi"/>
          <w:sz w:val="22"/>
          <w:szCs w:val="22"/>
        </w:rPr>
        <w:t>contact</w:t>
      </w:r>
      <w:r w:rsidRPr="00655D3E">
        <w:rPr>
          <w:rFonts w:asciiTheme="minorHAnsi" w:hAnsiTheme="minorHAnsi"/>
          <w:sz w:val="22"/>
          <w:szCs w:val="22"/>
        </w:rPr>
        <w:t xml:space="preserve"> the school office to make an appointment.</w:t>
      </w:r>
    </w:p>
    <w:p w:rsidR="00655D3E" w:rsidRPr="00655D3E" w:rsidRDefault="00A45967" w:rsidP="00205A83">
      <w:pPr>
        <w:pStyle w:val="NormalWeb"/>
        <w:spacing w:line="276" w:lineRule="auto"/>
        <w:jc w:val="both"/>
        <w:rPr>
          <w:rFonts w:asciiTheme="minorHAnsi" w:hAnsiTheme="minorHAnsi"/>
          <w:sz w:val="22"/>
          <w:szCs w:val="22"/>
        </w:rPr>
      </w:pPr>
      <w:r>
        <w:rPr>
          <w:rFonts w:asciiTheme="minorHAnsi" w:hAnsiTheme="minorHAnsi"/>
          <w:sz w:val="22"/>
          <w:szCs w:val="22"/>
        </w:rPr>
        <w:t>Berwick St Mary’s</w:t>
      </w:r>
      <w:r w:rsidR="003E01FC">
        <w:rPr>
          <w:rFonts w:asciiTheme="minorHAnsi" w:hAnsiTheme="minorHAnsi"/>
          <w:sz w:val="22"/>
          <w:szCs w:val="22"/>
        </w:rPr>
        <w:t xml:space="preserve"> C</w:t>
      </w:r>
      <w:r w:rsidR="002B117B">
        <w:rPr>
          <w:rFonts w:asciiTheme="minorHAnsi" w:hAnsiTheme="minorHAnsi"/>
          <w:sz w:val="22"/>
          <w:szCs w:val="22"/>
        </w:rPr>
        <w:t>hurch</w:t>
      </w:r>
      <w:r w:rsidR="003E01FC">
        <w:rPr>
          <w:rFonts w:asciiTheme="minorHAnsi" w:hAnsiTheme="minorHAnsi"/>
          <w:sz w:val="22"/>
          <w:szCs w:val="22"/>
        </w:rPr>
        <w:t xml:space="preserve"> of E</w:t>
      </w:r>
      <w:r w:rsidR="002B117B">
        <w:rPr>
          <w:rFonts w:asciiTheme="minorHAnsi" w:hAnsiTheme="minorHAnsi"/>
          <w:sz w:val="22"/>
          <w:szCs w:val="22"/>
        </w:rPr>
        <w:t>ngland</w:t>
      </w:r>
      <w:r w:rsidR="003E01FC">
        <w:rPr>
          <w:rFonts w:asciiTheme="minorHAnsi" w:hAnsiTheme="minorHAnsi"/>
          <w:sz w:val="22"/>
          <w:szCs w:val="22"/>
        </w:rPr>
        <w:t xml:space="preserve"> </w:t>
      </w:r>
      <w:r>
        <w:rPr>
          <w:rFonts w:asciiTheme="minorHAnsi" w:hAnsiTheme="minorHAnsi"/>
          <w:sz w:val="22"/>
          <w:szCs w:val="22"/>
        </w:rPr>
        <w:t>First</w:t>
      </w:r>
      <w:r w:rsidR="003E01FC">
        <w:rPr>
          <w:rFonts w:asciiTheme="minorHAnsi" w:hAnsiTheme="minorHAnsi"/>
          <w:sz w:val="22"/>
          <w:szCs w:val="22"/>
        </w:rPr>
        <w:t xml:space="preserve"> School</w:t>
      </w:r>
      <w:r w:rsidR="002B117B">
        <w:rPr>
          <w:rFonts w:asciiTheme="minorHAnsi" w:hAnsiTheme="minorHAnsi"/>
          <w:sz w:val="22"/>
          <w:szCs w:val="22"/>
        </w:rPr>
        <w:t xml:space="preserve"> </w:t>
      </w:r>
      <w:r w:rsidR="00655D3E" w:rsidRPr="00655D3E">
        <w:rPr>
          <w:rFonts w:asciiTheme="minorHAnsi" w:hAnsiTheme="minorHAnsi"/>
          <w:sz w:val="22"/>
          <w:szCs w:val="22"/>
        </w:rPr>
        <w:t>is committed to safeguarding pupils. There will be an enhanced DBS check prior to appointment.</w:t>
      </w:r>
    </w:p>
    <w:p w:rsidR="00655D3E" w:rsidRDefault="00655D3E" w:rsidP="00205A83">
      <w:pPr>
        <w:pStyle w:val="NormalWeb"/>
        <w:spacing w:line="276" w:lineRule="auto"/>
        <w:jc w:val="both"/>
        <w:rPr>
          <w:rStyle w:val="Strong"/>
          <w:rFonts w:asciiTheme="minorHAnsi" w:hAnsiTheme="minorHAnsi"/>
          <w:b w:val="0"/>
          <w:sz w:val="22"/>
          <w:szCs w:val="22"/>
        </w:rPr>
      </w:pPr>
      <w:r w:rsidRPr="00655D3E">
        <w:rPr>
          <w:rStyle w:val="Strong"/>
          <w:rFonts w:asciiTheme="minorHAnsi" w:hAnsiTheme="minorHAnsi"/>
          <w:b w:val="0"/>
          <w:sz w:val="22"/>
          <w:szCs w:val="22"/>
        </w:rPr>
        <w:t>The full job description and person specification are enclosed in this pack.</w:t>
      </w:r>
    </w:p>
    <w:p w:rsidR="004A388B" w:rsidRPr="001A57C1" w:rsidRDefault="001A57C1" w:rsidP="001A57C1">
      <w:pPr>
        <w:jc w:val="both"/>
        <w:rPr>
          <w:rStyle w:val="Strong"/>
          <w:rFonts w:ascii="Calibri" w:hAnsi="Calibri" w:cs="Calibri"/>
          <w:b w:val="0"/>
          <w:bCs w:val="0"/>
          <w:color w:val="000000"/>
        </w:rPr>
      </w:pPr>
      <w:r>
        <w:rPr>
          <w:rFonts w:ascii="Calibri" w:hAnsi="Calibri" w:cs="Calibri"/>
          <w:color w:val="000000"/>
        </w:rPr>
        <w:t xml:space="preserve">Please complete and submit your application form on line. This can be found at </w:t>
      </w:r>
      <w:r w:rsidR="00EE1A4F" w:rsidRPr="00A45967">
        <w:t>www.northeastjobs.org.uk</w:t>
      </w:r>
      <w:r w:rsidR="00EE1A4F">
        <w:t xml:space="preserve">. </w:t>
      </w:r>
      <w:r w:rsidR="004A388B">
        <w:rPr>
          <w:rStyle w:val="Strong"/>
          <w:b w:val="0"/>
        </w:rPr>
        <w:br w:type="page"/>
      </w:r>
    </w:p>
    <w:p w:rsidR="00655D3E" w:rsidRPr="004A388B" w:rsidRDefault="004A388B" w:rsidP="003E01FC">
      <w:pPr>
        <w:pStyle w:val="NormalWeb"/>
        <w:pBdr>
          <w:bottom w:val="single" w:sz="4" w:space="1" w:color="F6F604"/>
        </w:pBdr>
        <w:spacing w:line="276" w:lineRule="auto"/>
        <w:jc w:val="both"/>
        <w:rPr>
          <w:rStyle w:val="Strong"/>
          <w:rFonts w:asciiTheme="minorHAnsi" w:hAnsiTheme="minorHAnsi"/>
          <w:sz w:val="32"/>
          <w:szCs w:val="32"/>
        </w:rPr>
      </w:pPr>
      <w:r w:rsidRPr="004A388B">
        <w:rPr>
          <w:rStyle w:val="Strong"/>
          <w:rFonts w:asciiTheme="minorHAnsi" w:hAnsiTheme="minorHAnsi"/>
          <w:sz w:val="32"/>
          <w:szCs w:val="32"/>
        </w:rPr>
        <w:t xml:space="preserve">Job Description:  </w:t>
      </w:r>
      <w:r w:rsidR="000902F2">
        <w:rPr>
          <w:rStyle w:val="Strong"/>
          <w:rFonts w:asciiTheme="minorHAnsi" w:hAnsiTheme="minorHAnsi"/>
          <w:sz w:val="32"/>
          <w:szCs w:val="32"/>
        </w:rPr>
        <w:t>Office</w:t>
      </w:r>
      <w:r w:rsidR="009A7AEC">
        <w:rPr>
          <w:rStyle w:val="Strong"/>
          <w:rFonts w:asciiTheme="minorHAnsi" w:hAnsiTheme="minorHAnsi"/>
          <w:sz w:val="32"/>
          <w:szCs w:val="32"/>
        </w:rPr>
        <w:t xml:space="preserve"> Manager</w:t>
      </w:r>
    </w:p>
    <w:tbl>
      <w:tblPr>
        <w:tblpPr w:leftFromText="180" w:rightFromText="180" w:horzAnchor="margin" w:tblpXSpec="center" w:tblpY="930"/>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524"/>
      </w:tblGrid>
      <w:tr w:rsidR="006875DA" w:rsidRPr="006875DA" w:rsidTr="00E7732B">
        <w:trPr>
          <w:cantSplit/>
        </w:trPr>
        <w:tc>
          <w:tcPr>
            <w:tcW w:w="2376" w:type="dxa"/>
            <w:shd w:val="clear" w:color="auto" w:fill="E6E6E6"/>
          </w:tcPr>
          <w:p w:rsidR="006875DA" w:rsidRPr="006875DA" w:rsidRDefault="006875DA" w:rsidP="006375C7">
            <w:pPr>
              <w:rPr>
                <w:rFonts w:cs="Arial"/>
                <w:b/>
              </w:rPr>
            </w:pPr>
            <w:r w:rsidRPr="006875DA">
              <w:rPr>
                <w:rFonts w:cs="Arial"/>
                <w:b/>
              </w:rPr>
              <w:t>Post Title:</w:t>
            </w:r>
          </w:p>
        </w:tc>
        <w:tc>
          <w:tcPr>
            <w:tcW w:w="7524" w:type="dxa"/>
            <w:shd w:val="clear" w:color="auto" w:fill="E6E6E6"/>
          </w:tcPr>
          <w:p w:rsidR="006875DA" w:rsidRPr="006875DA" w:rsidRDefault="00BC3B89" w:rsidP="006375C7">
            <w:pPr>
              <w:rPr>
                <w:rFonts w:cs="Arial"/>
                <w:b/>
              </w:rPr>
            </w:pPr>
            <w:r>
              <w:rPr>
                <w:rFonts w:cs="Arial"/>
                <w:b/>
              </w:rPr>
              <w:t>Office</w:t>
            </w:r>
            <w:r w:rsidR="003E01FC">
              <w:rPr>
                <w:rFonts w:cs="Arial"/>
                <w:b/>
              </w:rPr>
              <w:t xml:space="preserve"> Manager</w:t>
            </w:r>
          </w:p>
        </w:tc>
      </w:tr>
      <w:tr w:rsidR="006875DA" w:rsidRPr="006875DA" w:rsidTr="00E7732B">
        <w:trPr>
          <w:cantSplit/>
        </w:trPr>
        <w:tc>
          <w:tcPr>
            <w:tcW w:w="2376" w:type="dxa"/>
            <w:shd w:val="clear" w:color="auto" w:fill="E6E6E6"/>
          </w:tcPr>
          <w:p w:rsidR="006875DA" w:rsidRPr="006875DA" w:rsidRDefault="006875DA" w:rsidP="006375C7">
            <w:pPr>
              <w:rPr>
                <w:rFonts w:cs="Arial"/>
                <w:b/>
              </w:rPr>
            </w:pPr>
            <w:r w:rsidRPr="006875DA">
              <w:rPr>
                <w:rFonts w:cs="Arial"/>
                <w:b/>
              </w:rPr>
              <w:t>School:</w:t>
            </w:r>
          </w:p>
        </w:tc>
        <w:tc>
          <w:tcPr>
            <w:tcW w:w="7524" w:type="dxa"/>
            <w:shd w:val="clear" w:color="auto" w:fill="E6E6E6"/>
          </w:tcPr>
          <w:p w:rsidR="006875DA" w:rsidRPr="006875DA" w:rsidRDefault="00EE1A4F" w:rsidP="006375C7">
            <w:pPr>
              <w:rPr>
                <w:rFonts w:cs="Arial"/>
                <w:b/>
              </w:rPr>
            </w:pPr>
            <w:r>
              <w:rPr>
                <w:rFonts w:cs="Arial"/>
                <w:b/>
              </w:rPr>
              <w:t>Berwick St Mary’s CE First School</w:t>
            </w:r>
          </w:p>
        </w:tc>
      </w:tr>
      <w:tr w:rsidR="006875DA" w:rsidRPr="006875DA" w:rsidTr="004E7B5E">
        <w:trPr>
          <w:cantSplit/>
          <w:trHeight w:val="917"/>
        </w:trPr>
        <w:tc>
          <w:tcPr>
            <w:tcW w:w="2376" w:type="dxa"/>
          </w:tcPr>
          <w:p w:rsidR="006875DA" w:rsidRPr="00E7732B" w:rsidRDefault="006875DA" w:rsidP="00E7732B">
            <w:pPr>
              <w:rPr>
                <w:rFonts w:cs="Arial"/>
                <w:b/>
              </w:rPr>
            </w:pPr>
            <w:r w:rsidRPr="006875DA">
              <w:rPr>
                <w:rFonts w:cs="Arial"/>
                <w:b/>
              </w:rPr>
              <w:t>Purpose</w:t>
            </w:r>
            <w:r w:rsidR="00E7732B">
              <w:rPr>
                <w:rFonts w:cs="Arial"/>
                <w:b/>
              </w:rPr>
              <w:t>:</w:t>
            </w:r>
          </w:p>
        </w:tc>
        <w:tc>
          <w:tcPr>
            <w:tcW w:w="7524" w:type="dxa"/>
          </w:tcPr>
          <w:p w:rsidR="006875DA" w:rsidRPr="006875DA" w:rsidRDefault="003E01FC" w:rsidP="004E7B5E">
            <w:pPr>
              <w:spacing w:after="0" w:line="240" w:lineRule="auto"/>
              <w:jc w:val="both"/>
              <w:rPr>
                <w:rFonts w:cs="Arial"/>
              </w:rPr>
            </w:pPr>
            <w:r w:rsidRPr="003E01FC">
              <w:rPr>
                <w:rFonts w:cs="Arial"/>
              </w:rPr>
              <w:t xml:space="preserve">To be responsible for </w:t>
            </w:r>
            <w:r>
              <w:rPr>
                <w:rFonts w:cs="Arial"/>
              </w:rPr>
              <w:t xml:space="preserve">the </w:t>
            </w:r>
            <w:r w:rsidRPr="003E01FC">
              <w:rPr>
                <w:rFonts w:cs="Arial"/>
              </w:rPr>
              <w:t>day-to-day management of</w:t>
            </w:r>
            <w:r w:rsidR="00B33F37">
              <w:rPr>
                <w:rFonts w:cs="Arial"/>
              </w:rPr>
              <w:t xml:space="preserve"> the school office and support </w:t>
            </w:r>
            <w:r w:rsidRPr="003E01FC">
              <w:rPr>
                <w:rFonts w:cs="Arial"/>
              </w:rPr>
              <w:t xml:space="preserve">staff – including </w:t>
            </w:r>
            <w:r w:rsidR="004E7B5E">
              <w:rPr>
                <w:rFonts w:cs="Arial"/>
              </w:rPr>
              <w:t>financial management, personnel management and a</w:t>
            </w:r>
            <w:r w:rsidRPr="003E01FC">
              <w:rPr>
                <w:rFonts w:cs="Arial"/>
              </w:rPr>
              <w:t xml:space="preserve">dministrative systems.  </w:t>
            </w:r>
          </w:p>
        </w:tc>
      </w:tr>
      <w:tr w:rsidR="006875DA" w:rsidRPr="006875DA" w:rsidTr="00E7732B">
        <w:trPr>
          <w:cantSplit/>
        </w:trPr>
        <w:tc>
          <w:tcPr>
            <w:tcW w:w="2376" w:type="dxa"/>
          </w:tcPr>
          <w:p w:rsidR="006875DA" w:rsidRPr="006875DA" w:rsidRDefault="006875DA" w:rsidP="006375C7">
            <w:pPr>
              <w:rPr>
                <w:rFonts w:cs="Arial"/>
                <w:b/>
              </w:rPr>
            </w:pPr>
            <w:r w:rsidRPr="006875DA">
              <w:rPr>
                <w:rFonts w:cs="Arial"/>
                <w:b/>
              </w:rPr>
              <w:t>Responsible to:</w:t>
            </w:r>
          </w:p>
        </w:tc>
        <w:tc>
          <w:tcPr>
            <w:tcW w:w="7524" w:type="dxa"/>
          </w:tcPr>
          <w:p w:rsidR="006875DA" w:rsidRPr="005E1F71" w:rsidRDefault="003E01FC" w:rsidP="005E1F71">
            <w:pPr>
              <w:jc w:val="both"/>
              <w:rPr>
                <w:rFonts w:cs="Arial"/>
              </w:rPr>
            </w:pPr>
            <w:proofErr w:type="spellStart"/>
            <w:r>
              <w:rPr>
                <w:rFonts w:cs="Arial"/>
              </w:rPr>
              <w:t>Headteacher</w:t>
            </w:r>
            <w:proofErr w:type="spellEnd"/>
          </w:p>
        </w:tc>
      </w:tr>
      <w:tr w:rsidR="006875DA" w:rsidRPr="006875DA" w:rsidTr="00E7732B">
        <w:trPr>
          <w:cantSplit/>
        </w:trPr>
        <w:tc>
          <w:tcPr>
            <w:tcW w:w="2376" w:type="dxa"/>
          </w:tcPr>
          <w:p w:rsidR="006875DA" w:rsidRPr="006875DA" w:rsidRDefault="006875DA" w:rsidP="006375C7">
            <w:pPr>
              <w:rPr>
                <w:rFonts w:cs="Arial"/>
                <w:b/>
              </w:rPr>
            </w:pPr>
            <w:r w:rsidRPr="006875DA">
              <w:rPr>
                <w:rFonts w:cs="Arial"/>
                <w:b/>
              </w:rPr>
              <w:t>Responsible for:</w:t>
            </w:r>
          </w:p>
        </w:tc>
        <w:tc>
          <w:tcPr>
            <w:tcW w:w="7524" w:type="dxa"/>
          </w:tcPr>
          <w:p w:rsidR="001F0418" w:rsidRPr="005E1F71" w:rsidRDefault="00BC003D" w:rsidP="006375C7">
            <w:pPr>
              <w:rPr>
                <w:rFonts w:cs="Arial"/>
              </w:rPr>
            </w:pPr>
            <w:r>
              <w:rPr>
                <w:rFonts w:cs="Arial"/>
              </w:rPr>
              <w:t>Supervision of designated staff (this may change overtime)</w:t>
            </w:r>
          </w:p>
        </w:tc>
      </w:tr>
      <w:tr w:rsidR="00DD149D" w:rsidRPr="006875DA" w:rsidTr="00E7732B">
        <w:trPr>
          <w:cantSplit/>
        </w:trPr>
        <w:tc>
          <w:tcPr>
            <w:tcW w:w="2376" w:type="dxa"/>
          </w:tcPr>
          <w:p w:rsidR="00DD149D" w:rsidRPr="006875DA" w:rsidRDefault="00DD149D" w:rsidP="006375C7">
            <w:pPr>
              <w:rPr>
                <w:rFonts w:cs="Arial"/>
                <w:b/>
              </w:rPr>
            </w:pPr>
            <w:r>
              <w:rPr>
                <w:rFonts w:cs="Arial"/>
                <w:b/>
              </w:rPr>
              <w:t>Clients</w:t>
            </w:r>
          </w:p>
        </w:tc>
        <w:tc>
          <w:tcPr>
            <w:tcW w:w="7524" w:type="dxa"/>
          </w:tcPr>
          <w:p w:rsidR="00DD149D" w:rsidRDefault="00DD149D" w:rsidP="006375C7">
            <w:pPr>
              <w:rPr>
                <w:rFonts w:cs="Arial"/>
              </w:rPr>
            </w:pPr>
            <w:r w:rsidRPr="00EF7122">
              <w:rPr>
                <w:szCs w:val="20"/>
              </w:rPr>
              <w:t>Internal (Teachers, Other Staff, Pupils) and External (Parents, Visitors, Members of the Public)</w:t>
            </w:r>
          </w:p>
        </w:tc>
      </w:tr>
      <w:tr w:rsidR="006875DA" w:rsidRPr="006875DA" w:rsidTr="00E7732B">
        <w:trPr>
          <w:cantSplit/>
        </w:trPr>
        <w:tc>
          <w:tcPr>
            <w:tcW w:w="2376" w:type="dxa"/>
          </w:tcPr>
          <w:p w:rsidR="006875DA" w:rsidRPr="006875DA" w:rsidRDefault="006875DA" w:rsidP="006375C7">
            <w:pPr>
              <w:rPr>
                <w:rFonts w:cs="Arial"/>
                <w:b/>
              </w:rPr>
            </w:pPr>
            <w:r w:rsidRPr="006875DA">
              <w:rPr>
                <w:rFonts w:cs="Arial"/>
                <w:b/>
              </w:rPr>
              <w:t>Salary/Grade:</w:t>
            </w:r>
          </w:p>
        </w:tc>
        <w:tc>
          <w:tcPr>
            <w:tcW w:w="7524" w:type="dxa"/>
          </w:tcPr>
          <w:p w:rsidR="006875DA" w:rsidRPr="006875DA" w:rsidRDefault="00B33F37" w:rsidP="00B33F37">
            <w:pPr>
              <w:rPr>
                <w:rFonts w:cs="Arial"/>
              </w:rPr>
            </w:pPr>
            <w:r>
              <w:rPr>
                <w:rFonts w:ascii="Calibri" w:hAnsi="Calibri" w:cs="Calibri"/>
                <w:color w:val="000000"/>
              </w:rPr>
              <w:t>Sc</w:t>
            </w:r>
            <w:r w:rsidR="00EE1A4F">
              <w:rPr>
                <w:rFonts w:ascii="Calibri" w:hAnsi="Calibri" w:cs="Calibri"/>
                <w:color w:val="000000"/>
              </w:rPr>
              <w:t>a</w:t>
            </w:r>
            <w:r>
              <w:rPr>
                <w:rFonts w:ascii="Calibri" w:hAnsi="Calibri" w:cs="Calibri"/>
                <w:color w:val="000000"/>
              </w:rPr>
              <w:t>l</w:t>
            </w:r>
            <w:r w:rsidR="00EE1A4F">
              <w:rPr>
                <w:rFonts w:ascii="Calibri" w:hAnsi="Calibri" w:cs="Calibri"/>
                <w:color w:val="000000"/>
              </w:rPr>
              <w:t>e</w:t>
            </w:r>
            <w:r w:rsidR="001F0418">
              <w:rPr>
                <w:rFonts w:ascii="Calibri" w:hAnsi="Calibri" w:cs="Calibri"/>
                <w:color w:val="000000"/>
              </w:rPr>
              <w:t xml:space="preserve"> </w:t>
            </w:r>
            <w:r w:rsidR="00EE1A4F">
              <w:rPr>
                <w:rFonts w:ascii="Calibri" w:hAnsi="Calibri" w:cs="Calibri"/>
                <w:color w:val="000000"/>
              </w:rPr>
              <w:t>5</w:t>
            </w:r>
            <w:r w:rsidR="001F0418">
              <w:rPr>
                <w:rFonts w:ascii="Calibri" w:hAnsi="Calibri" w:cs="Calibri"/>
                <w:color w:val="000000"/>
              </w:rPr>
              <w:t xml:space="preserve">, </w:t>
            </w:r>
            <w:r>
              <w:rPr>
                <w:rFonts w:ascii="Calibri" w:hAnsi="Calibri" w:cs="Calibri"/>
                <w:color w:val="000000"/>
              </w:rPr>
              <w:t xml:space="preserve">£17,937 to £19,080 (pro-rata - </w:t>
            </w:r>
            <w:r w:rsidRPr="00B33F37">
              <w:rPr>
                <w:rFonts w:ascii="Calibri" w:hAnsi="Calibri" w:cs="Calibri"/>
                <w:szCs w:val="30"/>
                <w:lang w:val="en-US"/>
              </w:rPr>
              <w:t xml:space="preserve">37 </w:t>
            </w:r>
            <w:r>
              <w:rPr>
                <w:rFonts w:ascii="Calibri" w:hAnsi="Calibri" w:cs="Calibri"/>
                <w:szCs w:val="30"/>
                <w:lang w:val="en-US"/>
              </w:rPr>
              <w:t xml:space="preserve">hours </w:t>
            </w:r>
            <w:r w:rsidRPr="00B33F37">
              <w:rPr>
                <w:rFonts w:ascii="Calibri" w:hAnsi="Calibri" w:cs="Calibri"/>
                <w:szCs w:val="30"/>
                <w:lang w:val="en-US"/>
              </w:rPr>
              <w:t xml:space="preserve">per week for term time + 5 </w:t>
            </w:r>
            <w:proofErr w:type="gramStart"/>
            <w:r w:rsidRPr="00B33F37">
              <w:rPr>
                <w:rFonts w:ascii="Calibri" w:hAnsi="Calibri" w:cs="Calibri"/>
                <w:szCs w:val="30"/>
                <w:lang w:val="en-US"/>
              </w:rPr>
              <w:t>days</w:t>
            </w:r>
            <w:r w:rsidRPr="00B33F37">
              <w:rPr>
                <w:rFonts w:ascii="Calibri" w:hAnsi="Calibri" w:cs="Calibri"/>
                <w:color w:val="18376A"/>
                <w:szCs w:val="30"/>
                <w:lang w:val="en-US"/>
              </w:rPr>
              <w:t xml:space="preserve"> </w:t>
            </w:r>
            <w:r>
              <w:rPr>
                <w:rFonts w:ascii="Calibri" w:hAnsi="Calibri" w:cs="Calibri"/>
                <w:color w:val="000000"/>
              </w:rPr>
              <w:t>)</w:t>
            </w:r>
            <w:proofErr w:type="gramEnd"/>
            <w:r>
              <w:rPr>
                <w:rFonts w:ascii="Calibri" w:hAnsi="Calibri" w:cs="Calibri"/>
                <w:color w:val="000000"/>
              </w:rPr>
              <w:t xml:space="preserve"> </w:t>
            </w:r>
            <w:r w:rsidR="001F0418">
              <w:rPr>
                <w:rFonts w:ascii="Calibri" w:hAnsi="Calibri" w:cs="Calibri"/>
                <w:color w:val="000000"/>
              </w:rPr>
              <w:t>depending on experience and performance.</w:t>
            </w:r>
          </w:p>
        </w:tc>
      </w:tr>
      <w:tr w:rsidR="00BC003D" w:rsidRPr="006875DA" w:rsidTr="009470F7">
        <w:trPr>
          <w:cantSplit/>
        </w:trPr>
        <w:tc>
          <w:tcPr>
            <w:tcW w:w="9900" w:type="dxa"/>
            <w:gridSpan w:val="2"/>
            <w:tcBorders>
              <w:bottom w:val="single" w:sz="4" w:space="0" w:color="auto"/>
            </w:tcBorders>
          </w:tcPr>
          <w:p w:rsidR="00BC003D" w:rsidRPr="00E7732B" w:rsidRDefault="00BC003D" w:rsidP="00BC003D">
            <w:pPr>
              <w:spacing w:line="276" w:lineRule="auto"/>
              <w:jc w:val="both"/>
              <w:rPr>
                <w:rFonts w:cs="Arial"/>
                <w:b/>
              </w:rPr>
            </w:pPr>
            <w:r w:rsidRPr="00E7732B">
              <w:rPr>
                <w:rFonts w:cs="Arial"/>
                <w:b/>
              </w:rPr>
              <w:t>Duties</w:t>
            </w:r>
          </w:p>
          <w:p w:rsidR="00BC003D" w:rsidRDefault="00BC003D" w:rsidP="00BC003D">
            <w:pPr>
              <w:numPr>
                <w:ilvl w:val="0"/>
                <w:numId w:val="26"/>
              </w:numPr>
              <w:spacing w:after="0" w:line="240" w:lineRule="auto"/>
              <w:jc w:val="both"/>
            </w:pPr>
            <w:r>
              <w:t xml:space="preserve">To provide excellent and confidential customer service as the initial contact for the school.  </w:t>
            </w:r>
          </w:p>
          <w:p w:rsidR="00BC003D" w:rsidRDefault="00BC003D" w:rsidP="00BC003D">
            <w:pPr>
              <w:numPr>
                <w:ilvl w:val="0"/>
                <w:numId w:val="26"/>
              </w:numPr>
              <w:spacing w:after="0" w:line="240" w:lineRule="auto"/>
              <w:jc w:val="both"/>
            </w:pPr>
            <w:r w:rsidRPr="001F0418">
              <w:t xml:space="preserve">To actively support the </w:t>
            </w:r>
            <w:r>
              <w:t xml:space="preserve">and role model the vision and values of the school, thereby reflecting </w:t>
            </w:r>
            <w:proofErr w:type="spellStart"/>
            <w:r>
              <w:t>it’s</w:t>
            </w:r>
            <w:proofErr w:type="spellEnd"/>
            <w:r>
              <w:t xml:space="preserve"> strength as a Church of England School</w:t>
            </w:r>
            <w:proofErr w:type="gramStart"/>
            <w:r>
              <w:t>.</w:t>
            </w:r>
            <w:r w:rsidRPr="001F0418">
              <w:t>.</w:t>
            </w:r>
            <w:proofErr w:type="gramEnd"/>
          </w:p>
          <w:p w:rsidR="00BC003D" w:rsidRPr="005E1F71" w:rsidRDefault="00BC003D" w:rsidP="00BC003D">
            <w:pPr>
              <w:numPr>
                <w:ilvl w:val="0"/>
                <w:numId w:val="26"/>
              </w:numPr>
              <w:spacing w:after="0" w:line="240" w:lineRule="auto"/>
              <w:jc w:val="both"/>
              <w:rPr>
                <w:b/>
                <w:u w:val="single"/>
              </w:rPr>
            </w:pPr>
            <w:r>
              <w:t xml:space="preserve">To participate </w:t>
            </w:r>
            <w:r w:rsidRPr="005E1F71">
              <w:t>in the performance and development review process, taking personal responsibility for identification of learning, development and training opportunities in discussion with line manager</w:t>
            </w:r>
          </w:p>
          <w:p w:rsidR="00BC003D" w:rsidRPr="005E1F71" w:rsidRDefault="00BC003D" w:rsidP="00BC003D">
            <w:pPr>
              <w:numPr>
                <w:ilvl w:val="0"/>
                <w:numId w:val="26"/>
              </w:numPr>
              <w:spacing w:after="0" w:line="240" w:lineRule="auto"/>
              <w:jc w:val="both"/>
              <w:rPr>
                <w:b/>
                <w:u w:val="single"/>
              </w:rPr>
            </w:pPr>
            <w:r w:rsidRPr="005E1F71">
              <w:t>To comply with individual responsibilities in accordance with the role, for health and safety in the workplace</w:t>
            </w:r>
          </w:p>
          <w:p w:rsidR="00BC003D" w:rsidRPr="005E1F71" w:rsidRDefault="00BC003D" w:rsidP="00BC003D">
            <w:pPr>
              <w:numPr>
                <w:ilvl w:val="0"/>
                <w:numId w:val="26"/>
              </w:numPr>
              <w:spacing w:after="0" w:line="240" w:lineRule="auto"/>
              <w:jc w:val="both"/>
              <w:rPr>
                <w:b/>
                <w:u w:val="single"/>
              </w:rPr>
            </w:pPr>
            <w:r w:rsidRPr="005E1F71">
              <w:t>Ensure that all duties and services provided are in accordance with the School’s Equal Opportunities Policy</w:t>
            </w:r>
          </w:p>
          <w:p w:rsidR="00BC003D" w:rsidRPr="005E1F71" w:rsidRDefault="00BC003D" w:rsidP="00BC003D">
            <w:pPr>
              <w:numPr>
                <w:ilvl w:val="0"/>
                <w:numId w:val="26"/>
              </w:numPr>
              <w:spacing w:after="0" w:line="240" w:lineRule="auto"/>
              <w:jc w:val="both"/>
              <w:rPr>
                <w:b/>
                <w:u w:val="single"/>
              </w:rPr>
            </w:pPr>
            <w:r w:rsidRPr="005E1F71">
              <w:t>The Governing Body is committed to safeguarding and promoting the welfare of children and young people and expects all staff and volunteers to share in this commitment</w:t>
            </w:r>
          </w:p>
          <w:p w:rsidR="00BC003D" w:rsidRPr="00E7732B" w:rsidRDefault="00BC003D" w:rsidP="00865C15">
            <w:pPr>
              <w:spacing w:line="276" w:lineRule="auto"/>
              <w:jc w:val="both"/>
              <w:rPr>
                <w:rFonts w:cs="Arial"/>
                <w:b/>
              </w:rPr>
            </w:pPr>
          </w:p>
        </w:tc>
      </w:tr>
      <w:tr w:rsidR="00865C15" w:rsidRPr="006875DA" w:rsidTr="009470F7">
        <w:trPr>
          <w:cantSplit/>
        </w:trPr>
        <w:tc>
          <w:tcPr>
            <w:tcW w:w="9900" w:type="dxa"/>
            <w:gridSpan w:val="2"/>
            <w:tcBorders>
              <w:bottom w:val="single" w:sz="4" w:space="0" w:color="auto"/>
            </w:tcBorders>
          </w:tcPr>
          <w:p w:rsidR="00031171" w:rsidRPr="00031171" w:rsidRDefault="00865C15" w:rsidP="00031171">
            <w:pPr>
              <w:spacing w:line="276" w:lineRule="auto"/>
              <w:jc w:val="both"/>
              <w:rPr>
                <w:rFonts w:cs="Arial"/>
                <w:b/>
              </w:rPr>
            </w:pPr>
            <w:r w:rsidRPr="00F86FA4">
              <w:rPr>
                <w:rFonts w:cs="Arial"/>
                <w:b/>
              </w:rPr>
              <w:t>Financial Management</w:t>
            </w:r>
          </w:p>
          <w:p w:rsidR="00031171" w:rsidRPr="00E23AF1" w:rsidRDefault="00031171" w:rsidP="00031171">
            <w:pPr>
              <w:numPr>
                <w:ilvl w:val="0"/>
                <w:numId w:val="41"/>
              </w:numPr>
              <w:spacing w:after="0" w:line="240" w:lineRule="auto"/>
              <w:rPr>
                <w:rFonts w:eastAsia="Times New Roman"/>
                <w:b/>
              </w:rPr>
            </w:pPr>
            <w:r>
              <w:rPr>
                <w:rFonts w:eastAsia="Times New Roman"/>
              </w:rPr>
              <w:t>To maintain the school</w:t>
            </w:r>
            <w:r w:rsidR="00677F33">
              <w:rPr>
                <w:rFonts w:eastAsia="Times New Roman"/>
              </w:rPr>
              <w:t>’</w:t>
            </w:r>
            <w:r>
              <w:rPr>
                <w:rFonts w:eastAsia="Times New Roman"/>
              </w:rPr>
              <w:t>s accounting system to include maintenance of the purchase ledger, sales ledger, payroll ledger and bank accounts</w:t>
            </w:r>
          </w:p>
          <w:p w:rsidR="00031171" w:rsidRDefault="00031171" w:rsidP="00031171">
            <w:pPr>
              <w:numPr>
                <w:ilvl w:val="0"/>
                <w:numId w:val="41"/>
              </w:numPr>
              <w:spacing w:after="0" w:line="240" w:lineRule="auto"/>
              <w:rPr>
                <w:rFonts w:eastAsia="Times New Roman"/>
                <w:b/>
              </w:rPr>
            </w:pPr>
            <w:r>
              <w:rPr>
                <w:rFonts w:eastAsia="Times New Roman"/>
              </w:rPr>
              <w:t>To carry out all month end account</w:t>
            </w:r>
            <w:r w:rsidR="006665EE">
              <w:rPr>
                <w:rFonts w:eastAsia="Times New Roman"/>
              </w:rPr>
              <w:t xml:space="preserve"> closure procedures to include </w:t>
            </w:r>
            <w:r>
              <w:rPr>
                <w:rFonts w:eastAsia="Times New Roman"/>
              </w:rPr>
              <w:t>monitoring and controlling the balance sheet</w:t>
            </w:r>
          </w:p>
          <w:p w:rsidR="00031171" w:rsidRPr="00604F3C" w:rsidRDefault="00031171" w:rsidP="00031171">
            <w:pPr>
              <w:numPr>
                <w:ilvl w:val="0"/>
                <w:numId w:val="41"/>
              </w:numPr>
              <w:spacing w:after="0" w:line="240" w:lineRule="auto"/>
              <w:rPr>
                <w:rFonts w:eastAsia="Times New Roman"/>
              </w:rPr>
            </w:pPr>
            <w:r w:rsidRPr="00604F3C">
              <w:rPr>
                <w:rFonts w:eastAsia="Times New Roman"/>
              </w:rPr>
              <w:t>T</w:t>
            </w:r>
            <w:r w:rsidR="006665EE">
              <w:rPr>
                <w:rFonts w:eastAsia="Times New Roman"/>
              </w:rPr>
              <w:t xml:space="preserve">o process and reconcile </w:t>
            </w:r>
            <w:r w:rsidRPr="00604F3C">
              <w:rPr>
                <w:rFonts w:eastAsia="Times New Roman"/>
              </w:rPr>
              <w:t>VAT claims</w:t>
            </w:r>
          </w:p>
          <w:p w:rsidR="00031171" w:rsidRPr="00086064" w:rsidRDefault="00677F33" w:rsidP="00031171">
            <w:pPr>
              <w:numPr>
                <w:ilvl w:val="0"/>
                <w:numId w:val="41"/>
              </w:numPr>
              <w:spacing w:after="0" w:line="240" w:lineRule="auto"/>
              <w:rPr>
                <w:rFonts w:eastAsia="Times New Roman"/>
                <w:b/>
              </w:rPr>
            </w:pPr>
            <w:r>
              <w:rPr>
                <w:rFonts w:eastAsia="Times New Roman"/>
              </w:rPr>
              <w:t xml:space="preserve">To assist the </w:t>
            </w:r>
            <w:proofErr w:type="spellStart"/>
            <w:r>
              <w:rPr>
                <w:rFonts w:eastAsia="Times New Roman"/>
              </w:rPr>
              <w:t>Headt</w:t>
            </w:r>
            <w:r w:rsidR="00031171" w:rsidRPr="00086064">
              <w:rPr>
                <w:rFonts w:eastAsia="Times New Roman"/>
              </w:rPr>
              <w:t>eacher</w:t>
            </w:r>
            <w:proofErr w:type="spellEnd"/>
            <w:r w:rsidR="00031171" w:rsidRPr="00086064">
              <w:rPr>
                <w:rFonts w:eastAsia="Times New Roman"/>
              </w:rPr>
              <w:t xml:space="preserve"> and Governing Body with the preparation of</w:t>
            </w:r>
            <w:r w:rsidR="00031171">
              <w:rPr>
                <w:rFonts w:eastAsia="Times New Roman"/>
              </w:rPr>
              <w:t xml:space="preserve"> an annual budget and financial forecasts</w:t>
            </w:r>
          </w:p>
          <w:p w:rsidR="00031171" w:rsidRPr="00086064" w:rsidRDefault="00677F33" w:rsidP="00031171">
            <w:pPr>
              <w:numPr>
                <w:ilvl w:val="0"/>
                <w:numId w:val="41"/>
              </w:numPr>
              <w:spacing w:after="0" w:line="240" w:lineRule="auto"/>
              <w:rPr>
                <w:rFonts w:eastAsia="Times New Roman"/>
                <w:b/>
              </w:rPr>
            </w:pPr>
            <w:r>
              <w:rPr>
                <w:rFonts w:eastAsia="Times New Roman"/>
              </w:rPr>
              <w:t xml:space="preserve">To assist the </w:t>
            </w:r>
            <w:proofErr w:type="spellStart"/>
            <w:r>
              <w:rPr>
                <w:rFonts w:eastAsia="Times New Roman"/>
              </w:rPr>
              <w:t>Headt</w:t>
            </w:r>
            <w:r w:rsidR="00031171" w:rsidRPr="00086064">
              <w:rPr>
                <w:rFonts w:eastAsia="Times New Roman"/>
              </w:rPr>
              <w:t>eacher</w:t>
            </w:r>
            <w:proofErr w:type="spellEnd"/>
            <w:r w:rsidR="00031171" w:rsidRPr="00086064">
              <w:rPr>
                <w:rFonts w:eastAsia="Times New Roman"/>
              </w:rPr>
              <w:t xml:space="preserve"> and Govern</w:t>
            </w:r>
            <w:r w:rsidR="00031171">
              <w:rPr>
                <w:rFonts w:eastAsia="Times New Roman"/>
              </w:rPr>
              <w:t xml:space="preserve">ing Body </w:t>
            </w:r>
            <w:r w:rsidR="00E27718">
              <w:rPr>
                <w:rFonts w:eastAsia="Times New Roman"/>
              </w:rPr>
              <w:t xml:space="preserve">with the </w:t>
            </w:r>
            <w:r w:rsidR="00031171" w:rsidRPr="00086064">
              <w:rPr>
                <w:rFonts w:eastAsia="Times New Roman"/>
              </w:rPr>
              <w:t>monitoring of the budget</w:t>
            </w:r>
            <w:r w:rsidR="00031171">
              <w:rPr>
                <w:rFonts w:eastAsia="Times New Roman"/>
              </w:rPr>
              <w:t xml:space="preserve"> and the preparation of management accounts</w:t>
            </w:r>
          </w:p>
          <w:p w:rsidR="00031171" w:rsidRPr="00086064" w:rsidRDefault="00031171" w:rsidP="00031171">
            <w:pPr>
              <w:numPr>
                <w:ilvl w:val="0"/>
                <w:numId w:val="41"/>
              </w:numPr>
              <w:spacing w:after="0" w:line="240" w:lineRule="auto"/>
              <w:rPr>
                <w:rFonts w:eastAsia="Times New Roman"/>
                <w:b/>
              </w:rPr>
            </w:pPr>
            <w:r w:rsidRPr="00086064">
              <w:rPr>
                <w:rFonts w:eastAsia="Times New Roman"/>
              </w:rPr>
              <w:t>To attend relevant management and G</w:t>
            </w:r>
            <w:r>
              <w:rPr>
                <w:rFonts w:eastAsia="Times New Roman"/>
              </w:rPr>
              <w:t>overning Body meetings to offer financial advice</w:t>
            </w:r>
          </w:p>
          <w:p w:rsidR="00031171" w:rsidRPr="00086064" w:rsidRDefault="00031171" w:rsidP="00031171">
            <w:pPr>
              <w:numPr>
                <w:ilvl w:val="0"/>
                <w:numId w:val="41"/>
              </w:numPr>
              <w:spacing w:after="0" w:line="240" w:lineRule="auto"/>
              <w:rPr>
                <w:rFonts w:eastAsia="Times New Roman"/>
                <w:b/>
              </w:rPr>
            </w:pPr>
            <w:r w:rsidRPr="00086064">
              <w:rPr>
                <w:rFonts w:eastAsia="Times New Roman"/>
              </w:rPr>
              <w:t>Respond to budget queries, advising on poss</w:t>
            </w:r>
            <w:r>
              <w:rPr>
                <w:rFonts w:eastAsia="Times New Roman"/>
              </w:rPr>
              <w:t>ible solutions when appropriate</w:t>
            </w:r>
          </w:p>
          <w:p w:rsidR="00031171" w:rsidRPr="00211359" w:rsidRDefault="00031171" w:rsidP="00031171">
            <w:pPr>
              <w:numPr>
                <w:ilvl w:val="0"/>
                <w:numId w:val="41"/>
              </w:numPr>
              <w:spacing w:after="0" w:line="240" w:lineRule="auto"/>
              <w:rPr>
                <w:rFonts w:eastAsia="Times New Roman"/>
                <w:b/>
              </w:rPr>
            </w:pPr>
            <w:r w:rsidRPr="00086064">
              <w:rPr>
                <w:rFonts w:eastAsia="Times New Roman"/>
              </w:rPr>
              <w:t>To iden</w:t>
            </w:r>
            <w:r>
              <w:rPr>
                <w:rFonts w:eastAsia="Times New Roman"/>
              </w:rPr>
              <w:t>tify variations to budget and</w:t>
            </w:r>
            <w:r w:rsidR="00E27718">
              <w:rPr>
                <w:rFonts w:eastAsia="Times New Roman"/>
              </w:rPr>
              <w:t xml:space="preserve"> report to the </w:t>
            </w:r>
            <w:proofErr w:type="spellStart"/>
            <w:r w:rsidR="00E27718">
              <w:rPr>
                <w:rFonts w:eastAsia="Times New Roman"/>
              </w:rPr>
              <w:t>Headteacher</w:t>
            </w:r>
            <w:proofErr w:type="spellEnd"/>
            <w:r w:rsidR="00E27718">
              <w:rPr>
                <w:rFonts w:eastAsia="Times New Roman"/>
              </w:rPr>
              <w:t xml:space="preserve"> and Governing B</w:t>
            </w:r>
            <w:r>
              <w:rPr>
                <w:rFonts w:eastAsia="Times New Roman"/>
              </w:rPr>
              <w:t>ody</w:t>
            </w:r>
          </w:p>
          <w:p w:rsidR="00031171" w:rsidRPr="00E23AF1" w:rsidRDefault="00031171" w:rsidP="00031171">
            <w:pPr>
              <w:numPr>
                <w:ilvl w:val="0"/>
                <w:numId w:val="41"/>
              </w:numPr>
              <w:spacing w:after="0" w:line="240" w:lineRule="auto"/>
              <w:rPr>
                <w:rFonts w:eastAsia="Times New Roman"/>
                <w:b/>
              </w:rPr>
            </w:pPr>
            <w:r w:rsidRPr="00086064">
              <w:rPr>
                <w:rFonts w:eastAsia="Times New Roman"/>
              </w:rPr>
              <w:t>To</w:t>
            </w:r>
            <w:r>
              <w:rPr>
                <w:rFonts w:eastAsia="Times New Roman"/>
              </w:rPr>
              <w:t xml:space="preserve"> support in the completion and submission of statutory financial returns</w:t>
            </w:r>
          </w:p>
          <w:p w:rsidR="00031171" w:rsidRPr="00E23AF1" w:rsidRDefault="00031171" w:rsidP="009470F7">
            <w:pPr>
              <w:numPr>
                <w:ilvl w:val="0"/>
                <w:numId w:val="41"/>
              </w:numPr>
              <w:spacing w:after="0" w:line="240" w:lineRule="auto"/>
              <w:rPr>
                <w:rFonts w:eastAsia="Times New Roman"/>
                <w:b/>
              </w:rPr>
            </w:pPr>
            <w:r>
              <w:rPr>
                <w:rFonts w:eastAsia="Times New Roman"/>
              </w:rPr>
              <w:t>To control the school</w:t>
            </w:r>
            <w:r w:rsidR="00E27718">
              <w:rPr>
                <w:rFonts w:eastAsia="Times New Roman"/>
              </w:rPr>
              <w:t>’</w:t>
            </w:r>
            <w:r>
              <w:rPr>
                <w:rFonts w:eastAsia="Times New Roman"/>
              </w:rPr>
              <w:t>s procurement processes making sure value for money is achieved on all purchases</w:t>
            </w:r>
          </w:p>
          <w:p w:rsidR="00031171" w:rsidRPr="00211359" w:rsidRDefault="00031171" w:rsidP="00031171">
            <w:pPr>
              <w:numPr>
                <w:ilvl w:val="0"/>
                <w:numId w:val="41"/>
              </w:numPr>
              <w:spacing w:after="0" w:line="240" w:lineRule="auto"/>
              <w:rPr>
                <w:rFonts w:eastAsia="Times New Roman"/>
                <w:b/>
              </w:rPr>
            </w:pPr>
            <w:r>
              <w:rPr>
                <w:rFonts w:eastAsia="Times New Roman"/>
              </w:rPr>
              <w:t>To maintain and monitor the school</w:t>
            </w:r>
            <w:r w:rsidR="00E27718">
              <w:rPr>
                <w:rFonts w:eastAsia="Times New Roman"/>
              </w:rPr>
              <w:t>’</w:t>
            </w:r>
            <w:r>
              <w:rPr>
                <w:rFonts w:eastAsia="Times New Roman"/>
              </w:rPr>
              <w:t>s internal control framework and resp</w:t>
            </w:r>
            <w:r w:rsidR="00E27718">
              <w:rPr>
                <w:rFonts w:eastAsia="Times New Roman"/>
              </w:rPr>
              <w:t>ond to recommendations made by</w:t>
            </w:r>
            <w:r>
              <w:rPr>
                <w:rFonts w:eastAsia="Times New Roman"/>
              </w:rPr>
              <w:t xml:space="preserve"> auditors</w:t>
            </w:r>
          </w:p>
          <w:p w:rsidR="00031171" w:rsidRPr="001F0418" w:rsidRDefault="00031171" w:rsidP="00031171">
            <w:pPr>
              <w:numPr>
                <w:ilvl w:val="0"/>
                <w:numId w:val="41"/>
              </w:numPr>
              <w:spacing w:after="0" w:line="240" w:lineRule="auto"/>
              <w:rPr>
                <w:rFonts w:eastAsia="Times New Roman"/>
                <w:b/>
              </w:rPr>
            </w:pPr>
            <w:r>
              <w:rPr>
                <w:rFonts w:eastAsia="Times New Roman"/>
              </w:rPr>
              <w:t>To account for</w:t>
            </w:r>
            <w:r w:rsidRPr="00086064">
              <w:rPr>
                <w:rFonts w:eastAsia="Times New Roman"/>
              </w:rPr>
              <w:t xml:space="preserve"> and report</w:t>
            </w:r>
            <w:r>
              <w:rPr>
                <w:rFonts w:eastAsia="Times New Roman"/>
              </w:rPr>
              <w:t xml:space="preserve"> on the school</w:t>
            </w:r>
            <w:r w:rsidR="00E27718">
              <w:rPr>
                <w:rFonts w:eastAsia="Times New Roman"/>
              </w:rPr>
              <w:t>’</w:t>
            </w:r>
            <w:r>
              <w:rPr>
                <w:rFonts w:eastAsia="Times New Roman"/>
              </w:rPr>
              <w:t>s trading functions such as catering</w:t>
            </w:r>
          </w:p>
          <w:p w:rsidR="00031171" w:rsidRPr="00211359" w:rsidRDefault="00031171" w:rsidP="00031171">
            <w:pPr>
              <w:numPr>
                <w:ilvl w:val="0"/>
                <w:numId w:val="41"/>
              </w:numPr>
              <w:spacing w:after="0" w:line="240" w:lineRule="auto"/>
              <w:rPr>
                <w:rFonts w:eastAsia="Times New Roman"/>
              </w:rPr>
            </w:pPr>
            <w:r w:rsidRPr="00211359">
              <w:rPr>
                <w:rFonts w:eastAsia="Times New Roman"/>
              </w:rPr>
              <w:t>To monitor and reconcile all funding and income received</w:t>
            </w:r>
          </w:p>
          <w:p w:rsidR="00865C15" w:rsidRPr="00031171" w:rsidRDefault="00865C15" w:rsidP="006665EE">
            <w:pPr>
              <w:spacing w:after="0" w:line="240" w:lineRule="auto"/>
              <w:ind w:left="720"/>
              <w:rPr>
                <w:rFonts w:cs="Arial"/>
                <w:b/>
              </w:rPr>
            </w:pPr>
          </w:p>
        </w:tc>
      </w:tr>
      <w:tr w:rsidR="00865C15" w:rsidRPr="006875DA" w:rsidTr="009470F7">
        <w:trPr>
          <w:cantSplit/>
        </w:trPr>
        <w:tc>
          <w:tcPr>
            <w:tcW w:w="9900" w:type="dxa"/>
            <w:gridSpan w:val="2"/>
            <w:tcBorders>
              <w:bottom w:val="single" w:sz="4" w:space="0" w:color="auto"/>
            </w:tcBorders>
          </w:tcPr>
          <w:p w:rsidR="00865C15" w:rsidRPr="00F86FA4" w:rsidRDefault="00865C15" w:rsidP="00865C15">
            <w:pPr>
              <w:spacing w:line="276" w:lineRule="auto"/>
              <w:jc w:val="both"/>
              <w:rPr>
                <w:rFonts w:cs="Arial"/>
                <w:b/>
              </w:rPr>
            </w:pPr>
            <w:r w:rsidRPr="00F86FA4">
              <w:rPr>
                <w:rFonts w:cs="Arial"/>
                <w:b/>
              </w:rPr>
              <w:t>Personnel Management</w:t>
            </w:r>
          </w:p>
          <w:p w:rsidR="00865C15" w:rsidRDefault="00865C15" w:rsidP="00865C15">
            <w:pPr>
              <w:pStyle w:val="ListParagraph"/>
              <w:numPr>
                <w:ilvl w:val="0"/>
                <w:numId w:val="36"/>
              </w:numPr>
              <w:spacing w:after="0" w:line="240" w:lineRule="auto"/>
            </w:pPr>
            <w:r>
              <w:t>To manage and monitor the monthl</w:t>
            </w:r>
            <w:r w:rsidR="00031171">
              <w:t>y payroll process</w:t>
            </w:r>
          </w:p>
          <w:p w:rsidR="00031171" w:rsidRDefault="00865C15" w:rsidP="00031171">
            <w:pPr>
              <w:pStyle w:val="ListParagraph"/>
              <w:numPr>
                <w:ilvl w:val="0"/>
                <w:numId w:val="36"/>
              </w:numPr>
              <w:spacing w:after="0" w:line="240" w:lineRule="auto"/>
            </w:pPr>
            <w:r>
              <w:t>To manage the full rec</w:t>
            </w:r>
            <w:r w:rsidR="00031171">
              <w:t xml:space="preserve">ruitment process for new staff </w:t>
            </w:r>
            <w:r>
              <w:t xml:space="preserve">including job descriptions &amp; person specifications, recruitment packs, interviews, offer letters and the issuing of new contracts/contract amendment letters.  </w:t>
            </w:r>
          </w:p>
          <w:p w:rsidR="00865C15" w:rsidRDefault="00865C15" w:rsidP="00031171">
            <w:pPr>
              <w:pStyle w:val="ListParagraph"/>
              <w:numPr>
                <w:ilvl w:val="0"/>
                <w:numId w:val="36"/>
              </w:numPr>
              <w:spacing w:after="0" w:line="240" w:lineRule="auto"/>
            </w:pPr>
            <w:r>
              <w:t>To be responsible for the full pre-employment check procedure for new employees and volunteers and maintain the Single Central Record.</w:t>
            </w:r>
          </w:p>
          <w:p w:rsidR="00865C15" w:rsidRDefault="00865C15" w:rsidP="00EE1A4F">
            <w:pPr>
              <w:pStyle w:val="ListParagraph"/>
              <w:numPr>
                <w:ilvl w:val="0"/>
                <w:numId w:val="36"/>
              </w:numPr>
              <w:spacing w:after="0" w:line="240" w:lineRule="auto"/>
              <w:jc w:val="both"/>
              <w:rPr>
                <w:rFonts w:cs="Arial"/>
              </w:rPr>
            </w:pPr>
            <w:r>
              <w:rPr>
                <w:rFonts w:cs="Arial"/>
              </w:rPr>
              <w:t>To complete and submit the annual school workforce census.</w:t>
            </w:r>
          </w:p>
          <w:p w:rsidR="00865C15" w:rsidRPr="004E7B5E" w:rsidRDefault="00865C15" w:rsidP="00EE1A4F">
            <w:pPr>
              <w:pStyle w:val="ListParagraph"/>
              <w:spacing w:after="0" w:line="240" w:lineRule="auto"/>
              <w:jc w:val="both"/>
              <w:rPr>
                <w:rFonts w:cs="Arial"/>
                <w:sz w:val="10"/>
                <w:szCs w:val="10"/>
              </w:rPr>
            </w:pPr>
          </w:p>
          <w:p w:rsidR="00865C15" w:rsidRDefault="00865C15" w:rsidP="00EE1A4F">
            <w:pPr>
              <w:pStyle w:val="ListParagraph"/>
              <w:numPr>
                <w:ilvl w:val="0"/>
                <w:numId w:val="36"/>
              </w:numPr>
              <w:spacing w:after="0" w:line="240" w:lineRule="auto"/>
              <w:jc w:val="both"/>
              <w:rPr>
                <w:rFonts w:cs="Arial"/>
              </w:rPr>
            </w:pPr>
            <w:r>
              <w:rPr>
                <w:rFonts w:cs="Arial"/>
              </w:rPr>
              <w:t xml:space="preserve">To manage staff absenteeism in line with the school’s Sickness Absence Management policy, including ensuring self-certification forms are completed, managing the return to work process and monitoring staff absence levels and reporting this to the </w:t>
            </w:r>
            <w:proofErr w:type="spellStart"/>
            <w:r>
              <w:rPr>
                <w:rFonts w:cs="Arial"/>
              </w:rPr>
              <w:t>Headteacher</w:t>
            </w:r>
            <w:proofErr w:type="spellEnd"/>
            <w:r>
              <w:rPr>
                <w:rFonts w:cs="Arial"/>
              </w:rPr>
              <w:t>.</w:t>
            </w:r>
          </w:p>
          <w:p w:rsidR="006665EE" w:rsidRPr="006665EE" w:rsidRDefault="009A7AEC" w:rsidP="00865C15">
            <w:pPr>
              <w:pStyle w:val="ListParagraph"/>
              <w:numPr>
                <w:ilvl w:val="0"/>
                <w:numId w:val="36"/>
              </w:numPr>
              <w:spacing w:line="276" w:lineRule="auto"/>
              <w:jc w:val="both"/>
              <w:rPr>
                <w:rFonts w:cs="Arial"/>
              </w:rPr>
            </w:pPr>
            <w:r>
              <w:rPr>
                <w:rFonts w:cs="Arial"/>
              </w:rPr>
              <w:t>To support in the training and development of all support staff</w:t>
            </w:r>
            <w:r w:rsidR="006665EE" w:rsidRPr="00D70B6F">
              <w:rPr>
                <w:lang w:eastAsia="en-GB"/>
              </w:rPr>
              <w:t xml:space="preserve"> </w:t>
            </w:r>
          </w:p>
          <w:p w:rsidR="009A7AEC" w:rsidRPr="00865C15" w:rsidRDefault="006665EE" w:rsidP="00865C15">
            <w:pPr>
              <w:pStyle w:val="ListParagraph"/>
              <w:numPr>
                <w:ilvl w:val="0"/>
                <w:numId w:val="36"/>
              </w:numPr>
              <w:spacing w:line="276" w:lineRule="auto"/>
              <w:jc w:val="both"/>
              <w:rPr>
                <w:rFonts w:cs="Arial"/>
              </w:rPr>
            </w:pPr>
            <w:r w:rsidRPr="00D70B6F">
              <w:rPr>
                <w:lang w:eastAsia="en-GB"/>
              </w:rPr>
              <w:t>Be aware of health and safety issues in relation to VDU screens and office practice</w:t>
            </w:r>
          </w:p>
        </w:tc>
      </w:tr>
      <w:tr w:rsidR="006875DA" w:rsidRPr="006875DA" w:rsidTr="009470F7">
        <w:trPr>
          <w:cantSplit/>
          <w:trHeight w:val="132"/>
        </w:trPr>
        <w:tc>
          <w:tcPr>
            <w:tcW w:w="9900" w:type="dxa"/>
            <w:gridSpan w:val="2"/>
            <w:tcBorders>
              <w:top w:val="single" w:sz="4" w:space="0" w:color="auto"/>
            </w:tcBorders>
          </w:tcPr>
          <w:p w:rsidR="000E7F9C" w:rsidRPr="000E7F9C" w:rsidRDefault="000E7F9C" w:rsidP="000E7F9C">
            <w:pPr>
              <w:overflowPunct w:val="0"/>
              <w:autoSpaceDE w:val="0"/>
              <w:autoSpaceDN w:val="0"/>
              <w:ind w:left="225"/>
              <w:rPr>
                <w:b/>
                <w:lang w:eastAsia="en-GB"/>
              </w:rPr>
            </w:pPr>
            <w:r w:rsidRPr="000E7F9C">
              <w:rPr>
                <w:b/>
                <w:lang w:eastAsia="en-GB"/>
              </w:rPr>
              <w:t>Administration Duties</w:t>
            </w:r>
          </w:p>
          <w:p w:rsidR="000E7F9C" w:rsidRPr="000E7F9C" w:rsidRDefault="000E7F9C" w:rsidP="00BC003D">
            <w:pPr>
              <w:pStyle w:val="ListParagraph"/>
              <w:numPr>
                <w:ilvl w:val="0"/>
                <w:numId w:val="44"/>
              </w:numPr>
              <w:overflowPunct w:val="0"/>
              <w:autoSpaceDE w:val="0"/>
              <w:autoSpaceDN w:val="0"/>
              <w:spacing w:after="0"/>
              <w:rPr>
                <w:szCs w:val="20"/>
                <w:lang w:eastAsia="en-GB"/>
              </w:rPr>
            </w:pPr>
            <w:r w:rsidRPr="00D70B6F">
              <w:rPr>
                <w:lang w:eastAsia="en-GB"/>
              </w:rPr>
              <w:t>Take lead role in the development and maintenance of record/information systems</w:t>
            </w:r>
          </w:p>
          <w:p w:rsidR="000E7F9C" w:rsidRPr="000E7F9C" w:rsidRDefault="000E7F9C" w:rsidP="00BC003D">
            <w:pPr>
              <w:pStyle w:val="ListParagraph"/>
              <w:numPr>
                <w:ilvl w:val="0"/>
                <w:numId w:val="44"/>
              </w:numPr>
              <w:overflowPunct w:val="0"/>
              <w:autoSpaceDE w:val="0"/>
              <w:autoSpaceDN w:val="0"/>
              <w:spacing w:after="0"/>
              <w:rPr>
                <w:szCs w:val="20"/>
                <w:lang w:eastAsia="en-GB"/>
              </w:rPr>
            </w:pPr>
            <w:r w:rsidRPr="00D70B6F">
              <w:rPr>
                <w:lang w:eastAsia="en-GB"/>
              </w:rPr>
              <w:t>Provide detailed analysis and evaluation of data/ and produce detailed reports/information as required</w:t>
            </w:r>
          </w:p>
          <w:p w:rsidR="000E7F9C" w:rsidRPr="00C456F9" w:rsidRDefault="000E7F9C" w:rsidP="00C456F9">
            <w:pPr>
              <w:pStyle w:val="ListParagraph"/>
              <w:numPr>
                <w:ilvl w:val="0"/>
                <w:numId w:val="44"/>
              </w:numPr>
              <w:overflowPunct w:val="0"/>
              <w:autoSpaceDE w:val="0"/>
              <w:autoSpaceDN w:val="0"/>
              <w:spacing w:after="0"/>
              <w:rPr>
                <w:szCs w:val="20"/>
                <w:lang w:eastAsia="en-GB"/>
              </w:rPr>
            </w:pPr>
            <w:r w:rsidRPr="00D70B6F">
              <w:rPr>
                <w:lang w:eastAsia="en-GB"/>
              </w:rPr>
              <w:t>Produce, and respond to, complex correspondence</w:t>
            </w:r>
          </w:p>
          <w:p w:rsidR="000E7F9C" w:rsidRPr="000E7F9C" w:rsidRDefault="000E7F9C" w:rsidP="00BC003D">
            <w:pPr>
              <w:pStyle w:val="ListParagraph"/>
              <w:numPr>
                <w:ilvl w:val="0"/>
                <w:numId w:val="44"/>
              </w:numPr>
              <w:overflowPunct w:val="0"/>
              <w:autoSpaceDE w:val="0"/>
              <w:autoSpaceDN w:val="0"/>
              <w:spacing w:after="0"/>
              <w:rPr>
                <w:szCs w:val="20"/>
                <w:lang w:eastAsia="en-GB"/>
              </w:rPr>
            </w:pPr>
            <w:r w:rsidRPr="00D70B6F">
              <w:rPr>
                <w:lang w:eastAsia="en-GB"/>
              </w:rPr>
              <w:t xml:space="preserve">Provide organisational and complex administrative support to other staff </w:t>
            </w:r>
          </w:p>
          <w:p w:rsidR="000E7F9C" w:rsidRPr="00C456F9" w:rsidRDefault="000E7F9C" w:rsidP="00C456F9">
            <w:pPr>
              <w:pStyle w:val="ListParagraph"/>
              <w:numPr>
                <w:ilvl w:val="0"/>
                <w:numId w:val="44"/>
              </w:numPr>
              <w:overflowPunct w:val="0"/>
              <w:autoSpaceDE w:val="0"/>
              <w:autoSpaceDN w:val="0"/>
              <w:spacing w:after="0"/>
              <w:rPr>
                <w:szCs w:val="20"/>
                <w:lang w:eastAsia="en-GB"/>
              </w:rPr>
            </w:pPr>
            <w:r w:rsidRPr="00D70B6F">
              <w:rPr>
                <w:lang w:eastAsia="en-GB"/>
              </w:rPr>
              <w:t xml:space="preserve">Provide organisational and complex advisory support to the Governing Body (if required by the school) </w:t>
            </w:r>
          </w:p>
          <w:p w:rsidR="00C456F9" w:rsidRPr="00C456F9" w:rsidRDefault="00C456F9" w:rsidP="00C456F9">
            <w:pPr>
              <w:pStyle w:val="ListParagraph"/>
              <w:numPr>
                <w:ilvl w:val="0"/>
                <w:numId w:val="44"/>
              </w:numPr>
              <w:overflowPunct w:val="0"/>
              <w:autoSpaceDE w:val="0"/>
              <w:autoSpaceDN w:val="0"/>
              <w:spacing w:after="0"/>
              <w:rPr>
                <w:szCs w:val="20"/>
                <w:lang w:eastAsia="en-GB"/>
              </w:rPr>
            </w:pPr>
            <w:r>
              <w:rPr>
                <w:szCs w:val="20"/>
                <w:lang w:eastAsia="en-GB"/>
              </w:rPr>
              <w:t xml:space="preserve">Manage required administrative procedures </w:t>
            </w:r>
            <w:r w:rsidR="009A4CBB">
              <w:rPr>
                <w:szCs w:val="20"/>
                <w:lang w:eastAsia="en-GB"/>
              </w:rPr>
              <w:t xml:space="preserve">necessary to support </w:t>
            </w:r>
          </w:p>
          <w:p w:rsidR="000E7F9C" w:rsidRPr="00C456F9" w:rsidRDefault="000E7F9C" w:rsidP="00C456F9">
            <w:pPr>
              <w:pStyle w:val="ListParagraph"/>
              <w:numPr>
                <w:ilvl w:val="0"/>
                <w:numId w:val="44"/>
              </w:numPr>
              <w:overflowPunct w:val="0"/>
              <w:autoSpaceDE w:val="0"/>
              <w:autoSpaceDN w:val="0"/>
              <w:spacing w:after="0"/>
              <w:rPr>
                <w:szCs w:val="20"/>
                <w:lang w:eastAsia="en-GB"/>
              </w:rPr>
            </w:pPr>
            <w:r w:rsidRPr="00D70B6F">
              <w:rPr>
                <w:lang w:eastAsia="en-GB"/>
              </w:rPr>
              <w:t>Be responsible for completion and submission of complex forms, returns etc., including those to outside agencies e.g. DfES</w:t>
            </w:r>
          </w:p>
          <w:p w:rsidR="000E7F9C" w:rsidRPr="00C456F9" w:rsidRDefault="000E7F9C" w:rsidP="00C456F9">
            <w:pPr>
              <w:pStyle w:val="ListParagraph"/>
              <w:numPr>
                <w:ilvl w:val="0"/>
                <w:numId w:val="44"/>
              </w:numPr>
              <w:overflowPunct w:val="0"/>
              <w:autoSpaceDE w:val="0"/>
              <w:autoSpaceDN w:val="0"/>
              <w:spacing w:after="0"/>
              <w:rPr>
                <w:szCs w:val="20"/>
                <w:lang w:eastAsia="en-GB"/>
              </w:rPr>
            </w:pPr>
            <w:r w:rsidRPr="00D70B6F">
              <w:rPr>
                <w:lang w:eastAsia="en-GB"/>
              </w:rPr>
              <w:t>Organise and monitor progress towards premises repairs</w:t>
            </w:r>
          </w:p>
          <w:p w:rsidR="000E7F9C" w:rsidRPr="00C456F9" w:rsidRDefault="000E7F9C" w:rsidP="00C456F9">
            <w:pPr>
              <w:pStyle w:val="ListParagraph"/>
              <w:numPr>
                <w:ilvl w:val="0"/>
                <w:numId w:val="44"/>
              </w:numPr>
              <w:spacing w:after="0"/>
              <w:rPr>
                <w:b/>
                <w:szCs w:val="20"/>
              </w:rPr>
            </w:pPr>
            <w:r w:rsidRPr="00D70B6F">
              <w:rPr>
                <w:lang w:eastAsia="en-GB"/>
              </w:rPr>
              <w:t>Manage the administration of the payroll system (if required by the school)</w:t>
            </w:r>
          </w:p>
          <w:p w:rsidR="006665EE" w:rsidRPr="00C456F9" w:rsidRDefault="006665EE" w:rsidP="00C456F9">
            <w:pPr>
              <w:pStyle w:val="ListParagraph"/>
              <w:numPr>
                <w:ilvl w:val="0"/>
                <w:numId w:val="44"/>
              </w:numPr>
              <w:spacing w:after="0" w:line="240" w:lineRule="auto"/>
              <w:rPr>
                <w:rFonts w:eastAsia="Times New Roman"/>
              </w:rPr>
            </w:pPr>
            <w:r w:rsidRPr="00C456F9">
              <w:rPr>
                <w:rFonts w:eastAsia="Times New Roman"/>
              </w:rPr>
              <w:t xml:space="preserve">To ensure the effective operation of administrative services to all stakeholders </w:t>
            </w:r>
          </w:p>
          <w:p w:rsidR="006665EE" w:rsidRPr="00C456F9" w:rsidRDefault="006665EE" w:rsidP="00C456F9">
            <w:pPr>
              <w:pStyle w:val="ListParagraph"/>
              <w:numPr>
                <w:ilvl w:val="0"/>
                <w:numId w:val="44"/>
              </w:numPr>
              <w:spacing w:after="0" w:line="240" w:lineRule="auto"/>
              <w:rPr>
                <w:rFonts w:eastAsia="Times New Roman"/>
              </w:rPr>
            </w:pPr>
            <w:r w:rsidRPr="00C456F9">
              <w:rPr>
                <w:rFonts w:eastAsia="Times New Roman"/>
              </w:rPr>
              <w:t>To contribute to and support other staff colleagues in the provision of general administrative and welfare services to pupils</w:t>
            </w:r>
            <w:r w:rsidR="00BC003D" w:rsidRPr="00C456F9">
              <w:rPr>
                <w:rFonts w:eastAsia="Times New Roman"/>
              </w:rPr>
              <w:t>.</w:t>
            </w:r>
          </w:p>
          <w:p w:rsidR="00BC003D" w:rsidRDefault="00BC003D" w:rsidP="00C456F9">
            <w:pPr>
              <w:pStyle w:val="ListParagraph"/>
              <w:numPr>
                <w:ilvl w:val="0"/>
                <w:numId w:val="44"/>
              </w:numPr>
              <w:spacing w:after="0" w:line="240" w:lineRule="auto"/>
              <w:jc w:val="both"/>
            </w:pPr>
            <w:r>
              <w:t>Ability to update information in relation to parent communication including social media.</w:t>
            </w:r>
          </w:p>
          <w:p w:rsidR="00BC003D" w:rsidRDefault="00BC003D" w:rsidP="00C456F9">
            <w:pPr>
              <w:pStyle w:val="ListParagraph"/>
              <w:numPr>
                <w:ilvl w:val="0"/>
                <w:numId w:val="44"/>
              </w:numPr>
              <w:spacing w:after="0" w:line="240" w:lineRule="auto"/>
              <w:jc w:val="both"/>
            </w:pPr>
            <w:r>
              <w:t xml:space="preserve">To manage and organise the administration of school events, such as school visits, clubs, parents evenings, etc.  </w:t>
            </w:r>
          </w:p>
          <w:p w:rsidR="00BC003D" w:rsidRPr="001F0418" w:rsidRDefault="00BC003D" w:rsidP="00BC003D">
            <w:pPr>
              <w:numPr>
                <w:ilvl w:val="0"/>
                <w:numId w:val="44"/>
              </w:numPr>
              <w:spacing w:after="0" w:line="240" w:lineRule="auto"/>
              <w:jc w:val="both"/>
            </w:pPr>
            <w:r>
              <w:t>To manage and organise administration requirements of the governing body as required.</w:t>
            </w:r>
          </w:p>
          <w:p w:rsidR="006665EE" w:rsidRPr="00BC003D" w:rsidRDefault="006665EE" w:rsidP="00BC003D">
            <w:pPr>
              <w:spacing w:after="0" w:line="240" w:lineRule="auto"/>
              <w:ind w:left="360"/>
              <w:rPr>
                <w:rFonts w:eastAsia="Times New Roman"/>
              </w:rPr>
            </w:pPr>
          </w:p>
          <w:p w:rsidR="000E7F9C" w:rsidRPr="006665EE" w:rsidRDefault="000E7F9C" w:rsidP="006665EE">
            <w:pPr>
              <w:spacing w:after="0" w:line="240" w:lineRule="auto"/>
              <w:ind w:left="720"/>
              <w:rPr>
                <w:b/>
                <w:szCs w:val="20"/>
              </w:rPr>
            </w:pPr>
          </w:p>
          <w:p w:rsidR="00865C15" w:rsidRPr="009A7AEC" w:rsidRDefault="00BC003D" w:rsidP="006665EE">
            <w:pPr>
              <w:spacing w:after="0" w:line="240" w:lineRule="auto"/>
              <w:rPr>
                <w:rFonts w:cs="Arial"/>
              </w:rPr>
            </w:pPr>
            <w:r w:rsidRPr="005E1F71">
              <w:t xml:space="preserve">The duties above are neither exclusive or exhaustive and the post holder may be required by the </w:t>
            </w:r>
            <w:proofErr w:type="spellStart"/>
            <w:r w:rsidRPr="005E1F71">
              <w:t>Headteacher</w:t>
            </w:r>
            <w:proofErr w:type="spellEnd"/>
            <w:r w:rsidRPr="005E1F71">
              <w:t xml:space="preserve"> to carry out appropriate duties within the context of the job, skills and grade</w:t>
            </w:r>
          </w:p>
        </w:tc>
      </w:tr>
    </w:tbl>
    <w:p w:rsidR="004A388B" w:rsidRDefault="004A388B" w:rsidP="005E1F71">
      <w:pPr>
        <w:pStyle w:val="NormalWeb"/>
        <w:spacing w:line="276" w:lineRule="auto"/>
        <w:jc w:val="both"/>
        <w:rPr>
          <w:rStyle w:val="Strong"/>
          <w:rFonts w:asciiTheme="minorHAnsi" w:hAnsiTheme="minorHAnsi"/>
          <w:b w:val="0"/>
          <w:sz w:val="22"/>
          <w:szCs w:val="22"/>
        </w:rPr>
      </w:pPr>
    </w:p>
    <w:p w:rsidR="009A7AEC" w:rsidRPr="005E1F71" w:rsidRDefault="009A7AEC" w:rsidP="005E1F71">
      <w:pPr>
        <w:pStyle w:val="NormalWeb"/>
        <w:spacing w:line="276" w:lineRule="auto"/>
        <w:jc w:val="both"/>
        <w:rPr>
          <w:rStyle w:val="Strong"/>
          <w:rFonts w:asciiTheme="minorHAnsi" w:hAnsiTheme="minorHAnsi"/>
          <w:b w:val="0"/>
          <w:sz w:val="22"/>
          <w:szCs w:val="22"/>
        </w:rPr>
      </w:pPr>
    </w:p>
    <w:p w:rsidR="00655D3E" w:rsidRDefault="00655D3E" w:rsidP="005E1F71">
      <w:pPr>
        <w:pStyle w:val="NormalWeb"/>
        <w:spacing w:line="276" w:lineRule="auto"/>
        <w:jc w:val="both"/>
        <w:rPr>
          <w:rFonts w:asciiTheme="minorHAnsi" w:hAnsiTheme="minorHAnsi"/>
          <w:sz w:val="22"/>
          <w:szCs w:val="22"/>
        </w:rPr>
      </w:pPr>
    </w:p>
    <w:p w:rsidR="00031171" w:rsidRDefault="00031171" w:rsidP="005E1F71">
      <w:pPr>
        <w:pStyle w:val="NormalWeb"/>
        <w:spacing w:line="276" w:lineRule="auto"/>
        <w:jc w:val="both"/>
        <w:rPr>
          <w:rFonts w:asciiTheme="minorHAnsi" w:hAnsiTheme="minorHAnsi"/>
          <w:sz w:val="22"/>
          <w:szCs w:val="22"/>
        </w:rPr>
      </w:pPr>
    </w:p>
    <w:p w:rsidR="00677F33" w:rsidRDefault="00677F33" w:rsidP="005E1F71">
      <w:pPr>
        <w:pStyle w:val="NormalWeb"/>
        <w:spacing w:line="276" w:lineRule="auto"/>
        <w:jc w:val="both"/>
        <w:rPr>
          <w:rFonts w:asciiTheme="minorHAnsi" w:hAnsiTheme="minorHAnsi"/>
          <w:sz w:val="22"/>
          <w:szCs w:val="22"/>
        </w:rPr>
        <w:sectPr w:rsidR="00677F33" w:rsidSect="00EE1A4F">
          <w:headerReference w:type="default" r:id="rId13"/>
          <w:footerReference w:type="default" r:id="rId14"/>
          <w:pgSz w:w="11906" w:h="16838"/>
          <w:pgMar w:top="1843" w:right="1440" w:bottom="1440" w:left="1440" w:header="708" w:footer="708" w:gutter="0"/>
          <w:pgBorders w:display="firstPage" w:offsetFrom="page">
            <w:top w:val="single" w:sz="24" w:space="24" w:color="auto"/>
            <w:left w:val="single" w:sz="24" w:space="24" w:color="auto"/>
            <w:bottom w:val="single" w:sz="24" w:space="24" w:color="auto"/>
            <w:right w:val="single" w:sz="24" w:space="24" w:color="auto"/>
          </w:pgBorders>
          <w:pgNumType w:start="0"/>
          <w:cols w:space="708"/>
          <w:titlePg/>
          <w:docGrid w:linePitch="360"/>
        </w:sectPr>
      </w:pPr>
    </w:p>
    <w:p w:rsidR="005E1F71" w:rsidRPr="00B33F37" w:rsidRDefault="005E1F71" w:rsidP="003E01FC">
      <w:pPr>
        <w:pBdr>
          <w:bottom w:val="single" w:sz="4" w:space="1" w:color="F6F604"/>
        </w:pBdr>
        <w:jc w:val="both"/>
        <w:rPr>
          <w:sz w:val="32"/>
        </w:rPr>
      </w:pPr>
      <w:r w:rsidRPr="00B33F37">
        <w:rPr>
          <w:sz w:val="32"/>
        </w:rPr>
        <w:t>Person Specification</w:t>
      </w:r>
      <w:r w:rsidR="00F77D35" w:rsidRPr="00B33F37">
        <w:rPr>
          <w:sz w:val="32"/>
        </w:rPr>
        <w:t xml:space="preserve">:  </w:t>
      </w:r>
      <w:r w:rsidR="003E01FC" w:rsidRPr="00B33F37">
        <w:rPr>
          <w:sz w:val="32"/>
        </w:rPr>
        <w:t>Office Manager</w:t>
      </w:r>
    </w:p>
    <w:tbl>
      <w:tblPr>
        <w:tblStyle w:val="TableGrid"/>
        <w:tblW w:w="0" w:type="auto"/>
        <w:tblLook w:val="04A0" w:firstRow="1" w:lastRow="0" w:firstColumn="1" w:lastColumn="0" w:noHBand="0" w:noVBand="1"/>
      </w:tblPr>
      <w:tblGrid>
        <w:gridCol w:w="6374"/>
        <w:gridCol w:w="1276"/>
        <w:gridCol w:w="1366"/>
      </w:tblGrid>
      <w:tr w:rsidR="005E1F71" w:rsidTr="00EE1A4F">
        <w:tc>
          <w:tcPr>
            <w:tcW w:w="6374" w:type="dxa"/>
            <w:shd w:val="clear" w:color="auto" w:fill="70AD47" w:themeFill="accent6"/>
          </w:tcPr>
          <w:p w:rsidR="005E1F71" w:rsidRPr="005E1F71" w:rsidRDefault="005E1F71" w:rsidP="000C6D23">
            <w:pPr>
              <w:spacing w:line="276" w:lineRule="auto"/>
              <w:jc w:val="center"/>
              <w:rPr>
                <w:b/>
                <w:color w:val="FFFFFF" w:themeColor="background1"/>
                <w:sz w:val="28"/>
              </w:rPr>
            </w:pPr>
          </w:p>
        </w:tc>
        <w:tc>
          <w:tcPr>
            <w:tcW w:w="1276" w:type="dxa"/>
            <w:shd w:val="clear" w:color="auto" w:fill="70AD47" w:themeFill="accent6"/>
          </w:tcPr>
          <w:p w:rsidR="005E1F71" w:rsidRDefault="005E1F71" w:rsidP="000C6D23">
            <w:pPr>
              <w:spacing w:line="276" w:lineRule="auto"/>
              <w:jc w:val="center"/>
              <w:rPr>
                <w:b/>
                <w:color w:val="FFFFFF" w:themeColor="background1"/>
                <w:sz w:val="28"/>
              </w:rPr>
            </w:pPr>
            <w:r w:rsidRPr="005E1F71">
              <w:rPr>
                <w:b/>
                <w:color w:val="FFFFFF" w:themeColor="background1"/>
                <w:sz w:val="28"/>
              </w:rPr>
              <w:t>Essential</w:t>
            </w:r>
          </w:p>
          <w:p w:rsidR="000C6D23" w:rsidRPr="005E1F71" w:rsidRDefault="000C6D23" w:rsidP="000C6D23">
            <w:pPr>
              <w:spacing w:line="276" w:lineRule="auto"/>
              <w:jc w:val="center"/>
              <w:rPr>
                <w:b/>
                <w:color w:val="FFFFFF" w:themeColor="background1"/>
                <w:sz w:val="28"/>
              </w:rPr>
            </w:pPr>
          </w:p>
        </w:tc>
        <w:tc>
          <w:tcPr>
            <w:tcW w:w="1366" w:type="dxa"/>
            <w:shd w:val="clear" w:color="auto" w:fill="70AD47" w:themeFill="accent6"/>
          </w:tcPr>
          <w:p w:rsidR="005E1F71" w:rsidRPr="005E1F71" w:rsidRDefault="005E1F71" w:rsidP="000C6D23">
            <w:pPr>
              <w:spacing w:line="276" w:lineRule="auto"/>
              <w:jc w:val="center"/>
              <w:rPr>
                <w:b/>
                <w:color w:val="FFFFFF" w:themeColor="background1"/>
                <w:sz w:val="28"/>
              </w:rPr>
            </w:pPr>
            <w:r w:rsidRPr="005E1F71">
              <w:rPr>
                <w:b/>
                <w:color w:val="FFFFFF" w:themeColor="background1"/>
                <w:sz w:val="28"/>
              </w:rPr>
              <w:t>Desirable</w:t>
            </w:r>
          </w:p>
        </w:tc>
      </w:tr>
      <w:tr w:rsidR="000C6D23" w:rsidTr="00EE1A4F">
        <w:tc>
          <w:tcPr>
            <w:tcW w:w="9016" w:type="dxa"/>
            <w:gridSpan w:val="3"/>
            <w:shd w:val="clear" w:color="auto" w:fill="A8D08D" w:themeFill="accent6" w:themeFillTint="99"/>
          </w:tcPr>
          <w:p w:rsidR="000C6D23" w:rsidRDefault="000C6D23" w:rsidP="000C6D23">
            <w:pPr>
              <w:spacing w:line="276" w:lineRule="auto"/>
              <w:jc w:val="both"/>
              <w:rPr>
                <w:b/>
                <w:sz w:val="24"/>
              </w:rPr>
            </w:pPr>
            <w:r w:rsidRPr="000C6D23">
              <w:rPr>
                <w:b/>
                <w:sz w:val="24"/>
              </w:rPr>
              <w:t>Knowledge/Qualifications</w:t>
            </w:r>
          </w:p>
          <w:p w:rsidR="000C6D23" w:rsidRDefault="000C6D23" w:rsidP="000C6D23">
            <w:pPr>
              <w:spacing w:line="276" w:lineRule="auto"/>
              <w:jc w:val="both"/>
            </w:pPr>
          </w:p>
        </w:tc>
      </w:tr>
      <w:tr w:rsidR="000C6D23" w:rsidTr="000C6D23">
        <w:tc>
          <w:tcPr>
            <w:tcW w:w="6374" w:type="dxa"/>
          </w:tcPr>
          <w:p w:rsidR="003D47FE" w:rsidRDefault="003D47FE" w:rsidP="003D47FE">
            <w:pPr>
              <w:overflowPunct w:val="0"/>
              <w:autoSpaceDE w:val="0"/>
              <w:autoSpaceDN w:val="0"/>
              <w:spacing w:after="60"/>
              <w:rPr>
                <w:szCs w:val="20"/>
                <w:lang w:eastAsia="en-GB"/>
              </w:rPr>
            </w:pPr>
            <w:r w:rsidRPr="000650DB">
              <w:rPr>
                <w:lang w:eastAsia="en-GB"/>
              </w:rPr>
              <w:t>NVQ Level 4 or equivalent qualification in a relevant discipline</w:t>
            </w:r>
          </w:p>
          <w:p w:rsidR="000C6D23" w:rsidRPr="003D47FE" w:rsidRDefault="003D47FE" w:rsidP="003D47FE">
            <w:pPr>
              <w:overflowPunct w:val="0"/>
              <w:autoSpaceDE w:val="0"/>
              <w:autoSpaceDN w:val="0"/>
              <w:spacing w:after="60"/>
              <w:rPr>
                <w:szCs w:val="20"/>
                <w:lang w:eastAsia="en-GB"/>
              </w:rPr>
            </w:pPr>
            <w:r w:rsidRPr="000650DB">
              <w:rPr>
                <w:lang w:eastAsia="en-GB"/>
              </w:rPr>
              <w:t>Excellent numeracy and literacy skills</w:t>
            </w:r>
          </w:p>
        </w:tc>
        <w:tc>
          <w:tcPr>
            <w:tcW w:w="1276" w:type="dxa"/>
          </w:tcPr>
          <w:p w:rsidR="000C6D23" w:rsidRPr="000C6D23" w:rsidRDefault="004E7B5E" w:rsidP="00865C15">
            <w:pPr>
              <w:spacing w:line="360" w:lineRule="auto"/>
              <w:jc w:val="center"/>
              <w:rPr>
                <w:rFonts w:ascii="Webdings" w:hAnsi="Webdings"/>
              </w:rPr>
            </w:pPr>
            <w:r>
              <w:rPr>
                <w:rFonts w:ascii="Webdings" w:hAnsi="Webdings"/>
              </w:rPr>
              <w:t></w:t>
            </w:r>
          </w:p>
        </w:tc>
        <w:tc>
          <w:tcPr>
            <w:tcW w:w="1366" w:type="dxa"/>
          </w:tcPr>
          <w:p w:rsidR="000C6D23" w:rsidRPr="000C6D23" w:rsidRDefault="000C6D23" w:rsidP="00865C15">
            <w:pPr>
              <w:spacing w:line="360" w:lineRule="auto"/>
              <w:jc w:val="center"/>
              <w:rPr>
                <w:rFonts w:ascii="Webdings" w:hAnsi="Webdings"/>
              </w:rPr>
            </w:pPr>
          </w:p>
        </w:tc>
      </w:tr>
      <w:tr w:rsidR="000C6D23" w:rsidTr="000C6D23">
        <w:tc>
          <w:tcPr>
            <w:tcW w:w="6374" w:type="dxa"/>
          </w:tcPr>
          <w:p w:rsidR="000C6D23" w:rsidRDefault="004E7B5E" w:rsidP="00865C15">
            <w:pPr>
              <w:spacing w:line="360" w:lineRule="auto"/>
              <w:jc w:val="both"/>
            </w:pPr>
            <w:r>
              <w:t>Evidence of ongoing commitment to professional development</w:t>
            </w:r>
          </w:p>
        </w:tc>
        <w:tc>
          <w:tcPr>
            <w:tcW w:w="1276" w:type="dxa"/>
          </w:tcPr>
          <w:p w:rsidR="000C6D23" w:rsidRPr="000C6D23" w:rsidRDefault="004E7B5E" w:rsidP="00865C15">
            <w:pPr>
              <w:spacing w:line="360" w:lineRule="auto"/>
              <w:jc w:val="center"/>
              <w:rPr>
                <w:rFonts w:ascii="Webdings" w:hAnsi="Webdings"/>
              </w:rPr>
            </w:pPr>
            <w:r>
              <w:rPr>
                <w:rFonts w:ascii="Webdings" w:hAnsi="Webdings"/>
              </w:rPr>
              <w:t></w:t>
            </w:r>
          </w:p>
        </w:tc>
        <w:tc>
          <w:tcPr>
            <w:tcW w:w="1366" w:type="dxa"/>
          </w:tcPr>
          <w:p w:rsidR="000C6D23" w:rsidRPr="000C6D23" w:rsidRDefault="000C6D23" w:rsidP="00865C15">
            <w:pPr>
              <w:spacing w:line="360" w:lineRule="auto"/>
              <w:jc w:val="center"/>
              <w:rPr>
                <w:rFonts w:ascii="Webdings" w:hAnsi="Webdings"/>
              </w:rPr>
            </w:pPr>
          </w:p>
        </w:tc>
      </w:tr>
      <w:tr w:rsidR="00865C15" w:rsidTr="000C6D23">
        <w:tc>
          <w:tcPr>
            <w:tcW w:w="6374" w:type="dxa"/>
          </w:tcPr>
          <w:p w:rsidR="00865C15" w:rsidRPr="000C6D23" w:rsidRDefault="00865C15" w:rsidP="00865C15">
            <w:pPr>
              <w:autoSpaceDE w:val="0"/>
              <w:autoSpaceDN w:val="0"/>
              <w:adjustRightInd w:val="0"/>
              <w:spacing w:line="360" w:lineRule="auto"/>
              <w:rPr>
                <w:rFonts w:cs="Arial"/>
                <w:lang w:val="en-US"/>
              </w:rPr>
            </w:pPr>
            <w:r>
              <w:t>Business Management professional qualification</w:t>
            </w:r>
          </w:p>
        </w:tc>
        <w:tc>
          <w:tcPr>
            <w:tcW w:w="1276" w:type="dxa"/>
          </w:tcPr>
          <w:p w:rsidR="00865C15" w:rsidRDefault="00865C15" w:rsidP="00865C15">
            <w:pPr>
              <w:spacing w:line="360" w:lineRule="auto"/>
              <w:jc w:val="center"/>
              <w:rPr>
                <w:rFonts w:ascii="Webdings" w:hAnsi="Webdings"/>
              </w:rPr>
            </w:pPr>
          </w:p>
        </w:tc>
        <w:tc>
          <w:tcPr>
            <w:tcW w:w="1366" w:type="dxa"/>
          </w:tcPr>
          <w:p w:rsidR="00865C15" w:rsidRPr="000C6D23" w:rsidRDefault="00865C15" w:rsidP="00865C15">
            <w:pPr>
              <w:spacing w:line="360" w:lineRule="auto"/>
              <w:jc w:val="center"/>
              <w:rPr>
                <w:rFonts w:ascii="Webdings" w:hAnsi="Webdings"/>
              </w:rPr>
            </w:pPr>
            <w:r>
              <w:rPr>
                <w:rFonts w:ascii="Webdings" w:hAnsi="Webdings"/>
              </w:rPr>
              <w:t></w:t>
            </w:r>
          </w:p>
        </w:tc>
      </w:tr>
      <w:tr w:rsidR="00865C15" w:rsidTr="000C6D23">
        <w:tc>
          <w:tcPr>
            <w:tcW w:w="6374" w:type="dxa"/>
          </w:tcPr>
          <w:p w:rsidR="00865C15" w:rsidRPr="000C6D23" w:rsidRDefault="00865C15" w:rsidP="00865C15">
            <w:pPr>
              <w:autoSpaceDE w:val="0"/>
              <w:autoSpaceDN w:val="0"/>
              <w:adjustRightInd w:val="0"/>
              <w:spacing w:line="360" w:lineRule="auto"/>
              <w:rPr>
                <w:rFonts w:cs="Arial"/>
                <w:color w:val="000000"/>
              </w:rPr>
            </w:pPr>
            <w:r>
              <w:rPr>
                <w:rFonts w:cs="Arial"/>
                <w:lang w:val="en-US"/>
              </w:rPr>
              <w:t>Well-developed ICT skills</w:t>
            </w:r>
          </w:p>
        </w:tc>
        <w:tc>
          <w:tcPr>
            <w:tcW w:w="1276" w:type="dxa"/>
          </w:tcPr>
          <w:p w:rsidR="00865C15" w:rsidRDefault="00865C15" w:rsidP="00865C15">
            <w:pPr>
              <w:spacing w:line="360" w:lineRule="auto"/>
              <w:jc w:val="center"/>
              <w:rPr>
                <w:rFonts w:ascii="Webdings" w:hAnsi="Webdings"/>
              </w:rPr>
            </w:pPr>
            <w:r>
              <w:rPr>
                <w:rFonts w:ascii="Webdings" w:hAnsi="Webdings"/>
              </w:rPr>
              <w:t></w:t>
            </w:r>
          </w:p>
        </w:tc>
        <w:tc>
          <w:tcPr>
            <w:tcW w:w="1366" w:type="dxa"/>
          </w:tcPr>
          <w:p w:rsidR="00865C15" w:rsidRPr="000C6D23" w:rsidRDefault="00865C15" w:rsidP="00865C15">
            <w:pPr>
              <w:spacing w:line="360" w:lineRule="auto"/>
              <w:jc w:val="center"/>
              <w:rPr>
                <w:rFonts w:ascii="Webdings" w:hAnsi="Webdings"/>
              </w:rPr>
            </w:pPr>
          </w:p>
        </w:tc>
      </w:tr>
      <w:tr w:rsidR="00865C15" w:rsidTr="000C6D23">
        <w:tc>
          <w:tcPr>
            <w:tcW w:w="6374" w:type="dxa"/>
          </w:tcPr>
          <w:p w:rsidR="00865C15" w:rsidRPr="00865C15" w:rsidRDefault="00865C15" w:rsidP="00865C15">
            <w:pPr>
              <w:pStyle w:val="ListParagraph"/>
              <w:spacing w:line="360" w:lineRule="auto"/>
              <w:ind w:left="0"/>
              <w:rPr>
                <w:rFonts w:cs="Arial"/>
              </w:rPr>
            </w:pPr>
            <w:r w:rsidRPr="00865C15">
              <w:rPr>
                <w:rFonts w:cs="Arial"/>
              </w:rPr>
              <w:t>Knowledge of schools</w:t>
            </w:r>
            <w:r w:rsidR="00E27718">
              <w:rPr>
                <w:rFonts w:cs="Arial"/>
              </w:rPr>
              <w:t>’</w:t>
            </w:r>
            <w:r w:rsidRPr="00865C15">
              <w:rPr>
                <w:rFonts w:cs="Arial"/>
              </w:rPr>
              <w:t xml:space="preserve"> financial accounting systems</w:t>
            </w:r>
          </w:p>
        </w:tc>
        <w:tc>
          <w:tcPr>
            <w:tcW w:w="1276" w:type="dxa"/>
          </w:tcPr>
          <w:p w:rsidR="00865C15" w:rsidRDefault="00865C15" w:rsidP="00865C15">
            <w:pPr>
              <w:spacing w:line="360" w:lineRule="auto"/>
              <w:jc w:val="center"/>
              <w:rPr>
                <w:rFonts w:ascii="Webdings" w:hAnsi="Webdings"/>
              </w:rPr>
            </w:pPr>
          </w:p>
        </w:tc>
        <w:tc>
          <w:tcPr>
            <w:tcW w:w="1366" w:type="dxa"/>
          </w:tcPr>
          <w:p w:rsidR="00865C15" w:rsidRPr="000C6D23" w:rsidRDefault="00865C15" w:rsidP="00865C15">
            <w:pPr>
              <w:spacing w:line="360" w:lineRule="auto"/>
              <w:jc w:val="center"/>
              <w:rPr>
                <w:rFonts w:ascii="Webdings" w:hAnsi="Webdings"/>
              </w:rPr>
            </w:pPr>
            <w:r>
              <w:rPr>
                <w:rFonts w:ascii="Webdings" w:hAnsi="Webdings"/>
              </w:rPr>
              <w:t></w:t>
            </w:r>
          </w:p>
        </w:tc>
      </w:tr>
      <w:tr w:rsidR="00865C15" w:rsidTr="00EE1A4F">
        <w:tc>
          <w:tcPr>
            <w:tcW w:w="9016" w:type="dxa"/>
            <w:gridSpan w:val="3"/>
            <w:shd w:val="clear" w:color="auto" w:fill="A8D08D" w:themeFill="accent6" w:themeFillTint="99"/>
          </w:tcPr>
          <w:p w:rsidR="00865C15" w:rsidRDefault="00865C15" w:rsidP="00865C15">
            <w:pPr>
              <w:spacing w:line="276" w:lineRule="auto"/>
              <w:rPr>
                <w:b/>
                <w:sz w:val="24"/>
              </w:rPr>
            </w:pPr>
            <w:r>
              <w:rPr>
                <w:b/>
                <w:sz w:val="24"/>
              </w:rPr>
              <w:t>Experience</w:t>
            </w:r>
          </w:p>
          <w:p w:rsidR="00865C15" w:rsidRPr="000C6D23" w:rsidRDefault="00865C15" w:rsidP="00865C15">
            <w:pPr>
              <w:spacing w:line="276" w:lineRule="auto"/>
              <w:rPr>
                <w:rFonts w:ascii="Webdings" w:hAnsi="Webdings"/>
                <w:b/>
                <w:sz w:val="24"/>
              </w:rPr>
            </w:pPr>
          </w:p>
        </w:tc>
      </w:tr>
      <w:tr w:rsidR="00865C15" w:rsidTr="000C6D23">
        <w:tc>
          <w:tcPr>
            <w:tcW w:w="6374" w:type="dxa"/>
          </w:tcPr>
          <w:p w:rsidR="00865C15" w:rsidRPr="000C6D23" w:rsidRDefault="00865C15" w:rsidP="00865C15">
            <w:pPr>
              <w:autoSpaceDE w:val="0"/>
              <w:autoSpaceDN w:val="0"/>
              <w:adjustRightInd w:val="0"/>
              <w:spacing w:line="360" w:lineRule="auto"/>
              <w:rPr>
                <w:rFonts w:cs="Arial"/>
                <w:lang w:val="en-US"/>
              </w:rPr>
            </w:pPr>
            <w:r>
              <w:rPr>
                <w:rFonts w:cs="Arial"/>
                <w:lang w:val="en-US"/>
              </w:rPr>
              <w:t>Experience of working in a school environment</w:t>
            </w:r>
          </w:p>
        </w:tc>
        <w:tc>
          <w:tcPr>
            <w:tcW w:w="1276" w:type="dxa"/>
          </w:tcPr>
          <w:p w:rsidR="00865C15" w:rsidRDefault="00865C15" w:rsidP="00865C15">
            <w:pPr>
              <w:spacing w:line="360" w:lineRule="auto"/>
              <w:jc w:val="center"/>
              <w:rPr>
                <w:rFonts w:ascii="Webdings" w:hAnsi="Webdings"/>
              </w:rPr>
            </w:pPr>
          </w:p>
        </w:tc>
        <w:tc>
          <w:tcPr>
            <w:tcW w:w="1366" w:type="dxa"/>
          </w:tcPr>
          <w:p w:rsidR="00865C15" w:rsidRPr="000C6D23" w:rsidRDefault="00865C15" w:rsidP="00865C15">
            <w:pPr>
              <w:spacing w:line="360" w:lineRule="auto"/>
              <w:jc w:val="center"/>
              <w:rPr>
                <w:rFonts w:ascii="Webdings" w:hAnsi="Webdings"/>
              </w:rPr>
            </w:pPr>
            <w:r>
              <w:rPr>
                <w:rFonts w:ascii="Webdings" w:hAnsi="Webdings"/>
              </w:rPr>
              <w:t></w:t>
            </w:r>
          </w:p>
        </w:tc>
      </w:tr>
      <w:tr w:rsidR="00865C15" w:rsidTr="000C6D23">
        <w:tc>
          <w:tcPr>
            <w:tcW w:w="6374" w:type="dxa"/>
          </w:tcPr>
          <w:p w:rsidR="00865C15" w:rsidRPr="000C6D23" w:rsidRDefault="00205A83" w:rsidP="00865C15">
            <w:pPr>
              <w:autoSpaceDE w:val="0"/>
              <w:autoSpaceDN w:val="0"/>
              <w:adjustRightInd w:val="0"/>
              <w:spacing w:line="360" w:lineRule="auto"/>
            </w:pPr>
            <w:r>
              <w:t>Experience of maintaining financial accounting systems</w:t>
            </w:r>
          </w:p>
        </w:tc>
        <w:tc>
          <w:tcPr>
            <w:tcW w:w="1276" w:type="dxa"/>
          </w:tcPr>
          <w:p w:rsidR="00865C15" w:rsidRDefault="00205A83" w:rsidP="00865C15">
            <w:pPr>
              <w:spacing w:line="360" w:lineRule="auto"/>
              <w:jc w:val="center"/>
              <w:rPr>
                <w:rFonts w:ascii="Webdings" w:hAnsi="Webdings"/>
              </w:rPr>
            </w:pPr>
            <w:r>
              <w:rPr>
                <w:rFonts w:ascii="Webdings" w:hAnsi="Webdings"/>
              </w:rPr>
              <w:t></w:t>
            </w:r>
          </w:p>
        </w:tc>
        <w:tc>
          <w:tcPr>
            <w:tcW w:w="1366" w:type="dxa"/>
          </w:tcPr>
          <w:p w:rsidR="00865C15" w:rsidRPr="000C6D23" w:rsidRDefault="00865C15" w:rsidP="00865C15">
            <w:pPr>
              <w:spacing w:line="360" w:lineRule="auto"/>
              <w:jc w:val="center"/>
              <w:rPr>
                <w:rFonts w:ascii="Webdings" w:hAnsi="Webdings"/>
              </w:rPr>
            </w:pPr>
          </w:p>
        </w:tc>
      </w:tr>
      <w:tr w:rsidR="00865C15" w:rsidTr="000C6D23">
        <w:tc>
          <w:tcPr>
            <w:tcW w:w="6374" w:type="dxa"/>
          </w:tcPr>
          <w:p w:rsidR="00865C15" w:rsidRPr="000C6D23" w:rsidRDefault="008E75B0" w:rsidP="00865C15">
            <w:pPr>
              <w:autoSpaceDE w:val="0"/>
              <w:autoSpaceDN w:val="0"/>
              <w:adjustRightInd w:val="0"/>
              <w:spacing w:line="360" w:lineRule="auto"/>
              <w:rPr>
                <w:rFonts w:cs="Arial"/>
                <w:color w:val="000000"/>
              </w:rPr>
            </w:pPr>
            <w:r>
              <w:rPr>
                <w:rFonts w:cs="Arial"/>
                <w:color w:val="000000"/>
              </w:rPr>
              <w:t>Experience of budget management and reporting</w:t>
            </w:r>
          </w:p>
        </w:tc>
        <w:tc>
          <w:tcPr>
            <w:tcW w:w="1276" w:type="dxa"/>
          </w:tcPr>
          <w:p w:rsidR="00865C15" w:rsidRDefault="008E75B0" w:rsidP="00865C15">
            <w:pPr>
              <w:spacing w:line="360" w:lineRule="auto"/>
              <w:jc w:val="center"/>
              <w:rPr>
                <w:rFonts w:ascii="Webdings" w:hAnsi="Webdings"/>
              </w:rPr>
            </w:pPr>
            <w:r>
              <w:rPr>
                <w:rFonts w:ascii="Webdings" w:hAnsi="Webdings"/>
              </w:rPr>
              <w:t></w:t>
            </w:r>
          </w:p>
        </w:tc>
        <w:tc>
          <w:tcPr>
            <w:tcW w:w="1366" w:type="dxa"/>
          </w:tcPr>
          <w:p w:rsidR="00865C15" w:rsidRPr="000C6D23" w:rsidRDefault="00865C15" w:rsidP="00865C15">
            <w:pPr>
              <w:spacing w:line="360" w:lineRule="auto"/>
              <w:jc w:val="center"/>
              <w:rPr>
                <w:rFonts w:ascii="Webdings" w:hAnsi="Webdings"/>
              </w:rPr>
            </w:pPr>
          </w:p>
        </w:tc>
      </w:tr>
      <w:tr w:rsidR="00865C15" w:rsidTr="000C6D23">
        <w:tc>
          <w:tcPr>
            <w:tcW w:w="6374" w:type="dxa"/>
          </w:tcPr>
          <w:p w:rsidR="00865C15" w:rsidRPr="000C6D23" w:rsidRDefault="008E75B0" w:rsidP="00865C15">
            <w:pPr>
              <w:autoSpaceDE w:val="0"/>
              <w:autoSpaceDN w:val="0"/>
              <w:adjustRightInd w:val="0"/>
              <w:spacing w:line="360" w:lineRule="auto"/>
              <w:rPr>
                <w:rFonts w:cs="Arial"/>
                <w:lang w:val="en-US"/>
              </w:rPr>
            </w:pPr>
            <w:r>
              <w:rPr>
                <w:rFonts w:cs="Arial"/>
                <w:lang w:val="en-US"/>
              </w:rPr>
              <w:t>Experience of payroll administration</w:t>
            </w:r>
          </w:p>
        </w:tc>
        <w:tc>
          <w:tcPr>
            <w:tcW w:w="1276" w:type="dxa"/>
          </w:tcPr>
          <w:p w:rsidR="00865C15" w:rsidRDefault="00865C15" w:rsidP="00865C15">
            <w:pPr>
              <w:spacing w:line="360" w:lineRule="auto"/>
              <w:jc w:val="center"/>
              <w:rPr>
                <w:rFonts w:ascii="Webdings" w:hAnsi="Webdings"/>
              </w:rPr>
            </w:pPr>
          </w:p>
        </w:tc>
        <w:tc>
          <w:tcPr>
            <w:tcW w:w="1366" w:type="dxa"/>
          </w:tcPr>
          <w:p w:rsidR="00865C15" w:rsidRPr="000C6D23" w:rsidRDefault="008E75B0" w:rsidP="00865C15">
            <w:pPr>
              <w:spacing w:line="360" w:lineRule="auto"/>
              <w:jc w:val="center"/>
              <w:rPr>
                <w:rFonts w:ascii="Webdings" w:hAnsi="Webdings"/>
              </w:rPr>
            </w:pPr>
            <w:r>
              <w:rPr>
                <w:rFonts w:ascii="Webdings" w:hAnsi="Webdings"/>
              </w:rPr>
              <w:t></w:t>
            </w:r>
          </w:p>
        </w:tc>
      </w:tr>
      <w:tr w:rsidR="00865C15" w:rsidTr="000C6D23">
        <w:tc>
          <w:tcPr>
            <w:tcW w:w="6374" w:type="dxa"/>
          </w:tcPr>
          <w:p w:rsidR="00865C15" w:rsidRPr="000C6D23" w:rsidRDefault="008E75B0" w:rsidP="00865C15">
            <w:pPr>
              <w:spacing w:line="360" w:lineRule="auto"/>
              <w:jc w:val="both"/>
            </w:pPr>
            <w:r>
              <w:t>Experience of people management</w:t>
            </w:r>
          </w:p>
        </w:tc>
        <w:tc>
          <w:tcPr>
            <w:tcW w:w="1276" w:type="dxa"/>
          </w:tcPr>
          <w:p w:rsidR="00865C15" w:rsidRDefault="00865C15" w:rsidP="00865C15">
            <w:pPr>
              <w:spacing w:line="360" w:lineRule="auto"/>
              <w:jc w:val="center"/>
              <w:rPr>
                <w:rFonts w:ascii="Webdings" w:hAnsi="Webdings"/>
              </w:rPr>
            </w:pPr>
          </w:p>
        </w:tc>
        <w:tc>
          <w:tcPr>
            <w:tcW w:w="1366" w:type="dxa"/>
          </w:tcPr>
          <w:p w:rsidR="00865C15" w:rsidRPr="000C6D23" w:rsidRDefault="008E75B0" w:rsidP="00865C15">
            <w:pPr>
              <w:spacing w:line="360" w:lineRule="auto"/>
              <w:jc w:val="center"/>
              <w:rPr>
                <w:rFonts w:ascii="Webdings" w:hAnsi="Webdings"/>
              </w:rPr>
            </w:pPr>
            <w:r>
              <w:rPr>
                <w:rFonts w:ascii="Webdings" w:hAnsi="Webdings"/>
              </w:rPr>
              <w:t></w:t>
            </w:r>
          </w:p>
        </w:tc>
      </w:tr>
      <w:tr w:rsidR="00865C15" w:rsidTr="00EE1A4F">
        <w:tc>
          <w:tcPr>
            <w:tcW w:w="9016" w:type="dxa"/>
            <w:gridSpan w:val="3"/>
            <w:shd w:val="clear" w:color="auto" w:fill="A8D08D" w:themeFill="accent6" w:themeFillTint="99"/>
          </w:tcPr>
          <w:p w:rsidR="00865C15" w:rsidRPr="000C6D23" w:rsidRDefault="00865C15" w:rsidP="00865C15">
            <w:pPr>
              <w:spacing w:line="276" w:lineRule="auto"/>
              <w:jc w:val="both"/>
              <w:rPr>
                <w:b/>
                <w:sz w:val="24"/>
              </w:rPr>
            </w:pPr>
            <w:r w:rsidRPr="000C6D23">
              <w:rPr>
                <w:b/>
                <w:sz w:val="24"/>
              </w:rPr>
              <w:t>Skills / Behaviours / Qualities</w:t>
            </w:r>
          </w:p>
          <w:p w:rsidR="00865C15" w:rsidRPr="000C6D23" w:rsidRDefault="00865C15" w:rsidP="00865C15">
            <w:pPr>
              <w:spacing w:line="276" w:lineRule="auto"/>
              <w:jc w:val="center"/>
              <w:rPr>
                <w:rFonts w:ascii="Webdings" w:hAnsi="Webdings"/>
                <w:b/>
                <w:sz w:val="24"/>
              </w:rPr>
            </w:pPr>
          </w:p>
        </w:tc>
      </w:tr>
      <w:tr w:rsidR="00865C15" w:rsidTr="000C6D23">
        <w:tc>
          <w:tcPr>
            <w:tcW w:w="6374" w:type="dxa"/>
          </w:tcPr>
          <w:p w:rsidR="00865C15" w:rsidRPr="00865C15" w:rsidRDefault="00865C15" w:rsidP="00865C15">
            <w:pPr>
              <w:pStyle w:val="ListParagraph"/>
              <w:spacing w:line="360" w:lineRule="auto"/>
              <w:ind w:left="0"/>
            </w:pPr>
            <w:r w:rsidRPr="00865C15">
              <w:rPr>
                <w:rFonts w:cs="Arial"/>
              </w:rPr>
              <w:t>Strong interpersonal, written and oral communications skills</w:t>
            </w:r>
          </w:p>
        </w:tc>
        <w:tc>
          <w:tcPr>
            <w:tcW w:w="1276" w:type="dxa"/>
          </w:tcPr>
          <w:p w:rsidR="00865C15" w:rsidRDefault="00865C15" w:rsidP="00865C15">
            <w:pPr>
              <w:spacing w:line="276" w:lineRule="auto"/>
              <w:jc w:val="center"/>
              <w:rPr>
                <w:rFonts w:ascii="Webdings" w:hAnsi="Webdings"/>
              </w:rPr>
            </w:pPr>
            <w:r>
              <w:rPr>
                <w:rFonts w:ascii="Webdings" w:hAnsi="Webdings"/>
              </w:rPr>
              <w:t></w:t>
            </w:r>
          </w:p>
        </w:tc>
        <w:tc>
          <w:tcPr>
            <w:tcW w:w="1366" w:type="dxa"/>
          </w:tcPr>
          <w:p w:rsidR="00865C15" w:rsidRPr="000C6D23" w:rsidRDefault="00865C15" w:rsidP="00865C15">
            <w:pPr>
              <w:spacing w:line="276" w:lineRule="auto"/>
              <w:jc w:val="center"/>
              <w:rPr>
                <w:rFonts w:ascii="Webdings" w:hAnsi="Webdings"/>
              </w:rPr>
            </w:pPr>
          </w:p>
        </w:tc>
      </w:tr>
      <w:tr w:rsidR="00865C15" w:rsidTr="000C6D23">
        <w:tc>
          <w:tcPr>
            <w:tcW w:w="6374" w:type="dxa"/>
          </w:tcPr>
          <w:p w:rsidR="00865C15" w:rsidRPr="00865C15" w:rsidRDefault="00865C15" w:rsidP="00865C15">
            <w:pPr>
              <w:pStyle w:val="ListParagraph"/>
              <w:spacing w:line="360" w:lineRule="auto"/>
              <w:ind w:left="0"/>
            </w:pPr>
            <w:r w:rsidRPr="00865C15">
              <w:rPr>
                <w:rFonts w:cs="Arial"/>
              </w:rPr>
              <w:t>Self-motivated with high levels of personal drive</w:t>
            </w:r>
          </w:p>
        </w:tc>
        <w:tc>
          <w:tcPr>
            <w:tcW w:w="1276" w:type="dxa"/>
          </w:tcPr>
          <w:p w:rsidR="00865C15" w:rsidRDefault="00865C15" w:rsidP="00865C15">
            <w:pPr>
              <w:spacing w:line="276" w:lineRule="auto"/>
              <w:jc w:val="center"/>
              <w:rPr>
                <w:rFonts w:ascii="Webdings" w:hAnsi="Webdings"/>
              </w:rPr>
            </w:pPr>
            <w:r>
              <w:rPr>
                <w:rFonts w:ascii="Webdings" w:hAnsi="Webdings"/>
              </w:rPr>
              <w:t></w:t>
            </w:r>
          </w:p>
        </w:tc>
        <w:tc>
          <w:tcPr>
            <w:tcW w:w="1366" w:type="dxa"/>
          </w:tcPr>
          <w:p w:rsidR="00865C15" w:rsidRPr="000C6D23" w:rsidRDefault="00865C15" w:rsidP="00865C15">
            <w:pPr>
              <w:spacing w:line="276" w:lineRule="auto"/>
              <w:jc w:val="center"/>
              <w:rPr>
                <w:rFonts w:ascii="Webdings" w:hAnsi="Webdings"/>
              </w:rPr>
            </w:pPr>
          </w:p>
        </w:tc>
      </w:tr>
      <w:tr w:rsidR="00BC003D" w:rsidTr="000C6D23">
        <w:tc>
          <w:tcPr>
            <w:tcW w:w="6374" w:type="dxa"/>
          </w:tcPr>
          <w:p w:rsidR="00BC003D" w:rsidRPr="00865C15" w:rsidRDefault="00BC003D" w:rsidP="00865C15">
            <w:pPr>
              <w:pStyle w:val="ListParagraph"/>
              <w:spacing w:line="360" w:lineRule="auto"/>
              <w:ind w:left="0"/>
              <w:rPr>
                <w:rFonts w:cs="Arial"/>
              </w:rPr>
            </w:pPr>
            <w:r>
              <w:rPr>
                <w:rFonts w:cs="Arial"/>
              </w:rPr>
              <w:t>Ability to communicate effectively with parents, carers and children</w:t>
            </w:r>
          </w:p>
        </w:tc>
        <w:tc>
          <w:tcPr>
            <w:tcW w:w="1276" w:type="dxa"/>
          </w:tcPr>
          <w:p w:rsidR="00BC003D" w:rsidRDefault="00BC003D" w:rsidP="00865C15">
            <w:pPr>
              <w:spacing w:line="276" w:lineRule="auto"/>
              <w:jc w:val="center"/>
              <w:rPr>
                <w:rFonts w:ascii="Webdings" w:hAnsi="Webdings"/>
              </w:rPr>
            </w:pPr>
            <w:r>
              <w:rPr>
                <w:rFonts w:ascii="Webdings" w:hAnsi="Webdings"/>
              </w:rPr>
              <w:t></w:t>
            </w:r>
          </w:p>
        </w:tc>
        <w:tc>
          <w:tcPr>
            <w:tcW w:w="1366" w:type="dxa"/>
          </w:tcPr>
          <w:p w:rsidR="00BC003D" w:rsidRPr="000C6D23" w:rsidRDefault="00BC003D" w:rsidP="00865C15">
            <w:pPr>
              <w:spacing w:line="276" w:lineRule="auto"/>
              <w:jc w:val="center"/>
              <w:rPr>
                <w:rFonts w:ascii="Webdings" w:hAnsi="Webdings"/>
              </w:rPr>
            </w:pPr>
          </w:p>
        </w:tc>
      </w:tr>
      <w:tr w:rsidR="00865C15" w:rsidTr="000C6D23">
        <w:tc>
          <w:tcPr>
            <w:tcW w:w="6374" w:type="dxa"/>
          </w:tcPr>
          <w:p w:rsidR="00865C15" w:rsidRPr="00865C15" w:rsidRDefault="00865C15" w:rsidP="00E27718">
            <w:pPr>
              <w:jc w:val="both"/>
            </w:pPr>
            <w:r w:rsidRPr="00865C15">
              <w:rPr>
                <w:rFonts w:cs="Arial"/>
              </w:rPr>
              <w:t xml:space="preserve">Strong analytic skills with attention </w:t>
            </w:r>
            <w:r w:rsidR="00E27718">
              <w:rPr>
                <w:rFonts w:cs="Arial"/>
              </w:rPr>
              <w:t xml:space="preserve">to </w:t>
            </w:r>
            <w:r w:rsidRPr="00865C15">
              <w:rPr>
                <w:rFonts w:cs="Arial"/>
              </w:rPr>
              <w:t>detail and high levels of accuracy</w:t>
            </w:r>
          </w:p>
        </w:tc>
        <w:tc>
          <w:tcPr>
            <w:tcW w:w="1276" w:type="dxa"/>
          </w:tcPr>
          <w:p w:rsidR="00865C15" w:rsidRDefault="00865C15" w:rsidP="00865C15">
            <w:pPr>
              <w:spacing w:line="276" w:lineRule="auto"/>
              <w:jc w:val="center"/>
              <w:rPr>
                <w:rFonts w:ascii="Webdings" w:hAnsi="Webdings"/>
              </w:rPr>
            </w:pPr>
            <w:r>
              <w:rPr>
                <w:rFonts w:ascii="Webdings" w:hAnsi="Webdings"/>
              </w:rPr>
              <w:t></w:t>
            </w:r>
          </w:p>
        </w:tc>
        <w:tc>
          <w:tcPr>
            <w:tcW w:w="1366" w:type="dxa"/>
          </w:tcPr>
          <w:p w:rsidR="00865C15" w:rsidRPr="000C6D23" w:rsidRDefault="00865C15" w:rsidP="00865C15">
            <w:pPr>
              <w:spacing w:line="276" w:lineRule="auto"/>
              <w:jc w:val="center"/>
              <w:rPr>
                <w:rFonts w:ascii="Webdings" w:hAnsi="Webdings"/>
              </w:rPr>
            </w:pPr>
          </w:p>
        </w:tc>
      </w:tr>
      <w:tr w:rsidR="00865C15" w:rsidTr="000C6D23">
        <w:tc>
          <w:tcPr>
            <w:tcW w:w="6374" w:type="dxa"/>
          </w:tcPr>
          <w:p w:rsidR="00865C15" w:rsidRPr="00865C15" w:rsidRDefault="00865C15" w:rsidP="00865C15">
            <w:pPr>
              <w:pStyle w:val="ListParagraph"/>
              <w:spacing w:line="360" w:lineRule="auto"/>
              <w:ind w:left="0"/>
            </w:pPr>
            <w:r w:rsidRPr="00865C15">
              <w:rPr>
                <w:rFonts w:cs="Arial"/>
              </w:rPr>
              <w:t>The ability to work in close harmony with all staff</w:t>
            </w:r>
          </w:p>
        </w:tc>
        <w:tc>
          <w:tcPr>
            <w:tcW w:w="1276" w:type="dxa"/>
          </w:tcPr>
          <w:p w:rsidR="00865C15" w:rsidRDefault="00865C15" w:rsidP="00865C15">
            <w:pPr>
              <w:spacing w:line="276" w:lineRule="auto"/>
              <w:jc w:val="center"/>
              <w:rPr>
                <w:rFonts w:ascii="Webdings" w:hAnsi="Webdings"/>
              </w:rPr>
            </w:pPr>
            <w:r>
              <w:rPr>
                <w:rFonts w:ascii="Webdings" w:hAnsi="Webdings"/>
              </w:rPr>
              <w:t></w:t>
            </w:r>
          </w:p>
        </w:tc>
        <w:tc>
          <w:tcPr>
            <w:tcW w:w="1366" w:type="dxa"/>
          </w:tcPr>
          <w:p w:rsidR="00865C15" w:rsidRPr="000C6D23" w:rsidRDefault="00865C15" w:rsidP="00865C15">
            <w:pPr>
              <w:spacing w:line="276" w:lineRule="auto"/>
              <w:jc w:val="center"/>
              <w:rPr>
                <w:rFonts w:ascii="Webdings" w:hAnsi="Webdings"/>
              </w:rPr>
            </w:pPr>
          </w:p>
        </w:tc>
      </w:tr>
      <w:tr w:rsidR="00865C15" w:rsidTr="000C6D23">
        <w:tc>
          <w:tcPr>
            <w:tcW w:w="6374" w:type="dxa"/>
          </w:tcPr>
          <w:p w:rsidR="00865C15" w:rsidRPr="00865C15" w:rsidRDefault="00865C15" w:rsidP="00865C15">
            <w:pPr>
              <w:pStyle w:val="ListParagraph"/>
              <w:spacing w:line="360" w:lineRule="auto"/>
              <w:ind w:left="0"/>
            </w:pPr>
            <w:r w:rsidRPr="00865C15">
              <w:rPr>
                <w:rFonts w:cs="Arial"/>
              </w:rPr>
              <w:t>Flexible and adaptable to changing business demands</w:t>
            </w:r>
          </w:p>
        </w:tc>
        <w:tc>
          <w:tcPr>
            <w:tcW w:w="1276" w:type="dxa"/>
          </w:tcPr>
          <w:p w:rsidR="00865C15" w:rsidRDefault="00865C15" w:rsidP="00865C15">
            <w:pPr>
              <w:spacing w:line="276" w:lineRule="auto"/>
              <w:jc w:val="center"/>
              <w:rPr>
                <w:rFonts w:ascii="Webdings" w:hAnsi="Webdings"/>
              </w:rPr>
            </w:pPr>
            <w:r>
              <w:rPr>
                <w:rFonts w:ascii="Webdings" w:hAnsi="Webdings"/>
              </w:rPr>
              <w:t></w:t>
            </w:r>
          </w:p>
        </w:tc>
        <w:tc>
          <w:tcPr>
            <w:tcW w:w="1366" w:type="dxa"/>
          </w:tcPr>
          <w:p w:rsidR="00865C15" w:rsidRPr="000C6D23" w:rsidRDefault="00865C15" w:rsidP="00865C15">
            <w:pPr>
              <w:spacing w:line="276" w:lineRule="auto"/>
              <w:jc w:val="center"/>
              <w:rPr>
                <w:rFonts w:ascii="Webdings" w:hAnsi="Webdings"/>
              </w:rPr>
            </w:pPr>
          </w:p>
        </w:tc>
      </w:tr>
      <w:tr w:rsidR="00865C15" w:rsidTr="000C6D23">
        <w:tc>
          <w:tcPr>
            <w:tcW w:w="6374" w:type="dxa"/>
          </w:tcPr>
          <w:p w:rsidR="00865C15" w:rsidRPr="00865C15" w:rsidRDefault="00865C15" w:rsidP="00865C15">
            <w:pPr>
              <w:spacing w:line="360" w:lineRule="auto"/>
              <w:jc w:val="both"/>
            </w:pPr>
            <w:r w:rsidRPr="00865C15">
              <w:rPr>
                <w:rFonts w:cs="Arial"/>
              </w:rPr>
              <w:t>The ability to enthuse and inspire others</w:t>
            </w:r>
          </w:p>
        </w:tc>
        <w:tc>
          <w:tcPr>
            <w:tcW w:w="1276" w:type="dxa"/>
          </w:tcPr>
          <w:p w:rsidR="00865C15" w:rsidRDefault="00865C15" w:rsidP="00865C15">
            <w:pPr>
              <w:spacing w:line="276" w:lineRule="auto"/>
              <w:jc w:val="center"/>
              <w:rPr>
                <w:rFonts w:ascii="Webdings" w:hAnsi="Webdings"/>
              </w:rPr>
            </w:pPr>
            <w:r>
              <w:rPr>
                <w:rFonts w:ascii="Webdings" w:hAnsi="Webdings"/>
              </w:rPr>
              <w:t></w:t>
            </w:r>
          </w:p>
        </w:tc>
        <w:tc>
          <w:tcPr>
            <w:tcW w:w="1366" w:type="dxa"/>
          </w:tcPr>
          <w:p w:rsidR="00865C15" w:rsidRPr="000C6D23" w:rsidRDefault="00865C15" w:rsidP="00865C15">
            <w:pPr>
              <w:spacing w:line="276" w:lineRule="auto"/>
              <w:jc w:val="center"/>
              <w:rPr>
                <w:rFonts w:ascii="Webdings" w:hAnsi="Webdings"/>
              </w:rPr>
            </w:pPr>
          </w:p>
        </w:tc>
      </w:tr>
      <w:tr w:rsidR="00865C15" w:rsidTr="000C6D23">
        <w:tc>
          <w:tcPr>
            <w:tcW w:w="6374" w:type="dxa"/>
          </w:tcPr>
          <w:p w:rsidR="00865C15" w:rsidRPr="00865C15" w:rsidRDefault="00865C15" w:rsidP="00865C15">
            <w:pPr>
              <w:pStyle w:val="ListParagraph"/>
              <w:spacing w:line="360" w:lineRule="auto"/>
              <w:ind w:left="0"/>
            </w:pPr>
            <w:r>
              <w:rPr>
                <w:rFonts w:cs="Arial"/>
              </w:rPr>
              <w:t xml:space="preserve">Strong organisational and </w:t>
            </w:r>
            <w:r w:rsidRPr="00865C15">
              <w:rPr>
                <w:rFonts w:cs="Arial"/>
              </w:rPr>
              <w:t>time management skills</w:t>
            </w:r>
          </w:p>
        </w:tc>
        <w:tc>
          <w:tcPr>
            <w:tcW w:w="1276" w:type="dxa"/>
          </w:tcPr>
          <w:p w:rsidR="00865C15" w:rsidRDefault="00865C15" w:rsidP="00865C15">
            <w:pPr>
              <w:spacing w:line="276" w:lineRule="auto"/>
              <w:jc w:val="center"/>
              <w:rPr>
                <w:rFonts w:ascii="Webdings" w:hAnsi="Webdings"/>
              </w:rPr>
            </w:pPr>
            <w:r>
              <w:rPr>
                <w:rFonts w:ascii="Webdings" w:hAnsi="Webdings"/>
              </w:rPr>
              <w:t></w:t>
            </w:r>
          </w:p>
        </w:tc>
        <w:tc>
          <w:tcPr>
            <w:tcW w:w="1366" w:type="dxa"/>
          </w:tcPr>
          <w:p w:rsidR="00865C15" w:rsidRPr="000C6D23" w:rsidRDefault="00865C15" w:rsidP="00865C15">
            <w:pPr>
              <w:spacing w:line="276" w:lineRule="auto"/>
              <w:jc w:val="center"/>
              <w:rPr>
                <w:rFonts w:ascii="Webdings" w:hAnsi="Webdings"/>
              </w:rPr>
            </w:pPr>
          </w:p>
        </w:tc>
      </w:tr>
      <w:tr w:rsidR="00865C15" w:rsidTr="000C6D23">
        <w:tc>
          <w:tcPr>
            <w:tcW w:w="6374" w:type="dxa"/>
          </w:tcPr>
          <w:p w:rsidR="00865C15" w:rsidRPr="00865C15" w:rsidRDefault="00865C15" w:rsidP="00865C15">
            <w:pPr>
              <w:pStyle w:val="ListParagraph"/>
              <w:spacing w:line="360" w:lineRule="auto"/>
              <w:ind w:left="0"/>
            </w:pPr>
            <w:r w:rsidRPr="00865C15">
              <w:rPr>
                <w:rFonts w:cs="Arial"/>
              </w:rPr>
              <w:t>Commitment to personal development</w:t>
            </w:r>
          </w:p>
        </w:tc>
        <w:tc>
          <w:tcPr>
            <w:tcW w:w="1276" w:type="dxa"/>
          </w:tcPr>
          <w:p w:rsidR="00865C15" w:rsidRDefault="00865C15" w:rsidP="00865C15">
            <w:pPr>
              <w:spacing w:line="276" w:lineRule="auto"/>
              <w:jc w:val="center"/>
              <w:rPr>
                <w:rFonts w:ascii="Webdings" w:hAnsi="Webdings"/>
              </w:rPr>
            </w:pPr>
            <w:r>
              <w:rPr>
                <w:rFonts w:ascii="Webdings" w:hAnsi="Webdings"/>
              </w:rPr>
              <w:t></w:t>
            </w:r>
          </w:p>
        </w:tc>
        <w:tc>
          <w:tcPr>
            <w:tcW w:w="1366" w:type="dxa"/>
          </w:tcPr>
          <w:p w:rsidR="00865C15" w:rsidRPr="000C6D23" w:rsidRDefault="00865C15" w:rsidP="00865C15">
            <w:pPr>
              <w:spacing w:line="276" w:lineRule="auto"/>
              <w:jc w:val="center"/>
              <w:rPr>
                <w:rFonts w:ascii="Webdings" w:hAnsi="Webdings"/>
              </w:rPr>
            </w:pPr>
          </w:p>
        </w:tc>
      </w:tr>
      <w:tr w:rsidR="00865C15" w:rsidTr="000C6D23">
        <w:tc>
          <w:tcPr>
            <w:tcW w:w="6374" w:type="dxa"/>
          </w:tcPr>
          <w:p w:rsidR="00865C15" w:rsidRPr="00865C15" w:rsidRDefault="00865C15" w:rsidP="00E27718">
            <w:pPr>
              <w:jc w:val="both"/>
            </w:pPr>
            <w:r w:rsidRPr="00865C15">
              <w:rPr>
                <w:rFonts w:cs="Arial"/>
              </w:rPr>
              <w:t>A commitment to abide by and promote the School’s Equal Opportunities, Health and Safety and Child Protection Policies</w:t>
            </w:r>
          </w:p>
        </w:tc>
        <w:tc>
          <w:tcPr>
            <w:tcW w:w="1276" w:type="dxa"/>
          </w:tcPr>
          <w:p w:rsidR="00865C15" w:rsidRDefault="00865C15" w:rsidP="00865C15">
            <w:pPr>
              <w:spacing w:line="276" w:lineRule="auto"/>
              <w:jc w:val="center"/>
              <w:rPr>
                <w:rFonts w:ascii="Webdings" w:hAnsi="Webdings"/>
              </w:rPr>
            </w:pPr>
            <w:r>
              <w:rPr>
                <w:rFonts w:ascii="Webdings" w:hAnsi="Webdings"/>
              </w:rPr>
              <w:t></w:t>
            </w:r>
          </w:p>
        </w:tc>
        <w:tc>
          <w:tcPr>
            <w:tcW w:w="1366" w:type="dxa"/>
          </w:tcPr>
          <w:p w:rsidR="00865C15" w:rsidRPr="000C6D23" w:rsidRDefault="00865C15" w:rsidP="00865C15">
            <w:pPr>
              <w:spacing w:line="276" w:lineRule="auto"/>
              <w:jc w:val="center"/>
              <w:rPr>
                <w:rFonts w:ascii="Webdings" w:hAnsi="Webdings"/>
              </w:rPr>
            </w:pPr>
          </w:p>
        </w:tc>
      </w:tr>
    </w:tbl>
    <w:p w:rsidR="005E1F71" w:rsidRDefault="005E1F71" w:rsidP="003F4D95">
      <w:pPr>
        <w:jc w:val="both"/>
      </w:pPr>
    </w:p>
    <w:p w:rsidR="005F3AF3" w:rsidRDefault="005F3AF3" w:rsidP="003F4D95">
      <w:pPr>
        <w:jc w:val="both"/>
      </w:pPr>
    </w:p>
    <w:p w:rsidR="005E1F71" w:rsidRPr="003F4D95" w:rsidRDefault="005E1F71" w:rsidP="00B33F37"/>
    <w:sectPr w:rsidR="005E1F71" w:rsidRPr="003F4D95" w:rsidSect="001A1BD8">
      <w:pgSz w:w="11906" w:h="16838"/>
      <w:pgMar w:top="1440" w:right="1440" w:bottom="1440" w:left="1440" w:header="708" w:footer="708" w:gutter="0"/>
      <w:pgBorders w:display="firstPage" w:offsetFrom="page">
        <w:top w:val="single" w:sz="24" w:space="24" w:color="auto"/>
        <w:left w:val="single" w:sz="24" w:space="24" w:color="auto"/>
        <w:bottom w:val="single" w:sz="24" w:space="24" w:color="auto"/>
        <w:right w:val="single" w:sz="24" w:space="24" w:color="auto"/>
      </w:pgBorders>
      <w:pgNumType w:start="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F42" w:rsidRDefault="004E6F42" w:rsidP="00106F73">
      <w:pPr>
        <w:spacing w:after="0" w:line="240" w:lineRule="auto"/>
      </w:pPr>
      <w:r>
        <w:separator/>
      </w:r>
    </w:p>
  </w:endnote>
  <w:endnote w:type="continuationSeparator" w:id="0">
    <w:p w:rsidR="004E6F42" w:rsidRDefault="004E6F42" w:rsidP="00106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02FF" w:usb1="4000E47F" w:usb2="00000029" w:usb3="00000000" w:csb0="0000019F" w:csb1="00000000"/>
  </w:font>
  <w:font w:name="Helvetica">
    <w:panose1 w:val="020B06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723937"/>
      <w:docPartObj>
        <w:docPartGallery w:val="Page Numbers (Bottom of Page)"/>
        <w:docPartUnique/>
      </w:docPartObj>
    </w:sdtPr>
    <w:sdtEndPr/>
    <w:sdtContent>
      <w:p w:rsidR="00BC003D" w:rsidRDefault="00BC003D">
        <w:pPr>
          <w:pStyle w:val="Footer"/>
          <w:jc w:val="center"/>
        </w:pPr>
        <w:r>
          <w:fldChar w:fldCharType="begin"/>
        </w:r>
        <w:r>
          <w:instrText xml:space="preserve"> PAGE   \* MERGEFORMAT </w:instrText>
        </w:r>
        <w:r>
          <w:fldChar w:fldCharType="separate"/>
        </w:r>
        <w:r w:rsidR="009A4CBB">
          <w:rPr>
            <w:noProof/>
          </w:rPr>
          <w:t>7</w:t>
        </w:r>
        <w:r>
          <w:rPr>
            <w:noProof/>
          </w:rPr>
          <w:fldChar w:fldCharType="end"/>
        </w:r>
      </w:p>
    </w:sdtContent>
  </w:sdt>
  <w:p w:rsidR="00BC003D" w:rsidRDefault="00BC00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F42" w:rsidRDefault="004E6F42" w:rsidP="00106F73">
      <w:pPr>
        <w:spacing w:after="0" w:line="240" w:lineRule="auto"/>
      </w:pPr>
      <w:r>
        <w:separator/>
      </w:r>
    </w:p>
  </w:footnote>
  <w:footnote w:type="continuationSeparator" w:id="0">
    <w:p w:rsidR="004E6F42" w:rsidRDefault="004E6F42" w:rsidP="00106F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3D" w:rsidRDefault="00BC003D" w:rsidP="00106F73">
    <w:pPr>
      <w:pStyle w:val="Footer"/>
      <w:jc w:val="center"/>
      <w:rPr>
        <w:rFonts w:asciiTheme="majorHAnsi" w:hAnsiTheme="majorHAnsi"/>
      </w:rPr>
    </w:pPr>
    <w:r w:rsidRPr="00A45967">
      <w:rPr>
        <w:noProof/>
        <w:sz w:val="48"/>
      </w:rPr>
      <w:drawing>
        <wp:anchor distT="0" distB="0" distL="114300" distR="114300" simplePos="0" relativeHeight="251658240" behindDoc="0" locked="0" layoutInCell="1" allowOverlap="1" wp14:anchorId="1E4DB95E" wp14:editId="26CD1FE5">
          <wp:simplePos x="0" y="0"/>
          <wp:positionH relativeFrom="column">
            <wp:posOffset>4343400</wp:posOffset>
          </wp:positionH>
          <wp:positionV relativeFrom="paragraph">
            <wp:posOffset>-193675</wp:posOffset>
          </wp:positionV>
          <wp:extent cx="1371487" cy="797578"/>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487" cy="79757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003D" w:rsidRPr="00B33F37" w:rsidRDefault="00BC003D" w:rsidP="00B33F37">
    <w:pPr>
      <w:pStyle w:val="Footer"/>
      <w:rPr>
        <w:rFonts w:asciiTheme="majorHAnsi" w:hAnsiTheme="majorHAnsi"/>
        <w:sz w:val="24"/>
      </w:rPr>
    </w:pPr>
    <w:r>
      <w:rPr>
        <w:rFonts w:asciiTheme="majorHAnsi" w:hAnsiTheme="majorHAnsi"/>
        <w:sz w:val="24"/>
      </w:rPr>
      <w:t xml:space="preserve">Berwick St Mary’s C of E First </w:t>
    </w:r>
    <w:r w:rsidRPr="00B33F37">
      <w:rPr>
        <w:rFonts w:asciiTheme="majorHAnsi" w:hAnsiTheme="majorHAnsi"/>
        <w:sz w:val="24"/>
      </w:rPr>
      <w:t>School - Recruitment Information Pack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D052A"/>
    <w:multiLevelType w:val="singleLevel"/>
    <w:tmpl w:val="78C20ED8"/>
    <w:lvl w:ilvl="0">
      <w:start w:val="1"/>
      <w:numFmt w:val="bullet"/>
      <w:lvlText w:val=""/>
      <w:lvlJc w:val="left"/>
      <w:pPr>
        <w:tabs>
          <w:tab w:val="num" w:pos="473"/>
        </w:tabs>
        <w:ind w:left="454" w:hanging="341"/>
      </w:pPr>
      <w:rPr>
        <w:rFonts w:ascii="Wingdings" w:hAnsi="Wingdings" w:hint="default"/>
        <w:sz w:val="32"/>
      </w:rPr>
    </w:lvl>
  </w:abstractNum>
  <w:abstractNum w:abstractNumId="1">
    <w:nsid w:val="06AD42EC"/>
    <w:multiLevelType w:val="hybridMultilevel"/>
    <w:tmpl w:val="FBF45B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F8752A"/>
    <w:multiLevelType w:val="hybridMultilevel"/>
    <w:tmpl w:val="3CF2656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F0C65B3"/>
    <w:multiLevelType w:val="hybridMultilevel"/>
    <w:tmpl w:val="9506A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A43A2D"/>
    <w:multiLevelType w:val="hybridMultilevel"/>
    <w:tmpl w:val="3ADC89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0664C13"/>
    <w:multiLevelType w:val="hybridMultilevel"/>
    <w:tmpl w:val="5B9CF74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10C457F2"/>
    <w:multiLevelType w:val="singleLevel"/>
    <w:tmpl w:val="78C20ED8"/>
    <w:lvl w:ilvl="0">
      <w:start w:val="1"/>
      <w:numFmt w:val="bullet"/>
      <w:lvlText w:val=""/>
      <w:lvlJc w:val="left"/>
      <w:pPr>
        <w:tabs>
          <w:tab w:val="num" w:pos="473"/>
        </w:tabs>
        <w:ind w:left="454" w:hanging="341"/>
      </w:pPr>
      <w:rPr>
        <w:rFonts w:ascii="Wingdings" w:hAnsi="Wingdings" w:hint="default"/>
        <w:sz w:val="32"/>
      </w:rPr>
    </w:lvl>
  </w:abstractNum>
  <w:abstractNum w:abstractNumId="7">
    <w:nsid w:val="11BE52B6"/>
    <w:multiLevelType w:val="hybridMultilevel"/>
    <w:tmpl w:val="21B2FBC6"/>
    <w:lvl w:ilvl="0" w:tplc="E9A4B786">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8">
    <w:nsid w:val="13462293"/>
    <w:multiLevelType w:val="singleLevel"/>
    <w:tmpl w:val="78C20ED8"/>
    <w:lvl w:ilvl="0">
      <w:start w:val="1"/>
      <w:numFmt w:val="bullet"/>
      <w:lvlText w:val=""/>
      <w:lvlJc w:val="left"/>
      <w:pPr>
        <w:tabs>
          <w:tab w:val="num" w:pos="473"/>
        </w:tabs>
        <w:ind w:left="454" w:hanging="341"/>
      </w:pPr>
      <w:rPr>
        <w:rFonts w:ascii="Wingdings" w:hAnsi="Wingdings" w:hint="default"/>
        <w:sz w:val="32"/>
      </w:rPr>
    </w:lvl>
  </w:abstractNum>
  <w:abstractNum w:abstractNumId="9">
    <w:nsid w:val="15A76850"/>
    <w:multiLevelType w:val="hybridMultilevel"/>
    <w:tmpl w:val="95FC51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nsid w:val="1A654127"/>
    <w:multiLevelType w:val="singleLevel"/>
    <w:tmpl w:val="78C20ED8"/>
    <w:lvl w:ilvl="0">
      <w:start w:val="1"/>
      <w:numFmt w:val="bullet"/>
      <w:lvlText w:val=""/>
      <w:lvlJc w:val="left"/>
      <w:pPr>
        <w:tabs>
          <w:tab w:val="num" w:pos="473"/>
        </w:tabs>
        <w:ind w:left="454" w:hanging="341"/>
      </w:pPr>
      <w:rPr>
        <w:rFonts w:ascii="Wingdings" w:hAnsi="Wingdings" w:hint="default"/>
        <w:sz w:val="32"/>
      </w:rPr>
    </w:lvl>
  </w:abstractNum>
  <w:abstractNum w:abstractNumId="11">
    <w:nsid w:val="1FAB29FB"/>
    <w:multiLevelType w:val="hybridMultilevel"/>
    <w:tmpl w:val="55CA896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155373"/>
    <w:multiLevelType w:val="hybridMultilevel"/>
    <w:tmpl w:val="69264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6F2A0C"/>
    <w:multiLevelType w:val="hybridMultilevel"/>
    <w:tmpl w:val="741CE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E3501A"/>
    <w:multiLevelType w:val="hybridMultilevel"/>
    <w:tmpl w:val="7A44F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E0D5B92"/>
    <w:multiLevelType w:val="hybridMultilevel"/>
    <w:tmpl w:val="58F044C0"/>
    <w:lvl w:ilvl="0" w:tplc="B16627F2">
      <w:start w:val="1"/>
      <w:numFmt w:val="bullet"/>
      <w:lvlText w:val=""/>
      <w:lvlJc w:val="left"/>
      <w:pPr>
        <w:tabs>
          <w:tab w:val="num" w:pos="473"/>
        </w:tabs>
        <w:ind w:left="454" w:hanging="341"/>
      </w:pPr>
      <w:rPr>
        <w:rFonts w:ascii="Wingdings" w:hAnsi="Wingdings" w:hint="default"/>
        <w:sz w:val="3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16F3A76"/>
    <w:multiLevelType w:val="singleLevel"/>
    <w:tmpl w:val="78C20ED8"/>
    <w:lvl w:ilvl="0">
      <w:start w:val="1"/>
      <w:numFmt w:val="bullet"/>
      <w:lvlText w:val=""/>
      <w:lvlJc w:val="left"/>
      <w:pPr>
        <w:tabs>
          <w:tab w:val="num" w:pos="473"/>
        </w:tabs>
        <w:ind w:left="454" w:hanging="341"/>
      </w:pPr>
      <w:rPr>
        <w:rFonts w:ascii="Wingdings" w:hAnsi="Wingdings" w:hint="default"/>
        <w:sz w:val="32"/>
      </w:rPr>
    </w:lvl>
  </w:abstractNum>
  <w:abstractNum w:abstractNumId="17">
    <w:nsid w:val="35A542F5"/>
    <w:multiLevelType w:val="hybridMultilevel"/>
    <w:tmpl w:val="CE54E69A"/>
    <w:lvl w:ilvl="0" w:tplc="08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6C3F91"/>
    <w:multiLevelType w:val="hybridMultilevel"/>
    <w:tmpl w:val="C69E4DB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nsid w:val="3D982E59"/>
    <w:multiLevelType w:val="singleLevel"/>
    <w:tmpl w:val="78C20ED8"/>
    <w:lvl w:ilvl="0">
      <w:start w:val="1"/>
      <w:numFmt w:val="bullet"/>
      <w:lvlText w:val=""/>
      <w:lvlJc w:val="left"/>
      <w:pPr>
        <w:tabs>
          <w:tab w:val="num" w:pos="473"/>
        </w:tabs>
        <w:ind w:left="454" w:hanging="341"/>
      </w:pPr>
      <w:rPr>
        <w:rFonts w:ascii="Wingdings" w:hAnsi="Wingdings" w:hint="default"/>
        <w:sz w:val="32"/>
      </w:rPr>
    </w:lvl>
  </w:abstractNum>
  <w:abstractNum w:abstractNumId="20">
    <w:nsid w:val="40DD0FBA"/>
    <w:multiLevelType w:val="hybridMultilevel"/>
    <w:tmpl w:val="19E48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3067786"/>
    <w:multiLevelType w:val="singleLevel"/>
    <w:tmpl w:val="78C20ED8"/>
    <w:lvl w:ilvl="0">
      <w:start w:val="1"/>
      <w:numFmt w:val="bullet"/>
      <w:lvlText w:val=""/>
      <w:lvlJc w:val="left"/>
      <w:pPr>
        <w:tabs>
          <w:tab w:val="num" w:pos="473"/>
        </w:tabs>
        <w:ind w:left="454" w:hanging="341"/>
      </w:pPr>
      <w:rPr>
        <w:rFonts w:ascii="Wingdings" w:hAnsi="Wingdings" w:hint="default"/>
        <w:sz w:val="32"/>
      </w:rPr>
    </w:lvl>
  </w:abstractNum>
  <w:abstractNum w:abstractNumId="22">
    <w:nsid w:val="446B0728"/>
    <w:multiLevelType w:val="multilevel"/>
    <w:tmpl w:val="97FC3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226CB1"/>
    <w:multiLevelType w:val="hybridMultilevel"/>
    <w:tmpl w:val="437A0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8010A9C"/>
    <w:multiLevelType w:val="hybridMultilevel"/>
    <w:tmpl w:val="3FB0A1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4B0D725D"/>
    <w:multiLevelType w:val="singleLevel"/>
    <w:tmpl w:val="78C20ED8"/>
    <w:lvl w:ilvl="0">
      <w:start w:val="1"/>
      <w:numFmt w:val="bullet"/>
      <w:lvlText w:val=""/>
      <w:lvlJc w:val="left"/>
      <w:pPr>
        <w:tabs>
          <w:tab w:val="num" w:pos="473"/>
        </w:tabs>
        <w:ind w:left="454" w:hanging="341"/>
      </w:pPr>
      <w:rPr>
        <w:rFonts w:ascii="Wingdings" w:hAnsi="Wingdings" w:hint="default"/>
        <w:sz w:val="32"/>
      </w:rPr>
    </w:lvl>
  </w:abstractNum>
  <w:abstractNum w:abstractNumId="26">
    <w:nsid w:val="4E711B48"/>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27">
    <w:nsid w:val="54B019C9"/>
    <w:multiLevelType w:val="hybridMultilevel"/>
    <w:tmpl w:val="C1C09D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57B20E9D"/>
    <w:multiLevelType w:val="hybridMultilevel"/>
    <w:tmpl w:val="BD20E5E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9">
    <w:nsid w:val="5C2955E2"/>
    <w:multiLevelType w:val="singleLevel"/>
    <w:tmpl w:val="08090001"/>
    <w:lvl w:ilvl="0">
      <w:start w:val="1"/>
      <w:numFmt w:val="bullet"/>
      <w:lvlText w:val=""/>
      <w:lvlJc w:val="left"/>
      <w:pPr>
        <w:ind w:left="720" w:hanging="360"/>
      </w:pPr>
      <w:rPr>
        <w:rFonts w:ascii="Symbol" w:hAnsi="Symbol" w:hint="default"/>
      </w:rPr>
    </w:lvl>
  </w:abstractNum>
  <w:abstractNum w:abstractNumId="30">
    <w:nsid w:val="621F0D22"/>
    <w:multiLevelType w:val="singleLevel"/>
    <w:tmpl w:val="78C20ED8"/>
    <w:lvl w:ilvl="0">
      <w:start w:val="1"/>
      <w:numFmt w:val="bullet"/>
      <w:lvlText w:val=""/>
      <w:lvlJc w:val="left"/>
      <w:pPr>
        <w:tabs>
          <w:tab w:val="num" w:pos="473"/>
        </w:tabs>
        <w:ind w:left="454" w:hanging="341"/>
      </w:pPr>
      <w:rPr>
        <w:rFonts w:ascii="Wingdings" w:hAnsi="Wingdings" w:hint="default"/>
        <w:sz w:val="32"/>
      </w:rPr>
    </w:lvl>
  </w:abstractNum>
  <w:abstractNum w:abstractNumId="31">
    <w:nsid w:val="623C7621"/>
    <w:multiLevelType w:val="hybridMultilevel"/>
    <w:tmpl w:val="2F8EA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6B574D0"/>
    <w:multiLevelType w:val="hybridMultilevel"/>
    <w:tmpl w:val="2DD25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6A6A3915"/>
    <w:multiLevelType w:val="singleLevel"/>
    <w:tmpl w:val="78C20ED8"/>
    <w:lvl w:ilvl="0">
      <w:start w:val="1"/>
      <w:numFmt w:val="bullet"/>
      <w:lvlText w:val=""/>
      <w:lvlJc w:val="left"/>
      <w:pPr>
        <w:tabs>
          <w:tab w:val="num" w:pos="473"/>
        </w:tabs>
        <w:ind w:left="454" w:hanging="341"/>
      </w:pPr>
      <w:rPr>
        <w:rFonts w:ascii="Wingdings" w:hAnsi="Wingdings" w:hint="default"/>
        <w:sz w:val="32"/>
      </w:rPr>
    </w:lvl>
  </w:abstractNum>
  <w:abstractNum w:abstractNumId="34">
    <w:nsid w:val="6EF56F56"/>
    <w:multiLevelType w:val="hybridMultilevel"/>
    <w:tmpl w:val="F9CA5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02874CD"/>
    <w:multiLevelType w:val="singleLevel"/>
    <w:tmpl w:val="04C8D30A"/>
    <w:lvl w:ilvl="0">
      <w:start w:val="1"/>
      <w:numFmt w:val="bullet"/>
      <w:lvlText w:val=""/>
      <w:lvlJc w:val="left"/>
      <w:pPr>
        <w:tabs>
          <w:tab w:val="num" w:pos="473"/>
        </w:tabs>
        <w:ind w:left="454" w:hanging="341"/>
      </w:pPr>
      <w:rPr>
        <w:rFonts w:ascii="Wingdings" w:hAnsi="Wingdings" w:hint="default"/>
        <w:sz w:val="32"/>
      </w:rPr>
    </w:lvl>
  </w:abstractNum>
  <w:abstractNum w:abstractNumId="36">
    <w:nsid w:val="70844D58"/>
    <w:multiLevelType w:val="hybridMultilevel"/>
    <w:tmpl w:val="E4E6EDC6"/>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7">
    <w:nsid w:val="72673CA6"/>
    <w:multiLevelType w:val="hybridMultilevel"/>
    <w:tmpl w:val="FEE2C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340398F"/>
    <w:multiLevelType w:val="hybridMultilevel"/>
    <w:tmpl w:val="E63639C8"/>
    <w:lvl w:ilvl="0" w:tplc="B16627F2">
      <w:start w:val="1"/>
      <w:numFmt w:val="bullet"/>
      <w:lvlText w:val=""/>
      <w:lvlJc w:val="left"/>
      <w:pPr>
        <w:tabs>
          <w:tab w:val="num" w:pos="473"/>
        </w:tabs>
        <w:ind w:left="454" w:hanging="341"/>
      </w:pPr>
      <w:rPr>
        <w:rFonts w:ascii="Wingdings" w:hAnsi="Wingdings" w:hint="default"/>
        <w:sz w:val="3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602756F"/>
    <w:multiLevelType w:val="hybridMultilevel"/>
    <w:tmpl w:val="0ED0B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66A2524"/>
    <w:multiLevelType w:val="singleLevel"/>
    <w:tmpl w:val="78C20ED8"/>
    <w:lvl w:ilvl="0">
      <w:start w:val="1"/>
      <w:numFmt w:val="bullet"/>
      <w:lvlText w:val=""/>
      <w:lvlJc w:val="left"/>
      <w:pPr>
        <w:tabs>
          <w:tab w:val="num" w:pos="473"/>
        </w:tabs>
        <w:ind w:left="454" w:hanging="341"/>
      </w:pPr>
      <w:rPr>
        <w:rFonts w:ascii="Wingdings" w:hAnsi="Wingdings" w:hint="default"/>
        <w:sz w:val="32"/>
      </w:rPr>
    </w:lvl>
  </w:abstractNum>
  <w:abstractNum w:abstractNumId="41">
    <w:nsid w:val="77A70A27"/>
    <w:multiLevelType w:val="hybridMultilevel"/>
    <w:tmpl w:val="D4C8B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7C043C4"/>
    <w:multiLevelType w:val="hybridMultilevel"/>
    <w:tmpl w:val="D59EC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F01042"/>
    <w:multiLevelType w:val="hybridMultilevel"/>
    <w:tmpl w:val="E94A4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E280967"/>
    <w:multiLevelType w:val="hybridMultilevel"/>
    <w:tmpl w:val="B198CBC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9"/>
  </w:num>
  <w:num w:numId="3">
    <w:abstractNumId w:val="41"/>
  </w:num>
  <w:num w:numId="4">
    <w:abstractNumId w:val="34"/>
  </w:num>
  <w:num w:numId="5">
    <w:abstractNumId w:val="31"/>
  </w:num>
  <w:num w:numId="6">
    <w:abstractNumId w:val="11"/>
  </w:num>
  <w:num w:numId="7">
    <w:abstractNumId w:val="19"/>
  </w:num>
  <w:num w:numId="8">
    <w:abstractNumId w:val="35"/>
  </w:num>
  <w:num w:numId="9">
    <w:abstractNumId w:val="25"/>
  </w:num>
  <w:num w:numId="10">
    <w:abstractNumId w:val="33"/>
  </w:num>
  <w:num w:numId="11">
    <w:abstractNumId w:val="10"/>
  </w:num>
  <w:num w:numId="12">
    <w:abstractNumId w:val="21"/>
  </w:num>
  <w:num w:numId="13">
    <w:abstractNumId w:val="30"/>
  </w:num>
  <w:num w:numId="14">
    <w:abstractNumId w:val="8"/>
  </w:num>
  <w:num w:numId="15">
    <w:abstractNumId w:val="6"/>
  </w:num>
  <w:num w:numId="16">
    <w:abstractNumId w:val="16"/>
  </w:num>
  <w:num w:numId="17">
    <w:abstractNumId w:val="40"/>
  </w:num>
  <w:num w:numId="18">
    <w:abstractNumId w:val="0"/>
  </w:num>
  <w:num w:numId="19">
    <w:abstractNumId w:val="15"/>
  </w:num>
  <w:num w:numId="20">
    <w:abstractNumId w:val="38"/>
  </w:num>
  <w:num w:numId="21">
    <w:abstractNumId w:val="1"/>
  </w:num>
  <w:num w:numId="22">
    <w:abstractNumId w:val="28"/>
  </w:num>
  <w:num w:numId="23">
    <w:abstractNumId w:val="39"/>
  </w:num>
  <w:num w:numId="24">
    <w:abstractNumId w:val="22"/>
  </w:num>
  <w:num w:numId="25">
    <w:abstractNumId w:val="24"/>
  </w:num>
  <w:num w:numId="26">
    <w:abstractNumId w:val="26"/>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44"/>
  </w:num>
  <w:num w:numId="30">
    <w:abstractNumId w:val="2"/>
  </w:num>
  <w:num w:numId="31">
    <w:abstractNumId w:val="18"/>
  </w:num>
  <w:num w:numId="32">
    <w:abstractNumId w:val="9"/>
  </w:num>
  <w:num w:numId="33">
    <w:abstractNumId w:val="14"/>
  </w:num>
  <w:num w:numId="34">
    <w:abstractNumId w:val="43"/>
  </w:num>
  <w:num w:numId="35">
    <w:abstractNumId w:val="13"/>
  </w:num>
  <w:num w:numId="36">
    <w:abstractNumId w:val="3"/>
  </w:num>
  <w:num w:numId="37">
    <w:abstractNumId w:val="27"/>
  </w:num>
  <w:num w:numId="38">
    <w:abstractNumId w:val="4"/>
  </w:num>
  <w:num w:numId="39">
    <w:abstractNumId w:val="37"/>
  </w:num>
  <w:num w:numId="40">
    <w:abstractNumId w:val="23"/>
  </w:num>
  <w:num w:numId="41">
    <w:abstractNumId w:val="20"/>
  </w:num>
  <w:num w:numId="42">
    <w:abstractNumId w:val="32"/>
  </w:num>
  <w:num w:numId="43">
    <w:abstractNumId w:val="36"/>
  </w:num>
  <w:num w:numId="44">
    <w:abstractNumId w:val="17"/>
  </w:num>
  <w:num w:numId="45">
    <w:abstractNumId w:val="7"/>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E1"/>
    <w:rsid w:val="00031171"/>
    <w:rsid w:val="00036755"/>
    <w:rsid w:val="0005077F"/>
    <w:rsid w:val="00051C56"/>
    <w:rsid w:val="000638C2"/>
    <w:rsid w:val="00073244"/>
    <w:rsid w:val="000902F2"/>
    <w:rsid w:val="0009512E"/>
    <w:rsid w:val="000C6D23"/>
    <w:rsid w:val="000D59F8"/>
    <w:rsid w:val="000E7F9C"/>
    <w:rsid w:val="00106F73"/>
    <w:rsid w:val="00110D2C"/>
    <w:rsid w:val="00123121"/>
    <w:rsid w:val="00150380"/>
    <w:rsid w:val="001810CD"/>
    <w:rsid w:val="001A1BD8"/>
    <w:rsid w:val="001A57C1"/>
    <w:rsid w:val="001A722A"/>
    <w:rsid w:val="001B78FA"/>
    <w:rsid w:val="001F0418"/>
    <w:rsid w:val="00205A83"/>
    <w:rsid w:val="00233742"/>
    <w:rsid w:val="002B117B"/>
    <w:rsid w:val="002B1564"/>
    <w:rsid w:val="00325771"/>
    <w:rsid w:val="00367A4C"/>
    <w:rsid w:val="003A61D1"/>
    <w:rsid w:val="003D47FE"/>
    <w:rsid w:val="003E01FC"/>
    <w:rsid w:val="003E5695"/>
    <w:rsid w:val="003F4D95"/>
    <w:rsid w:val="00436865"/>
    <w:rsid w:val="004535DB"/>
    <w:rsid w:val="00465C6E"/>
    <w:rsid w:val="004A0883"/>
    <w:rsid w:val="004A388B"/>
    <w:rsid w:val="004C3381"/>
    <w:rsid w:val="004E6F42"/>
    <w:rsid w:val="004E7B5E"/>
    <w:rsid w:val="0054120F"/>
    <w:rsid w:val="00586648"/>
    <w:rsid w:val="005A289C"/>
    <w:rsid w:val="005E0CD4"/>
    <w:rsid w:val="005E1F71"/>
    <w:rsid w:val="005F3AF3"/>
    <w:rsid w:val="006375C7"/>
    <w:rsid w:val="00655D3E"/>
    <w:rsid w:val="006665EE"/>
    <w:rsid w:val="00677F33"/>
    <w:rsid w:val="006875DA"/>
    <w:rsid w:val="00694290"/>
    <w:rsid w:val="006C705B"/>
    <w:rsid w:val="007F0672"/>
    <w:rsid w:val="007F105D"/>
    <w:rsid w:val="00865C15"/>
    <w:rsid w:val="00871B7D"/>
    <w:rsid w:val="008B488F"/>
    <w:rsid w:val="008E75B0"/>
    <w:rsid w:val="008F1989"/>
    <w:rsid w:val="00907EFF"/>
    <w:rsid w:val="009452F0"/>
    <w:rsid w:val="009470F7"/>
    <w:rsid w:val="00956473"/>
    <w:rsid w:val="009670E1"/>
    <w:rsid w:val="00976D3F"/>
    <w:rsid w:val="009A4CBB"/>
    <w:rsid w:val="009A4F0F"/>
    <w:rsid w:val="009A7AEC"/>
    <w:rsid w:val="009B1AE4"/>
    <w:rsid w:val="009C50EA"/>
    <w:rsid w:val="009C5DAD"/>
    <w:rsid w:val="00A06C58"/>
    <w:rsid w:val="00A22EEC"/>
    <w:rsid w:val="00A43971"/>
    <w:rsid w:val="00A45967"/>
    <w:rsid w:val="00A61A9F"/>
    <w:rsid w:val="00A650D0"/>
    <w:rsid w:val="00A66A8C"/>
    <w:rsid w:val="00B001E4"/>
    <w:rsid w:val="00B130C1"/>
    <w:rsid w:val="00B13C49"/>
    <w:rsid w:val="00B2282F"/>
    <w:rsid w:val="00B33F37"/>
    <w:rsid w:val="00B43B56"/>
    <w:rsid w:val="00B65726"/>
    <w:rsid w:val="00B75F23"/>
    <w:rsid w:val="00BB6058"/>
    <w:rsid w:val="00BB6C8B"/>
    <w:rsid w:val="00BB7AA0"/>
    <w:rsid w:val="00BC003D"/>
    <w:rsid w:val="00BC3B89"/>
    <w:rsid w:val="00BE2083"/>
    <w:rsid w:val="00C456F9"/>
    <w:rsid w:val="00C84788"/>
    <w:rsid w:val="00CC3EB6"/>
    <w:rsid w:val="00CC46AE"/>
    <w:rsid w:val="00CC657F"/>
    <w:rsid w:val="00CD4D4B"/>
    <w:rsid w:val="00CF5D84"/>
    <w:rsid w:val="00D222F3"/>
    <w:rsid w:val="00D867C7"/>
    <w:rsid w:val="00D95354"/>
    <w:rsid w:val="00D95685"/>
    <w:rsid w:val="00DA6C0D"/>
    <w:rsid w:val="00DD149D"/>
    <w:rsid w:val="00DD17F2"/>
    <w:rsid w:val="00E0457D"/>
    <w:rsid w:val="00E123A4"/>
    <w:rsid w:val="00E27718"/>
    <w:rsid w:val="00E55D1C"/>
    <w:rsid w:val="00E7732B"/>
    <w:rsid w:val="00E9459B"/>
    <w:rsid w:val="00ED46C4"/>
    <w:rsid w:val="00EE1A4F"/>
    <w:rsid w:val="00EE3E03"/>
    <w:rsid w:val="00F20BD5"/>
    <w:rsid w:val="00F27D31"/>
    <w:rsid w:val="00F55E9B"/>
    <w:rsid w:val="00F77D35"/>
    <w:rsid w:val="00F85C3D"/>
    <w:rsid w:val="00F86FA4"/>
    <w:rsid w:val="00FB0C14"/>
    <w:rsid w:val="00FC166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443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88F"/>
  </w:style>
  <w:style w:type="paragraph" w:styleId="Heading1">
    <w:name w:val="heading 1"/>
    <w:aliases w:val="Numbered - 1"/>
    <w:basedOn w:val="Normal"/>
    <w:next w:val="Normal"/>
    <w:link w:val="Heading1Char"/>
    <w:qFormat/>
    <w:rsid w:val="00ED46C4"/>
    <w:pPr>
      <w:keepNext/>
      <w:keepLines/>
      <w:widowControl w:val="0"/>
      <w:overflowPunct w:val="0"/>
      <w:autoSpaceDE w:val="0"/>
      <w:autoSpaceDN w:val="0"/>
      <w:adjustRightInd w:val="0"/>
      <w:spacing w:before="240" w:after="240" w:line="240" w:lineRule="auto"/>
      <w:textAlignment w:val="baseline"/>
      <w:outlineLvl w:val="0"/>
    </w:pPr>
    <w:rPr>
      <w:rFonts w:ascii="Arial" w:eastAsia="Times New Roman" w:hAnsi="Arial" w:cs="Times New Roman"/>
      <w:b/>
      <w:kern w:val="28"/>
      <w:szCs w:val="20"/>
      <w:lang w:eastAsia="en-GB"/>
    </w:rPr>
  </w:style>
  <w:style w:type="paragraph" w:styleId="Heading2">
    <w:name w:val="heading 2"/>
    <w:basedOn w:val="Normal"/>
    <w:next w:val="Normal"/>
    <w:link w:val="Heading2Char"/>
    <w:uiPriority w:val="9"/>
    <w:semiHidden/>
    <w:unhideWhenUsed/>
    <w:qFormat/>
    <w:rsid w:val="00ED46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ED46C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E1"/>
    <w:rPr>
      <w:color w:val="0563C1" w:themeColor="hyperlink"/>
      <w:u w:val="single"/>
    </w:rPr>
  </w:style>
  <w:style w:type="table" w:styleId="TableGrid">
    <w:name w:val="Table Grid"/>
    <w:basedOn w:val="TableNormal"/>
    <w:uiPriority w:val="39"/>
    <w:rsid w:val="009670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C657F"/>
    <w:pPr>
      <w:ind w:left="720"/>
      <w:contextualSpacing/>
    </w:pPr>
  </w:style>
  <w:style w:type="character" w:customStyle="1" w:styleId="Heading1Char">
    <w:name w:val="Heading 1 Char"/>
    <w:aliases w:val="Numbered - 1 Char"/>
    <w:basedOn w:val="DefaultParagraphFont"/>
    <w:link w:val="Heading1"/>
    <w:rsid w:val="00ED46C4"/>
    <w:rPr>
      <w:rFonts w:ascii="Arial" w:eastAsia="Times New Roman" w:hAnsi="Arial" w:cs="Times New Roman"/>
      <w:b/>
      <w:kern w:val="28"/>
      <w:szCs w:val="20"/>
      <w:lang w:eastAsia="en-GB"/>
    </w:rPr>
  </w:style>
  <w:style w:type="paragraph" w:customStyle="1" w:styleId="Numbered">
    <w:name w:val="Numbered"/>
    <w:basedOn w:val="Normal"/>
    <w:rsid w:val="00ED46C4"/>
    <w:pPr>
      <w:widowControl w:val="0"/>
      <w:overflowPunct w:val="0"/>
      <w:autoSpaceDE w:val="0"/>
      <w:autoSpaceDN w:val="0"/>
      <w:adjustRightInd w:val="0"/>
      <w:spacing w:after="240" w:line="240" w:lineRule="auto"/>
      <w:textAlignment w:val="baseline"/>
    </w:pPr>
    <w:rPr>
      <w:rFonts w:ascii="Arial" w:eastAsia="Times New Roman" w:hAnsi="Arial" w:cs="Times New Roman"/>
      <w:szCs w:val="20"/>
      <w:lang w:eastAsia="en-GB"/>
    </w:rPr>
  </w:style>
  <w:style w:type="paragraph" w:styleId="FootnoteText">
    <w:name w:val="footnote text"/>
    <w:basedOn w:val="Normal"/>
    <w:link w:val="FootnoteTextChar"/>
    <w:semiHidden/>
    <w:rsid w:val="00ED46C4"/>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semiHidden/>
    <w:rsid w:val="00ED46C4"/>
    <w:rPr>
      <w:rFonts w:ascii="Arial" w:eastAsia="Times New Roman" w:hAnsi="Arial" w:cs="Times New Roman"/>
      <w:sz w:val="20"/>
      <w:szCs w:val="20"/>
      <w:lang w:eastAsia="en-GB"/>
    </w:rPr>
  </w:style>
  <w:style w:type="character" w:customStyle="1" w:styleId="Heading2Char">
    <w:name w:val="Heading 2 Char"/>
    <w:basedOn w:val="DefaultParagraphFont"/>
    <w:link w:val="Heading2"/>
    <w:uiPriority w:val="9"/>
    <w:semiHidden/>
    <w:rsid w:val="00ED46C4"/>
    <w:rPr>
      <w:rFonts w:asciiTheme="majorHAnsi" w:eastAsiaTheme="majorEastAsia" w:hAnsiTheme="majorHAnsi" w:cstheme="majorBidi"/>
      <w:color w:val="2E74B5" w:themeColor="accent1" w:themeShade="BF"/>
      <w:sz w:val="26"/>
      <w:szCs w:val="26"/>
    </w:rPr>
  </w:style>
  <w:style w:type="character" w:customStyle="1" w:styleId="Heading6Char">
    <w:name w:val="Heading 6 Char"/>
    <w:basedOn w:val="DefaultParagraphFont"/>
    <w:link w:val="Heading6"/>
    <w:uiPriority w:val="9"/>
    <w:semiHidden/>
    <w:rsid w:val="00ED46C4"/>
    <w:rPr>
      <w:rFonts w:asciiTheme="majorHAnsi" w:eastAsiaTheme="majorEastAsia" w:hAnsiTheme="majorHAnsi" w:cstheme="majorBidi"/>
      <w:color w:val="1F4D78" w:themeColor="accent1" w:themeShade="7F"/>
    </w:rPr>
  </w:style>
  <w:style w:type="paragraph" w:styleId="Footer">
    <w:name w:val="footer"/>
    <w:basedOn w:val="Normal"/>
    <w:link w:val="FooterChar"/>
    <w:uiPriority w:val="99"/>
    <w:rsid w:val="00ED46C4"/>
    <w:pPr>
      <w:widowControl w:val="0"/>
      <w:tabs>
        <w:tab w:val="center" w:pos="4153"/>
        <w:tab w:val="right" w:pos="8306"/>
      </w:tabs>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character" w:customStyle="1" w:styleId="FooterChar">
    <w:name w:val="Footer Char"/>
    <w:basedOn w:val="DefaultParagraphFont"/>
    <w:link w:val="Footer"/>
    <w:uiPriority w:val="99"/>
    <w:rsid w:val="00ED46C4"/>
    <w:rPr>
      <w:rFonts w:ascii="Arial" w:eastAsia="Times New Roman" w:hAnsi="Arial" w:cs="Times New Roman"/>
      <w:szCs w:val="20"/>
      <w:lang w:eastAsia="en-GB"/>
    </w:rPr>
  </w:style>
  <w:style w:type="paragraph" w:styleId="BodyTextIndent">
    <w:name w:val="Body Text Indent"/>
    <w:basedOn w:val="Normal"/>
    <w:link w:val="BodyTextIndentChar"/>
    <w:rsid w:val="00ED46C4"/>
    <w:pPr>
      <w:spacing w:after="0" w:line="240" w:lineRule="auto"/>
      <w:ind w:left="2552"/>
    </w:pPr>
    <w:rPr>
      <w:rFonts w:ascii="Arial" w:eastAsia="Times New Roman" w:hAnsi="Arial" w:cs="Times New Roman"/>
      <w:sz w:val="24"/>
      <w:szCs w:val="20"/>
      <w:lang w:eastAsia="en-GB"/>
    </w:rPr>
  </w:style>
  <w:style w:type="character" w:customStyle="1" w:styleId="BodyTextIndentChar">
    <w:name w:val="Body Text Indent Char"/>
    <w:basedOn w:val="DefaultParagraphFont"/>
    <w:link w:val="BodyTextIndent"/>
    <w:rsid w:val="00ED46C4"/>
    <w:rPr>
      <w:rFonts w:ascii="Arial" w:eastAsia="Times New Roman" w:hAnsi="Arial" w:cs="Times New Roman"/>
      <w:sz w:val="24"/>
      <w:szCs w:val="20"/>
      <w:lang w:eastAsia="en-GB"/>
    </w:rPr>
  </w:style>
  <w:style w:type="paragraph" w:styleId="BodyTextIndent2">
    <w:name w:val="Body Text Indent 2"/>
    <w:basedOn w:val="Normal"/>
    <w:link w:val="BodyTextIndent2Char"/>
    <w:rsid w:val="00ED46C4"/>
    <w:pPr>
      <w:spacing w:after="0" w:line="240" w:lineRule="auto"/>
      <w:ind w:left="1800"/>
    </w:pPr>
    <w:rPr>
      <w:rFonts w:ascii="Arial" w:eastAsia="Times New Roman" w:hAnsi="Arial" w:cs="Times New Roman"/>
      <w:sz w:val="24"/>
      <w:szCs w:val="20"/>
      <w:lang w:eastAsia="en-GB"/>
    </w:rPr>
  </w:style>
  <w:style w:type="character" w:customStyle="1" w:styleId="BodyTextIndent2Char">
    <w:name w:val="Body Text Indent 2 Char"/>
    <w:basedOn w:val="DefaultParagraphFont"/>
    <w:link w:val="BodyTextIndent2"/>
    <w:rsid w:val="00ED46C4"/>
    <w:rPr>
      <w:rFonts w:ascii="Arial" w:eastAsia="Times New Roman" w:hAnsi="Arial" w:cs="Times New Roman"/>
      <w:sz w:val="24"/>
      <w:szCs w:val="20"/>
      <w:lang w:eastAsia="en-GB"/>
    </w:rPr>
  </w:style>
  <w:style w:type="paragraph" w:styleId="NoSpacing">
    <w:name w:val="No Spacing"/>
    <w:link w:val="NoSpacingChar"/>
    <w:uiPriority w:val="1"/>
    <w:qFormat/>
    <w:rsid w:val="00BB605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B6058"/>
    <w:rPr>
      <w:rFonts w:eastAsiaTheme="minorEastAsia"/>
      <w:lang w:val="en-US"/>
    </w:rPr>
  </w:style>
  <w:style w:type="paragraph" w:customStyle="1" w:styleId="Default">
    <w:name w:val="Default"/>
    <w:rsid w:val="009C5DA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866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648"/>
    <w:rPr>
      <w:rFonts w:ascii="Segoe UI" w:hAnsi="Segoe UI" w:cs="Segoe UI"/>
      <w:sz w:val="18"/>
      <w:szCs w:val="18"/>
    </w:rPr>
  </w:style>
  <w:style w:type="paragraph" w:styleId="Header">
    <w:name w:val="header"/>
    <w:basedOn w:val="Normal"/>
    <w:link w:val="HeaderChar"/>
    <w:uiPriority w:val="99"/>
    <w:unhideWhenUsed/>
    <w:rsid w:val="00106F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F73"/>
  </w:style>
  <w:style w:type="paragraph" w:styleId="NormalWeb">
    <w:name w:val="Normal (Web)"/>
    <w:basedOn w:val="Normal"/>
    <w:uiPriority w:val="99"/>
    <w:unhideWhenUsed/>
    <w:rsid w:val="00655D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55D3E"/>
    <w:rPr>
      <w:b/>
      <w:bCs/>
    </w:rPr>
  </w:style>
  <w:style w:type="character" w:styleId="FollowedHyperlink">
    <w:name w:val="FollowedHyperlink"/>
    <w:basedOn w:val="DefaultParagraphFont"/>
    <w:uiPriority w:val="99"/>
    <w:semiHidden/>
    <w:unhideWhenUsed/>
    <w:rsid w:val="00F20BD5"/>
    <w:rPr>
      <w:color w:val="954F72" w:themeColor="followedHyperlink"/>
      <w:u w:val="single"/>
    </w:rPr>
  </w:style>
  <w:style w:type="character" w:customStyle="1" w:styleId="apple-converted-space">
    <w:name w:val="apple-converted-space"/>
    <w:basedOn w:val="DefaultParagraphFont"/>
    <w:rsid w:val="00CC3E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88F"/>
  </w:style>
  <w:style w:type="paragraph" w:styleId="Heading1">
    <w:name w:val="heading 1"/>
    <w:aliases w:val="Numbered - 1"/>
    <w:basedOn w:val="Normal"/>
    <w:next w:val="Normal"/>
    <w:link w:val="Heading1Char"/>
    <w:qFormat/>
    <w:rsid w:val="00ED46C4"/>
    <w:pPr>
      <w:keepNext/>
      <w:keepLines/>
      <w:widowControl w:val="0"/>
      <w:overflowPunct w:val="0"/>
      <w:autoSpaceDE w:val="0"/>
      <w:autoSpaceDN w:val="0"/>
      <w:adjustRightInd w:val="0"/>
      <w:spacing w:before="240" w:after="240" w:line="240" w:lineRule="auto"/>
      <w:textAlignment w:val="baseline"/>
      <w:outlineLvl w:val="0"/>
    </w:pPr>
    <w:rPr>
      <w:rFonts w:ascii="Arial" w:eastAsia="Times New Roman" w:hAnsi="Arial" w:cs="Times New Roman"/>
      <w:b/>
      <w:kern w:val="28"/>
      <w:szCs w:val="20"/>
      <w:lang w:eastAsia="en-GB"/>
    </w:rPr>
  </w:style>
  <w:style w:type="paragraph" w:styleId="Heading2">
    <w:name w:val="heading 2"/>
    <w:basedOn w:val="Normal"/>
    <w:next w:val="Normal"/>
    <w:link w:val="Heading2Char"/>
    <w:uiPriority w:val="9"/>
    <w:semiHidden/>
    <w:unhideWhenUsed/>
    <w:qFormat/>
    <w:rsid w:val="00ED46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ED46C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E1"/>
    <w:rPr>
      <w:color w:val="0563C1" w:themeColor="hyperlink"/>
      <w:u w:val="single"/>
    </w:rPr>
  </w:style>
  <w:style w:type="table" w:styleId="TableGrid">
    <w:name w:val="Table Grid"/>
    <w:basedOn w:val="TableNormal"/>
    <w:uiPriority w:val="39"/>
    <w:rsid w:val="009670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C657F"/>
    <w:pPr>
      <w:ind w:left="720"/>
      <w:contextualSpacing/>
    </w:pPr>
  </w:style>
  <w:style w:type="character" w:customStyle="1" w:styleId="Heading1Char">
    <w:name w:val="Heading 1 Char"/>
    <w:aliases w:val="Numbered - 1 Char"/>
    <w:basedOn w:val="DefaultParagraphFont"/>
    <w:link w:val="Heading1"/>
    <w:rsid w:val="00ED46C4"/>
    <w:rPr>
      <w:rFonts w:ascii="Arial" w:eastAsia="Times New Roman" w:hAnsi="Arial" w:cs="Times New Roman"/>
      <w:b/>
      <w:kern w:val="28"/>
      <w:szCs w:val="20"/>
      <w:lang w:eastAsia="en-GB"/>
    </w:rPr>
  </w:style>
  <w:style w:type="paragraph" w:customStyle="1" w:styleId="Numbered">
    <w:name w:val="Numbered"/>
    <w:basedOn w:val="Normal"/>
    <w:rsid w:val="00ED46C4"/>
    <w:pPr>
      <w:widowControl w:val="0"/>
      <w:overflowPunct w:val="0"/>
      <w:autoSpaceDE w:val="0"/>
      <w:autoSpaceDN w:val="0"/>
      <w:adjustRightInd w:val="0"/>
      <w:spacing w:after="240" w:line="240" w:lineRule="auto"/>
      <w:textAlignment w:val="baseline"/>
    </w:pPr>
    <w:rPr>
      <w:rFonts w:ascii="Arial" w:eastAsia="Times New Roman" w:hAnsi="Arial" w:cs="Times New Roman"/>
      <w:szCs w:val="20"/>
      <w:lang w:eastAsia="en-GB"/>
    </w:rPr>
  </w:style>
  <w:style w:type="paragraph" w:styleId="FootnoteText">
    <w:name w:val="footnote text"/>
    <w:basedOn w:val="Normal"/>
    <w:link w:val="FootnoteTextChar"/>
    <w:semiHidden/>
    <w:rsid w:val="00ED46C4"/>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semiHidden/>
    <w:rsid w:val="00ED46C4"/>
    <w:rPr>
      <w:rFonts w:ascii="Arial" w:eastAsia="Times New Roman" w:hAnsi="Arial" w:cs="Times New Roman"/>
      <w:sz w:val="20"/>
      <w:szCs w:val="20"/>
      <w:lang w:eastAsia="en-GB"/>
    </w:rPr>
  </w:style>
  <w:style w:type="character" w:customStyle="1" w:styleId="Heading2Char">
    <w:name w:val="Heading 2 Char"/>
    <w:basedOn w:val="DefaultParagraphFont"/>
    <w:link w:val="Heading2"/>
    <w:uiPriority w:val="9"/>
    <w:semiHidden/>
    <w:rsid w:val="00ED46C4"/>
    <w:rPr>
      <w:rFonts w:asciiTheme="majorHAnsi" w:eastAsiaTheme="majorEastAsia" w:hAnsiTheme="majorHAnsi" w:cstheme="majorBidi"/>
      <w:color w:val="2E74B5" w:themeColor="accent1" w:themeShade="BF"/>
      <w:sz w:val="26"/>
      <w:szCs w:val="26"/>
    </w:rPr>
  </w:style>
  <w:style w:type="character" w:customStyle="1" w:styleId="Heading6Char">
    <w:name w:val="Heading 6 Char"/>
    <w:basedOn w:val="DefaultParagraphFont"/>
    <w:link w:val="Heading6"/>
    <w:uiPriority w:val="9"/>
    <w:semiHidden/>
    <w:rsid w:val="00ED46C4"/>
    <w:rPr>
      <w:rFonts w:asciiTheme="majorHAnsi" w:eastAsiaTheme="majorEastAsia" w:hAnsiTheme="majorHAnsi" w:cstheme="majorBidi"/>
      <w:color w:val="1F4D78" w:themeColor="accent1" w:themeShade="7F"/>
    </w:rPr>
  </w:style>
  <w:style w:type="paragraph" w:styleId="Footer">
    <w:name w:val="footer"/>
    <w:basedOn w:val="Normal"/>
    <w:link w:val="FooterChar"/>
    <w:uiPriority w:val="99"/>
    <w:rsid w:val="00ED46C4"/>
    <w:pPr>
      <w:widowControl w:val="0"/>
      <w:tabs>
        <w:tab w:val="center" w:pos="4153"/>
        <w:tab w:val="right" w:pos="8306"/>
      </w:tabs>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character" w:customStyle="1" w:styleId="FooterChar">
    <w:name w:val="Footer Char"/>
    <w:basedOn w:val="DefaultParagraphFont"/>
    <w:link w:val="Footer"/>
    <w:uiPriority w:val="99"/>
    <w:rsid w:val="00ED46C4"/>
    <w:rPr>
      <w:rFonts w:ascii="Arial" w:eastAsia="Times New Roman" w:hAnsi="Arial" w:cs="Times New Roman"/>
      <w:szCs w:val="20"/>
      <w:lang w:eastAsia="en-GB"/>
    </w:rPr>
  </w:style>
  <w:style w:type="paragraph" w:styleId="BodyTextIndent">
    <w:name w:val="Body Text Indent"/>
    <w:basedOn w:val="Normal"/>
    <w:link w:val="BodyTextIndentChar"/>
    <w:rsid w:val="00ED46C4"/>
    <w:pPr>
      <w:spacing w:after="0" w:line="240" w:lineRule="auto"/>
      <w:ind w:left="2552"/>
    </w:pPr>
    <w:rPr>
      <w:rFonts w:ascii="Arial" w:eastAsia="Times New Roman" w:hAnsi="Arial" w:cs="Times New Roman"/>
      <w:sz w:val="24"/>
      <w:szCs w:val="20"/>
      <w:lang w:eastAsia="en-GB"/>
    </w:rPr>
  </w:style>
  <w:style w:type="character" w:customStyle="1" w:styleId="BodyTextIndentChar">
    <w:name w:val="Body Text Indent Char"/>
    <w:basedOn w:val="DefaultParagraphFont"/>
    <w:link w:val="BodyTextIndent"/>
    <w:rsid w:val="00ED46C4"/>
    <w:rPr>
      <w:rFonts w:ascii="Arial" w:eastAsia="Times New Roman" w:hAnsi="Arial" w:cs="Times New Roman"/>
      <w:sz w:val="24"/>
      <w:szCs w:val="20"/>
      <w:lang w:eastAsia="en-GB"/>
    </w:rPr>
  </w:style>
  <w:style w:type="paragraph" w:styleId="BodyTextIndent2">
    <w:name w:val="Body Text Indent 2"/>
    <w:basedOn w:val="Normal"/>
    <w:link w:val="BodyTextIndent2Char"/>
    <w:rsid w:val="00ED46C4"/>
    <w:pPr>
      <w:spacing w:after="0" w:line="240" w:lineRule="auto"/>
      <w:ind w:left="1800"/>
    </w:pPr>
    <w:rPr>
      <w:rFonts w:ascii="Arial" w:eastAsia="Times New Roman" w:hAnsi="Arial" w:cs="Times New Roman"/>
      <w:sz w:val="24"/>
      <w:szCs w:val="20"/>
      <w:lang w:eastAsia="en-GB"/>
    </w:rPr>
  </w:style>
  <w:style w:type="character" w:customStyle="1" w:styleId="BodyTextIndent2Char">
    <w:name w:val="Body Text Indent 2 Char"/>
    <w:basedOn w:val="DefaultParagraphFont"/>
    <w:link w:val="BodyTextIndent2"/>
    <w:rsid w:val="00ED46C4"/>
    <w:rPr>
      <w:rFonts w:ascii="Arial" w:eastAsia="Times New Roman" w:hAnsi="Arial" w:cs="Times New Roman"/>
      <w:sz w:val="24"/>
      <w:szCs w:val="20"/>
      <w:lang w:eastAsia="en-GB"/>
    </w:rPr>
  </w:style>
  <w:style w:type="paragraph" w:styleId="NoSpacing">
    <w:name w:val="No Spacing"/>
    <w:link w:val="NoSpacingChar"/>
    <w:uiPriority w:val="1"/>
    <w:qFormat/>
    <w:rsid w:val="00BB605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B6058"/>
    <w:rPr>
      <w:rFonts w:eastAsiaTheme="minorEastAsia"/>
      <w:lang w:val="en-US"/>
    </w:rPr>
  </w:style>
  <w:style w:type="paragraph" w:customStyle="1" w:styleId="Default">
    <w:name w:val="Default"/>
    <w:rsid w:val="009C5DA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866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648"/>
    <w:rPr>
      <w:rFonts w:ascii="Segoe UI" w:hAnsi="Segoe UI" w:cs="Segoe UI"/>
      <w:sz w:val="18"/>
      <w:szCs w:val="18"/>
    </w:rPr>
  </w:style>
  <w:style w:type="paragraph" w:styleId="Header">
    <w:name w:val="header"/>
    <w:basedOn w:val="Normal"/>
    <w:link w:val="HeaderChar"/>
    <w:uiPriority w:val="99"/>
    <w:unhideWhenUsed/>
    <w:rsid w:val="00106F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F73"/>
  </w:style>
  <w:style w:type="paragraph" w:styleId="NormalWeb">
    <w:name w:val="Normal (Web)"/>
    <w:basedOn w:val="Normal"/>
    <w:uiPriority w:val="99"/>
    <w:unhideWhenUsed/>
    <w:rsid w:val="00655D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55D3E"/>
    <w:rPr>
      <w:b/>
      <w:bCs/>
    </w:rPr>
  </w:style>
  <w:style w:type="character" w:styleId="FollowedHyperlink">
    <w:name w:val="FollowedHyperlink"/>
    <w:basedOn w:val="DefaultParagraphFont"/>
    <w:uiPriority w:val="99"/>
    <w:semiHidden/>
    <w:unhideWhenUsed/>
    <w:rsid w:val="00F20BD5"/>
    <w:rPr>
      <w:color w:val="954F72" w:themeColor="followedHyperlink"/>
      <w:u w:val="single"/>
    </w:rPr>
  </w:style>
  <w:style w:type="character" w:customStyle="1" w:styleId="apple-converted-space">
    <w:name w:val="apple-converted-space"/>
    <w:basedOn w:val="DefaultParagraphFont"/>
    <w:rsid w:val="00CC3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90784">
      <w:bodyDiv w:val="1"/>
      <w:marLeft w:val="0"/>
      <w:marRight w:val="0"/>
      <w:marTop w:val="0"/>
      <w:marBottom w:val="0"/>
      <w:divBdr>
        <w:top w:val="none" w:sz="0" w:space="0" w:color="auto"/>
        <w:left w:val="none" w:sz="0" w:space="0" w:color="auto"/>
        <w:bottom w:val="none" w:sz="0" w:space="0" w:color="auto"/>
        <w:right w:val="none" w:sz="0" w:space="0" w:color="auto"/>
      </w:divBdr>
    </w:div>
    <w:div w:id="258100591">
      <w:bodyDiv w:val="1"/>
      <w:marLeft w:val="0"/>
      <w:marRight w:val="0"/>
      <w:marTop w:val="0"/>
      <w:marBottom w:val="0"/>
      <w:divBdr>
        <w:top w:val="none" w:sz="0" w:space="0" w:color="auto"/>
        <w:left w:val="none" w:sz="0" w:space="0" w:color="auto"/>
        <w:bottom w:val="none" w:sz="0" w:space="0" w:color="auto"/>
        <w:right w:val="none" w:sz="0" w:space="0" w:color="auto"/>
      </w:divBdr>
      <w:divsChild>
        <w:div w:id="416025614">
          <w:marLeft w:val="0"/>
          <w:marRight w:val="0"/>
          <w:marTop w:val="0"/>
          <w:marBottom w:val="0"/>
          <w:divBdr>
            <w:top w:val="none" w:sz="0" w:space="0" w:color="auto"/>
            <w:left w:val="none" w:sz="0" w:space="0" w:color="auto"/>
            <w:bottom w:val="none" w:sz="0" w:space="0" w:color="auto"/>
            <w:right w:val="none" w:sz="0" w:space="0" w:color="auto"/>
          </w:divBdr>
          <w:divsChild>
            <w:div w:id="294022939">
              <w:marLeft w:val="0"/>
              <w:marRight w:val="0"/>
              <w:marTop w:val="0"/>
              <w:marBottom w:val="0"/>
              <w:divBdr>
                <w:top w:val="none" w:sz="0" w:space="0" w:color="auto"/>
                <w:left w:val="none" w:sz="0" w:space="0" w:color="auto"/>
                <w:bottom w:val="none" w:sz="0" w:space="0" w:color="auto"/>
                <w:right w:val="none" w:sz="0" w:space="0" w:color="auto"/>
              </w:divBdr>
              <w:divsChild>
                <w:div w:id="715276847">
                  <w:marLeft w:val="0"/>
                  <w:marRight w:val="0"/>
                  <w:marTop w:val="0"/>
                  <w:marBottom w:val="0"/>
                  <w:divBdr>
                    <w:top w:val="none" w:sz="0" w:space="0" w:color="auto"/>
                    <w:left w:val="none" w:sz="0" w:space="0" w:color="auto"/>
                    <w:bottom w:val="none" w:sz="0" w:space="0" w:color="auto"/>
                    <w:right w:val="none" w:sz="0" w:space="0" w:color="auto"/>
                  </w:divBdr>
                  <w:divsChild>
                    <w:div w:id="420957981">
                      <w:marLeft w:val="0"/>
                      <w:marRight w:val="0"/>
                      <w:marTop w:val="0"/>
                      <w:marBottom w:val="0"/>
                      <w:divBdr>
                        <w:top w:val="none" w:sz="0" w:space="0" w:color="auto"/>
                        <w:left w:val="none" w:sz="0" w:space="0" w:color="auto"/>
                        <w:bottom w:val="none" w:sz="0" w:space="0" w:color="auto"/>
                        <w:right w:val="none" w:sz="0" w:space="0" w:color="auto"/>
                      </w:divBdr>
                      <w:divsChild>
                        <w:div w:id="62790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272643">
      <w:bodyDiv w:val="1"/>
      <w:marLeft w:val="0"/>
      <w:marRight w:val="0"/>
      <w:marTop w:val="0"/>
      <w:marBottom w:val="0"/>
      <w:divBdr>
        <w:top w:val="none" w:sz="0" w:space="0" w:color="auto"/>
        <w:left w:val="none" w:sz="0" w:space="0" w:color="auto"/>
        <w:bottom w:val="none" w:sz="0" w:space="0" w:color="auto"/>
        <w:right w:val="none" w:sz="0" w:space="0" w:color="auto"/>
      </w:divBdr>
    </w:div>
    <w:div w:id="671374979">
      <w:bodyDiv w:val="1"/>
      <w:marLeft w:val="0"/>
      <w:marRight w:val="0"/>
      <w:marTop w:val="0"/>
      <w:marBottom w:val="0"/>
      <w:divBdr>
        <w:top w:val="none" w:sz="0" w:space="0" w:color="auto"/>
        <w:left w:val="none" w:sz="0" w:space="0" w:color="auto"/>
        <w:bottom w:val="none" w:sz="0" w:space="0" w:color="auto"/>
        <w:right w:val="none" w:sz="0" w:space="0" w:color="auto"/>
      </w:divBdr>
    </w:div>
    <w:div w:id="1187327080">
      <w:bodyDiv w:val="1"/>
      <w:marLeft w:val="0"/>
      <w:marRight w:val="0"/>
      <w:marTop w:val="0"/>
      <w:marBottom w:val="0"/>
      <w:divBdr>
        <w:top w:val="none" w:sz="0" w:space="0" w:color="auto"/>
        <w:left w:val="none" w:sz="0" w:space="0" w:color="auto"/>
        <w:bottom w:val="none" w:sz="0" w:space="0" w:color="auto"/>
        <w:right w:val="none" w:sz="0" w:space="0" w:color="auto"/>
      </w:divBdr>
    </w:div>
    <w:div w:id="1353144493">
      <w:bodyDiv w:val="1"/>
      <w:marLeft w:val="0"/>
      <w:marRight w:val="0"/>
      <w:marTop w:val="0"/>
      <w:marBottom w:val="0"/>
      <w:divBdr>
        <w:top w:val="none" w:sz="0" w:space="0" w:color="auto"/>
        <w:left w:val="none" w:sz="0" w:space="0" w:color="auto"/>
        <w:bottom w:val="none" w:sz="0" w:space="0" w:color="auto"/>
        <w:right w:val="none" w:sz="0" w:space="0" w:color="auto"/>
      </w:divBdr>
    </w:div>
    <w:div w:id="1491218153">
      <w:bodyDiv w:val="1"/>
      <w:marLeft w:val="0"/>
      <w:marRight w:val="0"/>
      <w:marTop w:val="0"/>
      <w:marBottom w:val="0"/>
      <w:divBdr>
        <w:top w:val="none" w:sz="0" w:space="0" w:color="auto"/>
        <w:left w:val="none" w:sz="0" w:space="0" w:color="auto"/>
        <w:bottom w:val="none" w:sz="0" w:space="0" w:color="auto"/>
        <w:right w:val="none" w:sz="0" w:space="0" w:color="auto"/>
      </w:divBdr>
    </w:div>
    <w:div w:id="1819228753">
      <w:bodyDiv w:val="1"/>
      <w:marLeft w:val="0"/>
      <w:marRight w:val="0"/>
      <w:marTop w:val="0"/>
      <w:marBottom w:val="0"/>
      <w:divBdr>
        <w:top w:val="none" w:sz="0" w:space="0" w:color="auto"/>
        <w:left w:val="none" w:sz="0" w:space="0" w:color="auto"/>
        <w:bottom w:val="none" w:sz="0" w:space="0" w:color="auto"/>
        <w:right w:val="none" w:sz="0" w:space="0" w:color="auto"/>
      </w:divBdr>
    </w:div>
    <w:div w:id="211269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8748084708CC4586EDBB44F0313F40" ma:contentTypeVersion="2" ma:contentTypeDescription="Create a new document." ma:contentTypeScope="" ma:versionID="0ccc42252a06f8aaebd3b652b826a839">
  <xsd:schema xmlns:xsd="http://www.w3.org/2001/XMLSchema" xmlns:xs="http://www.w3.org/2001/XMLSchema" xmlns:p="http://schemas.microsoft.com/office/2006/metadata/properties" xmlns:ns2="b515a081-0e88-4b95-9d44-5972f9e85c59" targetNamespace="http://schemas.microsoft.com/office/2006/metadata/properties" ma:root="true" ma:fieldsID="81f8188724e7c16a4c4ce68214f6a78e" ns2:_="">
    <xsd:import namespace="b515a081-0e88-4b95-9d44-5972f9e85c5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5a081-0e88-4b95-9d44-5972f9e85c5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6DE96B-043E-41ED-966D-5C941DB98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15a081-0e88-4b95-9d44-5972f9e85c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B8FF20-E097-4941-A30B-D0AD0E5C36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D66ABC-7421-4573-A24F-72AD27DC9F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1506</Words>
  <Characters>8589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Recruitment Information Pack</vt:lpstr>
    </vt:vector>
  </TitlesOfParts>
  <Company>Microsoft</Company>
  <LinksUpToDate>false</LinksUpToDate>
  <CharactersWithSpaces>10075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Information Pack</dc:title>
  <dc:creator>Messing Primary School, School Road, Messing,</dc:creator>
  <cp:lastModifiedBy>Gary Thomas Hilton</cp:lastModifiedBy>
  <cp:revision>7</cp:revision>
  <cp:lastPrinted>2014-11-11T16:12:00Z</cp:lastPrinted>
  <dcterms:created xsi:type="dcterms:W3CDTF">2016-01-24T10:47:00Z</dcterms:created>
  <dcterms:modified xsi:type="dcterms:W3CDTF">2016-01-26T09:08:00Z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0x010100F78748084708CC4586EDBB44F0313F40</vt:lpwstr>
  </property>
</Properties>
</file>