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53" w:rsidRDefault="00DE1153" w:rsidP="00DE1153">
      <w:pPr>
        <w:jc w:val="both"/>
        <w:rPr>
          <w:rFonts w:ascii="Arial" w:hAnsi="Arial" w:cs="Arial"/>
          <w:bCs/>
        </w:rPr>
      </w:pPr>
      <w:bookmarkStart w:id="0" w:name="_GoBack"/>
      <w:bookmarkEnd w:id="0"/>
    </w:p>
    <w:p w:rsidR="00DE1153" w:rsidRPr="006A4113" w:rsidRDefault="00DE1153" w:rsidP="00DE1153">
      <w:pPr>
        <w:tabs>
          <w:tab w:val="left" w:pos="495"/>
          <w:tab w:val="center" w:pos="4153"/>
        </w:tabs>
        <w:rPr>
          <w:rFonts w:eastAsia="Calibri"/>
          <w:b/>
        </w:rPr>
      </w:pPr>
      <w:r>
        <w:rPr>
          <w:rFonts w:eastAsia="Calibri"/>
          <w:noProof/>
        </w:rPr>
        <w:drawing>
          <wp:anchor distT="0" distB="0" distL="114300" distR="114300" simplePos="0" relativeHeight="251660288" behindDoc="0" locked="0" layoutInCell="1" allowOverlap="1">
            <wp:simplePos x="0" y="0"/>
            <wp:positionH relativeFrom="column">
              <wp:posOffset>1988820</wp:posOffset>
            </wp:positionH>
            <wp:positionV relativeFrom="paragraph">
              <wp:posOffset>-228600</wp:posOffset>
            </wp:positionV>
            <wp:extent cx="121920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89000"/>
                    </a:xfrm>
                    <a:prstGeom prst="rect">
                      <a:avLst/>
                    </a:prstGeom>
                    <a:noFill/>
                  </pic:spPr>
                </pic:pic>
              </a:graphicData>
            </a:graphic>
            <wp14:sizeRelH relativeFrom="page">
              <wp14:pctWidth>0</wp14:pctWidth>
            </wp14:sizeRelH>
            <wp14:sizeRelV relativeFrom="page">
              <wp14:pctHeight>0</wp14:pctHeight>
            </wp14:sizeRelV>
          </wp:anchor>
        </w:drawing>
      </w:r>
      <w:r w:rsidRPr="006A4113">
        <w:rPr>
          <w:rFonts w:eastAsia="Calibri"/>
          <w:b/>
        </w:rPr>
        <w:tab/>
      </w:r>
      <w:r w:rsidRPr="006A4113">
        <w:rPr>
          <w:rFonts w:eastAsia="Calibri"/>
          <w:b/>
        </w:rPr>
        <w:tab/>
      </w:r>
    </w:p>
    <w:p w:rsidR="00DE1153" w:rsidRPr="006A4113" w:rsidRDefault="00DE1153" w:rsidP="00DE1153">
      <w:pPr>
        <w:jc w:val="center"/>
        <w:rPr>
          <w:rFonts w:eastAsia="Calibri"/>
          <w:b/>
        </w:rPr>
      </w:pPr>
    </w:p>
    <w:p w:rsidR="00DE1153" w:rsidRPr="006A4113" w:rsidRDefault="00DE1153" w:rsidP="00DE1153">
      <w:pPr>
        <w:rPr>
          <w:rFonts w:eastAsia="Calibri" w:cs="Arial"/>
          <w:b/>
          <w:sz w:val="22"/>
          <w:szCs w:val="22"/>
        </w:rPr>
      </w:pPr>
    </w:p>
    <w:p w:rsidR="00DE1153" w:rsidRDefault="00DE1153" w:rsidP="00DE1153">
      <w:pPr>
        <w:rPr>
          <w:rFonts w:eastAsia="Calibri" w:cs="Arial"/>
          <w:b/>
          <w:sz w:val="22"/>
          <w:szCs w:val="22"/>
        </w:rPr>
      </w:pPr>
    </w:p>
    <w:p w:rsidR="008B6729" w:rsidRDefault="008B6729" w:rsidP="008B6729">
      <w:pPr>
        <w:jc w:val="center"/>
        <w:rPr>
          <w:rFonts w:eastAsia="Calibri" w:cs="Arial"/>
          <w:b/>
          <w:sz w:val="22"/>
          <w:szCs w:val="22"/>
        </w:rPr>
      </w:pPr>
    </w:p>
    <w:p w:rsidR="008B6729" w:rsidRPr="006A4113" w:rsidRDefault="008B6729" w:rsidP="008B6729">
      <w:pPr>
        <w:jc w:val="center"/>
        <w:rPr>
          <w:rFonts w:eastAsia="Calibri" w:cs="Arial"/>
          <w:b/>
          <w:sz w:val="22"/>
          <w:szCs w:val="22"/>
        </w:rPr>
      </w:pPr>
      <w:r>
        <w:rPr>
          <w:noProof/>
        </w:rPr>
        <w:drawing>
          <wp:inline distT="0" distB="0" distL="0" distR="0">
            <wp:extent cx="4594860" cy="1013460"/>
            <wp:effectExtent l="0" t="0" r="0" b="0"/>
            <wp:docPr id="3" name="Picture 3" descr="cid:image002.png@01D12DB4.257A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2DB4.257AC0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94860" cy="1013460"/>
                    </a:xfrm>
                    <a:prstGeom prst="rect">
                      <a:avLst/>
                    </a:prstGeom>
                    <a:noFill/>
                    <a:ln>
                      <a:noFill/>
                    </a:ln>
                  </pic:spPr>
                </pic:pic>
              </a:graphicData>
            </a:graphic>
          </wp:inline>
        </w:drawing>
      </w:r>
    </w:p>
    <w:p w:rsidR="00DE1153" w:rsidRPr="006A4113" w:rsidRDefault="00DE1153" w:rsidP="00DE1153">
      <w:pPr>
        <w:rPr>
          <w:rFonts w:eastAsia="Calibri" w:cs="Arial"/>
          <w:b/>
          <w:sz w:val="22"/>
          <w:szCs w:val="22"/>
        </w:rPr>
      </w:pPr>
    </w:p>
    <w:p w:rsidR="00DE1153" w:rsidRPr="006A4113" w:rsidRDefault="00DE1153" w:rsidP="00DE1153">
      <w:pPr>
        <w:rPr>
          <w:rFonts w:ascii="Arial" w:eastAsia="Calibri" w:hAnsi="Arial" w:cs="Arial"/>
          <w:b/>
          <w:sz w:val="22"/>
          <w:szCs w:val="22"/>
        </w:rPr>
      </w:pPr>
    </w:p>
    <w:p w:rsidR="00DE1153" w:rsidRPr="006A4113" w:rsidRDefault="00DE1153" w:rsidP="00DE1153">
      <w:pPr>
        <w:numPr>
          <w:ilvl w:val="0"/>
          <w:numId w:val="5"/>
        </w:numPr>
        <w:rPr>
          <w:rFonts w:ascii="Arial" w:eastAsia="Calibri" w:hAnsi="Arial" w:cs="Arial"/>
          <w:b/>
          <w:sz w:val="22"/>
          <w:szCs w:val="22"/>
        </w:rPr>
      </w:pPr>
      <w:r w:rsidRPr="006A4113">
        <w:rPr>
          <w:rFonts w:ascii="Arial" w:eastAsia="Calibri" w:hAnsi="Arial" w:cs="Arial"/>
          <w:b/>
          <w:sz w:val="22"/>
          <w:szCs w:val="22"/>
        </w:rPr>
        <w:t>POST TITLE:</w:t>
      </w:r>
      <w:r w:rsidRPr="006A4113">
        <w:rPr>
          <w:rFonts w:ascii="Arial" w:eastAsia="Calibri" w:hAnsi="Arial" w:cs="Arial"/>
          <w:b/>
          <w:sz w:val="22"/>
          <w:szCs w:val="22"/>
        </w:rPr>
        <w:tab/>
      </w:r>
      <w:r w:rsidRPr="006A4113">
        <w:rPr>
          <w:rFonts w:ascii="Arial" w:eastAsia="Calibri" w:hAnsi="Arial" w:cs="Arial"/>
          <w:b/>
          <w:sz w:val="22"/>
          <w:szCs w:val="22"/>
        </w:rPr>
        <w:tab/>
      </w:r>
      <w:r w:rsidR="00A5716C">
        <w:rPr>
          <w:rFonts w:ascii="Arial" w:eastAsia="Calibri" w:hAnsi="Arial" w:cs="Arial"/>
          <w:b/>
          <w:sz w:val="22"/>
          <w:szCs w:val="22"/>
        </w:rPr>
        <w:t xml:space="preserve">YEI </w:t>
      </w:r>
      <w:r w:rsidRPr="006A4113">
        <w:rPr>
          <w:rFonts w:ascii="Arial" w:eastAsia="Calibri" w:hAnsi="Arial" w:cs="Arial"/>
          <w:b/>
          <w:sz w:val="22"/>
          <w:szCs w:val="22"/>
        </w:rPr>
        <w:t xml:space="preserve"> Progression Worker </w:t>
      </w:r>
    </w:p>
    <w:p w:rsidR="00DE1153" w:rsidRPr="006A4113" w:rsidRDefault="00DE1153" w:rsidP="00DE1153">
      <w:pPr>
        <w:rPr>
          <w:rFonts w:ascii="Arial" w:eastAsia="Calibri" w:hAnsi="Arial" w:cs="Arial"/>
          <w:b/>
          <w:sz w:val="22"/>
          <w:szCs w:val="22"/>
        </w:rPr>
      </w:pPr>
    </w:p>
    <w:p w:rsidR="00DE1153" w:rsidRPr="006A4113" w:rsidRDefault="00DE1153" w:rsidP="00DE1153">
      <w:pPr>
        <w:numPr>
          <w:ilvl w:val="0"/>
          <w:numId w:val="5"/>
        </w:numPr>
        <w:rPr>
          <w:rFonts w:ascii="Arial" w:eastAsia="Calibri" w:hAnsi="Arial" w:cs="Arial"/>
          <w:b/>
          <w:sz w:val="22"/>
          <w:szCs w:val="22"/>
        </w:rPr>
      </w:pPr>
      <w:r w:rsidRPr="006A4113">
        <w:rPr>
          <w:rFonts w:ascii="Arial" w:eastAsia="Calibri" w:hAnsi="Arial" w:cs="Arial"/>
          <w:b/>
          <w:sz w:val="22"/>
          <w:szCs w:val="22"/>
        </w:rPr>
        <w:t>POST NUMBER:</w:t>
      </w:r>
      <w:r>
        <w:rPr>
          <w:rFonts w:ascii="Arial" w:eastAsia="Calibri" w:hAnsi="Arial" w:cs="Arial"/>
          <w:b/>
          <w:sz w:val="22"/>
          <w:szCs w:val="22"/>
        </w:rPr>
        <w:tab/>
      </w:r>
    </w:p>
    <w:p w:rsidR="00DE1153" w:rsidRPr="006A4113" w:rsidRDefault="00DE1153" w:rsidP="00DE1153">
      <w:pPr>
        <w:ind w:left="720"/>
        <w:rPr>
          <w:rFonts w:ascii="Arial" w:eastAsia="Calibri" w:hAnsi="Arial" w:cs="Arial"/>
          <w:b/>
          <w:sz w:val="22"/>
          <w:szCs w:val="22"/>
        </w:rPr>
      </w:pPr>
    </w:p>
    <w:p w:rsidR="00DE1153" w:rsidRDefault="00DE1153" w:rsidP="00DE1153">
      <w:pPr>
        <w:numPr>
          <w:ilvl w:val="0"/>
          <w:numId w:val="5"/>
        </w:numPr>
        <w:rPr>
          <w:rFonts w:ascii="Arial" w:eastAsia="Calibri" w:hAnsi="Arial" w:cs="Arial"/>
          <w:b/>
          <w:sz w:val="22"/>
          <w:szCs w:val="22"/>
        </w:rPr>
      </w:pPr>
      <w:r w:rsidRPr="006A4113">
        <w:rPr>
          <w:rFonts w:ascii="Arial" w:eastAsia="Calibri" w:hAnsi="Arial" w:cs="Arial"/>
          <w:b/>
          <w:sz w:val="22"/>
          <w:szCs w:val="22"/>
        </w:rPr>
        <w:t xml:space="preserve">GRADE:    </w:t>
      </w:r>
      <w:r w:rsidRPr="006A4113">
        <w:rPr>
          <w:rFonts w:ascii="Arial" w:eastAsia="Calibri" w:hAnsi="Arial" w:cs="Arial"/>
          <w:b/>
          <w:sz w:val="22"/>
          <w:szCs w:val="22"/>
        </w:rPr>
        <w:tab/>
      </w:r>
      <w:r w:rsidRPr="006A4113">
        <w:rPr>
          <w:rFonts w:ascii="Arial" w:eastAsia="Calibri" w:hAnsi="Arial" w:cs="Arial"/>
          <w:b/>
          <w:sz w:val="22"/>
          <w:szCs w:val="22"/>
        </w:rPr>
        <w:tab/>
        <w:t>Grade</w:t>
      </w:r>
      <w:r w:rsidR="00A5716C">
        <w:rPr>
          <w:rFonts w:ascii="Arial" w:eastAsia="Calibri" w:hAnsi="Arial" w:cs="Arial"/>
          <w:b/>
          <w:sz w:val="22"/>
          <w:szCs w:val="22"/>
        </w:rPr>
        <w:t xml:space="preserve"> 6</w:t>
      </w:r>
    </w:p>
    <w:p w:rsidR="00DE1153" w:rsidRDefault="00DE1153" w:rsidP="00DE1153">
      <w:pPr>
        <w:pStyle w:val="ListParagraph"/>
        <w:ind w:left="2880"/>
        <w:rPr>
          <w:rFonts w:ascii="Arial" w:eastAsia="Calibri" w:hAnsi="Arial" w:cs="Arial"/>
          <w:b/>
          <w:sz w:val="22"/>
          <w:szCs w:val="22"/>
        </w:rPr>
      </w:pPr>
      <w:r w:rsidRPr="00E207C5">
        <w:rPr>
          <w:rFonts w:ascii="Arial" w:hAnsi="Arial" w:cs="Arial"/>
          <w:sz w:val="22"/>
          <w:szCs w:val="22"/>
          <w:lang w:eastAsia="en-US"/>
        </w:rPr>
        <w:t>Job Evaluation Ref No:</w:t>
      </w:r>
      <w:r>
        <w:rPr>
          <w:rFonts w:ascii="Arial" w:hAnsi="Arial" w:cs="Arial"/>
          <w:sz w:val="22"/>
          <w:szCs w:val="22"/>
          <w:lang w:eastAsia="en-US"/>
        </w:rPr>
        <w:t xml:space="preserve"> N8942</w:t>
      </w:r>
    </w:p>
    <w:p w:rsidR="00DE1153" w:rsidRPr="006A4113" w:rsidRDefault="00DE1153" w:rsidP="00DE1153">
      <w:pPr>
        <w:ind w:left="720"/>
        <w:rPr>
          <w:rFonts w:ascii="Arial" w:eastAsia="Calibri" w:hAnsi="Arial" w:cs="Arial"/>
          <w:b/>
          <w:sz w:val="22"/>
          <w:szCs w:val="22"/>
        </w:rPr>
      </w:pPr>
    </w:p>
    <w:p w:rsidR="00DE1153" w:rsidRPr="006A4113" w:rsidRDefault="00DE1153" w:rsidP="00DE1153">
      <w:pPr>
        <w:rPr>
          <w:rFonts w:ascii="Arial" w:eastAsia="Calibri" w:hAnsi="Arial" w:cs="Arial"/>
          <w:b/>
          <w:sz w:val="22"/>
          <w:szCs w:val="22"/>
        </w:rPr>
      </w:pPr>
    </w:p>
    <w:p w:rsidR="00DE1153" w:rsidRPr="006A4113" w:rsidRDefault="00DE1153" w:rsidP="00DE1153">
      <w:pPr>
        <w:numPr>
          <w:ilvl w:val="0"/>
          <w:numId w:val="5"/>
        </w:numPr>
        <w:rPr>
          <w:rFonts w:ascii="Arial" w:eastAsia="Calibri" w:hAnsi="Arial" w:cs="Arial"/>
          <w:b/>
          <w:bCs/>
          <w:sz w:val="22"/>
          <w:szCs w:val="22"/>
        </w:rPr>
      </w:pPr>
      <w:r w:rsidRPr="006A4113">
        <w:rPr>
          <w:rFonts w:ascii="Arial" w:eastAsia="Calibri" w:hAnsi="Arial" w:cs="Arial"/>
          <w:b/>
          <w:bCs/>
          <w:sz w:val="22"/>
          <w:szCs w:val="22"/>
        </w:rPr>
        <w:t>LOCATION:</w:t>
      </w:r>
      <w:r w:rsidRPr="006A4113">
        <w:rPr>
          <w:rFonts w:ascii="Arial" w:eastAsia="Calibri" w:hAnsi="Arial" w:cs="Arial"/>
          <w:b/>
          <w:bCs/>
          <w:sz w:val="22"/>
          <w:szCs w:val="22"/>
        </w:rPr>
        <w:tab/>
      </w:r>
      <w:r w:rsidRPr="006A4113">
        <w:rPr>
          <w:rFonts w:ascii="Arial" w:eastAsia="Calibri" w:hAnsi="Arial" w:cs="Arial"/>
          <w:b/>
          <w:bCs/>
          <w:sz w:val="22"/>
          <w:szCs w:val="22"/>
        </w:rPr>
        <w:tab/>
        <w:t xml:space="preserve">Any of the One Point Service Localities in County </w:t>
      </w:r>
    </w:p>
    <w:p w:rsidR="00DE1153" w:rsidRPr="006A4113" w:rsidRDefault="00DE1153" w:rsidP="00DE1153">
      <w:pPr>
        <w:ind w:left="2880"/>
        <w:rPr>
          <w:rFonts w:ascii="Arial" w:eastAsia="Calibri" w:hAnsi="Arial" w:cs="Arial"/>
          <w:b/>
          <w:bCs/>
          <w:sz w:val="22"/>
          <w:szCs w:val="22"/>
        </w:rPr>
      </w:pPr>
      <w:r w:rsidRPr="006A4113">
        <w:rPr>
          <w:rFonts w:ascii="Arial" w:eastAsia="Calibri" w:hAnsi="Arial" w:cs="Arial"/>
          <w:b/>
          <w:bCs/>
          <w:sz w:val="22"/>
          <w:szCs w:val="22"/>
        </w:rPr>
        <w:t>Durham</w:t>
      </w:r>
    </w:p>
    <w:p w:rsidR="00DE1153" w:rsidRPr="006A4113" w:rsidRDefault="00DE1153" w:rsidP="00DE1153">
      <w:pPr>
        <w:ind w:left="720"/>
        <w:rPr>
          <w:rFonts w:ascii="Arial" w:eastAsia="Calibri" w:hAnsi="Arial" w:cs="Arial"/>
          <w:b/>
          <w:bCs/>
          <w:sz w:val="22"/>
          <w:szCs w:val="22"/>
        </w:rPr>
      </w:pPr>
    </w:p>
    <w:p w:rsidR="00DE1153" w:rsidRPr="006A4113" w:rsidRDefault="00DE1153" w:rsidP="00DE1153">
      <w:pPr>
        <w:ind w:left="720"/>
        <w:rPr>
          <w:rFonts w:ascii="Arial" w:eastAsia="Calibri" w:hAnsi="Arial" w:cs="Arial"/>
          <w:b/>
          <w:bCs/>
          <w:sz w:val="22"/>
          <w:szCs w:val="22"/>
        </w:rPr>
      </w:pPr>
    </w:p>
    <w:p w:rsidR="00DE1153" w:rsidRDefault="00DE1153" w:rsidP="00DE1153">
      <w:pPr>
        <w:numPr>
          <w:ilvl w:val="0"/>
          <w:numId w:val="5"/>
        </w:numPr>
        <w:rPr>
          <w:rFonts w:ascii="Arial" w:eastAsia="Calibri" w:hAnsi="Arial" w:cs="Arial"/>
          <w:b/>
          <w:bCs/>
          <w:sz w:val="22"/>
          <w:szCs w:val="22"/>
        </w:rPr>
      </w:pPr>
      <w:r w:rsidRPr="006A4113">
        <w:rPr>
          <w:rFonts w:ascii="Arial" w:eastAsia="Calibri" w:hAnsi="Arial" w:cs="Arial"/>
          <w:b/>
          <w:bCs/>
          <w:sz w:val="22"/>
          <w:szCs w:val="22"/>
        </w:rPr>
        <w:t>RELEVANT TO THIS POST:</w:t>
      </w:r>
    </w:p>
    <w:p w:rsidR="008B6729" w:rsidRPr="008B6729" w:rsidRDefault="008B6729" w:rsidP="008B6729">
      <w:pPr>
        <w:pStyle w:val="ListParagraph"/>
        <w:rPr>
          <w:rFonts w:ascii="Arial" w:hAnsi="Arial"/>
          <w:sz w:val="20"/>
          <w:szCs w:val="20"/>
        </w:rPr>
      </w:pPr>
      <w:r w:rsidRPr="008B6729">
        <w:rPr>
          <w:rFonts w:ascii="Arial" w:hAnsi="Arial"/>
          <w:b/>
          <w:sz w:val="20"/>
          <w:szCs w:val="20"/>
        </w:rPr>
        <w:t>This post is 100% funded until July 2018 through ESF/YEI through the DurhamWorks project</w:t>
      </w:r>
    </w:p>
    <w:p w:rsidR="008B6729" w:rsidRPr="006A4113" w:rsidRDefault="008B6729" w:rsidP="008B6729">
      <w:pPr>
        <w:ind w:left="360"/>
        <w:rPr>
          <w:rFonts w:ascii="Arial" w:eastAsia="Calibri" w:hAnsi="Arial" w:cs="Arial"/>
          <w:b/>
          <w:bCs/>
          <w:sz w:val="22"/>
          <w:szCs w:val="22"/>
        </w:rPr>
      </w:pPr>
    </w:p>
    <w:p w:rsidR="00DE1153" w:rsidRPr="006A4113" w:rsidRDefault="00DE1153" w:rsidP="00DE1153">
      <w:pPr>
        <w:ind w:left="720"/>
        <w:rPr>
          <w:rFonts w:ascii="Arial" w:eastAsia="Calibri" w:hAnsi="Arial" w:cs="Arial"/>
          <w:b/>
          <w:bCs/>
          <w:sz w:val="22"/>
          <w:szCs w:val="22"/>
        </w:rPr>
      </w:pPr>
    </w:p>
    <w:p w:rsidR="00DE1153" w:rsidRDefault="00DE1153" w:rsidP="00DE1153">
      <w:pPr>
        <w:ind w:left="4320" w:hanging="3600"/>
        <w:rPr>
          <w:rFonts w:ascii="Arial" w:eastAsia="Calibri" w:hAnsi="Arial" w:cs="Arial"/>
          <w:bCs/>
          <w:sz w:val="22"/>
          <w:szCs w:val="22"/>
        </w:rPr>
      </w:pPr>
      <w:r w:rsidRPr="006A4113">
        <w:rPr>
          <w:rFonts w:ascii="Arial" w:eastAsia="Calibri" w:hAnsi="Arial" w:cs="Arial"/>
          <w:b/>
          <w:bCs/>
          <w:sz w:val="22"/>
          <w:szCs w:val="22"/>
        </w:rPr>
        <w:t xml:space="preserve">Flexible Working: </w:t>
      </w:r>
      <w:r w:rsidRPr="006A4113">
        <w:rPr>
          <w:rFonts w:ascii="Arial" w:eastAsia="Calibri" w:hAnsi="Arial" w:cs="Arial"/>
          <w:bCs/>
          <w:sz w:val="22"/>
          <w:szCs w:val="22"/>
        </w:rPr>
        <w:t xml:space="preserve"> </w:t>
      </w:r>
      <w:r w:rsidRPr="006A4113">
        <w:rPr>
          <w:rFonts w:ascii="Arial" w:eastAsia="Calibri" w:hAnsi="Arial" w:cs="Arial"/>
          <w:bCs/>
          <w:sz w:val="22"/>
          <w:szCs w:val="22"/>
        </w:rPr>
        <w:tab/>
        <w:t>Subject to service needs the</w:t>
      </w:r>
      <w:r w:rsidR="00A5716C">
        <w:rPr>
          <w:rFonts w:ascii="Arial" w:eastAsia="Calibri" w:hAnsi="Arial" w:cs="Arial"/>
          <w:bCs/>
          <w:sz w:val="22"/>
          <w:szCs w:val="22"/>
        </w:rPr>
        <w:t xml:space="preserve"> Co</w:t>
      </w:r>
      <w:r w:rsidRPr="006A4113">
        <w:rPr>
          <w:rFonts w:ascii="Arial" w:eastAsia="Calibri" w:hAnsi="Arial" w:cs="Arial"/>
          <w:bCs/>
          <w:sz w:val="22"/>
          <w:szCs w:val="22"/>
        </w:rPr>
        <w:t>uncil’s flexible working policy is applicable to this post</w:t>
      </w:r>
      <w:r w:rsidR="00A5716C">
        <w:rPr>
          <w:rFonts w:ascii="Arial" w:eastAsia="Calibri" w:hAnsi="Arial" w:cs="Arial"/>
          <w:bCs/>
          <w:sz w:val="22"/>
          <w:szCs w:val="22"/>
        </w:rPr>
        <w:t xml:space="preserve">. </w:t>
      </w:r>
      <w:r w:rsidR="00A5716C" w:rsidRPr="00A5716C">
        <w:rPr>
          <w:rFonts w:ascii="Arial" w:eastAsia="Calibri" w:hAnsi="Arial" w:cs="Arial"/>
          <w:bCs/>
          <w:sz w:val="22"/>
          <w:szCs w:val="22"/>
        </w:rPr>
        <w:t>The post holder may be required to work outside of normal hours.</w:t>
      </w:r>
    </w:p>
    <w:p w:rsidR="00A5716C" w:rsidRDefault="00A5716C" w:rsidP="00DE1153">
      <w:pPr>
        <w:ind w:left="4320" w:hanging="3600"/>
        <w:rPr>
          <w:rFonts w:ascii="Arial" w:eastAsia="Calibri" w:hAnsi="Arial" w:cs="Arial"/>
          <w:bCs/>
          <w:sz w:val="22"/>
          <w:szCs w:val="22"/>
        </w:rPr>
      </w:pPr>
    </w:p>
    <w:p w:rsidR="00A5716C" w:rsidRPr="00A5716C" w:rsidRDefault="00A5716C" w:rsidP="00A5716C">
      <w:pPr>
        <w:ind w:left="4320" w:hanging="3600"/>
        <w:rPr>
          <w:rFonts w:ascii="Arial" w:hAnsi="Arial" w:cs="Arial"/>
          <w:sz w:val="22"/>
          <w:szCs w:val="22"/>
          <w:lang w:eastAsia="en-US"/>
        </w:rPr>
      </w:pPr>
      <w:r w:rsidRPr="00B1534A">
        <w:rPr>
          <w:rFonts w:ascii="Arial" w:eastAsia="Calibri" w:hAnsi="Arial" w:cs="Arial"/>
          <w:b/>
          <w:bCs/>
          <w:sz w:val="22"/>
          <w:szCs w:val="22"/>
        </w:rPr>
        <w:t>Contract:</w:t>
      </w:r>
      <w:r>
        <w:rPr>
          <w:rFonts w:ascii="Arial" w:eastAsia="Calibri" w:hAnsi="Arial" w:cs="Arial"/>
          <w:bCs/>
          <w:sz w:val="22"/>
          <w:szCs w:val="22"/>
        </w:rPr>
        <w:tab/>
      </w:r>
      <w:r w:rsidRPr="00A5716C">
        <w:rPr>
          <w:rFonts w:ascii="Arial" w:hAnsi="Arial" w:cs="Arial"/>
          <w:sz w:val="22"/>
          <w:szCs w:val="22"/>
          <w:lang w:eastAsia="en-US"/>
        </w:rPr>
        <w:t>Subject to approval, this post is funded through ESF and the Youth Employment Initiative (YEI) as part of the 2014-2020 European Structural and Investment Funds Growth Programme in England. The YEI/ESF funding will end in July 2018.</w:t>
      </w:r>
    </w:p>
    <w:p w:rsidR="00A5716C" w:rsidRPr="006A4113" w:rsidRDefault="00A5716C" w:rsidP="00DE1153">
      <w:pPr>
        <w:ind w:left="4320" w:hanging="3600"/>
        <w:rPr>
          <w:rFonts w:ascii="Arial" w:eastAsia="Calibri" w:hAnsi="Arial" w:cs="Arial"/>
          <w:bCs/>
          <w:sz w:val="22"/>
          <w:szCs w:val="22"/>
        </w:rPr>
      </w:pPr>
    </w:p>
    <w:p w:rsidR="00DE1153" w:rsidRPr="006A4113" w:rsidRDefault="00DE1153" w:rsidP="00DE1153">
      <w:pPr>
        <w:ind w:left="2880" w:hanging="2160"/>
        <w:rPr>
          <w:rFonts w:ascii="Arial" w:eastAsia="Calibri" w:hAnsi="Arial" w:cs="Arial"/>
          <w:bCs/>
          <w:sz w:val="22"/>
          <w:szCs w:val="22"/>
        </w:rPr>
      </w:pPr>
    </w:p>
    <w:p w:rsidR="00DE1153" w:rsidRPr="006A4113" w:rsidRDefault="00DE1153" w:rsidP="00DE1153">
      <w:pPr>
        <w:ind w:left="2880" w:hanging="2160"/>
        <w:rPr>
          <w:rFonts w:ascii="Arial" w:eastAsia="Calibri" w:hAnsi="Arial" w:cs="Arial"/>
          <w:bCs/>
          <w:sz w:val="22"/>
          <w:szCs w:val="22"/>
        </w:rPr>
      </w:pPr>
      <w:r w:rsidRPr="006A4113">
        <w:rPr>
          <w:rFonts w:ascii="Arial" w:eastAsia="Calibri" w:hAnsi="Arial" w:cs="Arial"/>
          <w:b/>
          <w:bCs/>
          <w:sz w:val="22"/>
          <w:szCs w:val="22"/>
        </w:rPr>
        <w:t>Disclosure &amp; Barring Service:</w:t>
      </w:r>
      <w:r w:rsidRPr="006A4113">
        <w:rPr>
          <w:rFonts w:ascii="Arial" w:eastAsia="Calibri" w:hAnsi="Arial" w:cs="Arial"/>
          <w:b/>
          <w:bCs/>
          <w:sz w:val="22"/>
          <w:szCs w:val="22"/>
        </w:rPr>
        <w:tab/>
      </w:r>
      <w:r w:rsidRPr="006A4113">
        <w:rPr>
          <w:rFonts w:ascii="Arial" w:eastAsia="Calibri" w:hAnsi="Arial" w:cs="Arial"/>
          <w:bCs/>
          <w:sz w:val="22"/>
          <w:szCs w:val="22"/>
        </w:rPr>
        <w:t>Subject to DBS Enhanced Disclosure</w:t>
      </w:r>
    </w:p>
    <w:p w:rsidR="00DE1153" w:rsidRPr="006A4113" w:rsidRDefault="00DE1153" w:rsidP="00DE1153">
      <w:pPr>
        <w:ind w:left="2880" w:hanging="2160"/>
        <w:rPr>
          <w:rFonts w:ascii="Arial" w:eastAsia="Calibri" w:hAnsi="Arial" w:cs="Arial"/>
          <w:bCs/>
          <w:sz w:val="22"/>
          <w:szCs w:val="22"/>
        </w:rPr>
      </w:pPr>
    </w:p>
    <w:p w:rsidR="00DE1153" w:rsidRPr="006A4113" w:rsidRDefault="00DE1153" w:rsidP="00DE1153">
      <w:pPr>
        <w:rPr>
          <w:rFonts w:ascii="Arial" w:eastAsia="Calibri" w:hAnsi="Arial" w:cs="Arial"/>
          <w:bCs/>
          <w:sz w:val="22"/>
          <w:szCs w:val="22"/>
        </w:rPr>
      </w:pPr>
    </w:p>
    <w:p w:rsidR="00377614" w:rsidRDefault="00DE1153" w:rsidP="00DE1153">
      <w:pPr>
        <w:numPr>
          <w:ilvl w:val="0"/>
          <w:numId w:val="5"/>
        </w:numPr>
        <w:rPr>
          <w:rFonts w:ascii="Arial" w:eastAsia="Calibri" w:hAnsi="Arial" w:cs="Arial"/>
          <w:bCs/>
          <w:sz w:val="22"/>
          <w:szCs w:val="22"/>
        </w:rPr>
      </w:pPr>
      <w:r w:rsidRPr="006A4113">
        <w:rPr>
          <w:rFonts w:ascii="Arial" w:eastAsia="Calibri" w:hAnsi="Arial" w:cs="Arial"/>
          <w:b/>
          <w:bCs/>
          <w:sz w:val="22"/>
          <w:szCs w:val="22"/>
        </w:rPr>
        <w:t xml:space="preserve">ORGANISATIONAL RELATIONSHIPS: </w:t>
      </w:r>
      <w:r w:rsidRPr="006A4113">
        <w:rPr>
          <w:rFonts w:ascii="Arial" w:eastAsia="Calibri" w:hAnsi="Arial" w:cs="Arial"/>
          <w:bCs/>
          <w:sz w:val="22"/>
          <w:szCs w:val="22"/>
        </w:rPr>
        <w:t xml:space="preserve">The post holder will be accountable to the </w:t>
      </w:r>
      <w:r>
        <w:rPr>
          <w:rFonts w:ascii="Arial" w:eastAsia="Calibri" w:hAnsi="Arial" w:cs="Arial"/>
          <w:bCs/>
          <w:sz w:val="22"/>
          <w:szCs w:val="22"/>
        </w:rPr>
        <w:t xml:space="preserve">identified </w:t>
      </w:r>
      <w:r w:rsidRPr="006A4113">
        <w:rPr>
          <w:rFonts w:ascii="Arial" w:eastAsia="Calibri" w:hAnsi="Arial" w:cs="Arial"/>
          <w:bCs/>
          <w:sz w:val="22"/>
          <w:szCs w:val="22"/>
        </w:rPr>
        <w:t xml:space="preserve">One Point Service </w:t>
      </w:r>
      <w:r>
        <w:rPr>
          <w:rFonts w:ascii="Arial" w:eastAsia="Calibri" w:hAnsi="Arial" w:cs="Arial"/>
          <w:bCs/>
          <w:sz w:val="22"/>
          <w:szCs w:val="22"/>
        </w:rPr>
        <w:t>Manager</w:t>
      </w:r>
      <w:r w:rsidR="00377614">
        <w:rPr>
          <w:rFonts w:ascii="Arial" w:eastAsia="Calibri" w:hAnsi="Arial" w:cs="Arial"/>
          <w:bCs/>
          <w:sz w:val="22"/>
          <w:szCs w:val="22"/>
        </w:rPr>
        <w:t xml:space="preserve"> and the YE</w:t>
      </w:r>
      <w:r w:rsidR="00D619EF">
        <w:rPr>
          <w:rFonts w:ascii="Arial" w:eastAsia="Calibri" w:hAnsi="Arial" w:cs="Arial"/>
          <w:bCs/>
          <w:sz w:val="22"/>
          <w:szCs w:val="22"/>
        </w:rPr>
        <w:t>I</w:t>
      </w:r>
      <w:r w:rsidR="00377614">
        <w:rPr>
          <w:rFonts w:ascii="Arial" w:eastAsia="Calibri" w:hAnsi="Arial" w:cs="Arial"/>
          <w:bCs/>
          <w:sz w:val="22"/>
          <w:szCs w:val="22"/>
        </w:rPr>
        <w:t xml:space="preserve"> Transition Officer.</w:t>
      </w:r>
    </w:p>
    <w:p w:rsidR="00DE1153" w:rsidRPr="006A4113" w:rsidRDefault="00DE1153" w:rsidP="00B1534A">
      <w:pPr>
        <w:ind w:left="720"/>
        <w:rPr>
          <w:rFonts w:ascii="Arial" w:eastAsia="Calibri" w:hAnsi="Arial" w:cs="Arial"/>
          <w:bCs/>
          <w:sz w:val="22"/>
          <w:szCs w:val="22"/>
        </w:rPr>
      </w:pPr>
    </w:p>
    <w:p w:rsidR="00DE1153" w:rsidRPr="006A4113" w:rsidRDefault="00DE1153" w:rsidP="00DE1153">
      <w:pPr>
        <w:ind w:left="720"/>
        <w:rPr>
          <w:rFonts w:ascii="Arial" w:eastAsia="Calibri" w:hAnsi="Arial" w:cs="Arial"/>
          <w:bCs/>
          <w:sz w:val="22"/>
          <w:szCs w:val="22"/>
        </w:rPr>
      </w:pPr>
    </w:p>
    <w:p w:rsidR="00DE1153" w:rsidRPr="006A4113" w:rsidRDefault="00DE1153" w:rsidP="00DE1153">
      <w:pPr>
        <w:numPr>
          <w:ilvl w:val="0"/>
          <w:numId w:val="5"/>
        </w:numPr>
        <w:rPr>
          <w:rFonts w:ascii="Arial" w:eastAsia="Calibri" w:hAnsi="Arial" w:cs="Arial"/>
          <w:b/>
          <w:bCs/>
          <w:sz w:val="22"/>
          <w:szCs w:val="22"/>
        </w:rPr>
      </w:pPr>
      <w:r w:rsidRPr="006A4113">
        <w:rPr>
          <w:rFonts w:ascii="Arial" w:eastAsia="Calibri" w:hAnsi="Arial" w:cs="Arial"/>
          <w:b/>
          <w:bCs/>
          <w:sz w:val="22"/>
          <w:szCs w:val="22"/>
        </w:rPr>
        <w:t xml:space="preserve">DESCRIPTION OF ROLE: </w:t>
      </w:r>
    </w:p>
    <w:p w:rsidR="00A5716C" w:rsidRPr="00A5716C" w:rsidRDefault="00A5716C" w:rsidP="00B1534A">
      <w:pPr>
        <w:ind w:left="720"/>
        <w:rPr>
          <w:rFonts w:ascii="Arial" w:eastAsia="Calibri" w:hAnsi="Arial" w:cs="Arial"/>
          <w:bCs/>
          <w:sz w:val="22"/>
          <w:szCs w:val="22"/>
        </w:rPr>
      </w:pPr>
      <w:r w:rsidRPr="00B1534A">
        <w:rPr>
          <w:rFonts w:ascii="Arial" w:eastAsia="Calibri" w:hAnsi="Arial" w:cs="Arial"/>
          <w:bCs/>
          <w:sz w:val="22"/>
          <w:szCs w:val="22"/>
        </w:rPr>
        <w:lastRenderedPageBreak/>
        <w:t>The Youth Employment Initiative (YEI) is an EU funded programme to help unemployed 16-24 year olds improve their skills and move into employment, training or education</w:t>
      </w:r>
      <w:r>
        <w:rPr>
          <w:rFonts w:ascii="Arial" w:eastAsia="Calibri" w:hAnsi="Arial" w:cs="Arial"/>
          <w:bCs/>
          <w:sz w:val="22"/>
          <w:szCs w:val="22"/>
        </w:rPr>
        <w:t xml:space="preserve">. YEI Personal Advisers will work intensively with young people </w:t>
      </w:r>
      <w:r w:rsidRPr="00A5716C">
        <w:rPr>
          <w:rFonts w:ascii="Arial" w:eastAsia="Calibri" w:hAnsi="Arial" w:cs="Arial"/>
          <w:bCs/>
          <w:sz w:val="22"/>
          <w:szCs w:val="22"/>
        </w:rPr>
        <w:t>in the Not in Education, Employment or Training (NEET) group</w:t>
      </w:r>
      <w:r>
        <w:rPr>
          <w:rFonts w:ascii="Arial" w:eastAsia="Calibri" w:hAnsi="Arial" w:cs="Arial"/>
          <w:bCs/>
          <w:sz w:val="22"/>
          <w:szCs w:val="22"/>
        </w:rPr>
        <w:t>.</w:t>
      </w:r>
      <w:r w:rsidRPr="00A5716C">
        <w:rPr>
          <w:rFonts w:ascii="Arial" w:eastAsia="Calibri" w:hAnsi="Arial" w:cs="Arial"/>
          <w:bCs/>
          <w:sz w:val="22"/>
          <w:szCs w:val="22"/>
        </w:rPr>
        <w:t xml:space="preserve"> The </w:t>
      </w:r>
      <w:r>
        <w:rPr>
          <w:rFonts w:ascii="Arial" w:eastAsia="Calibri" w:hAnsi="Arial" w:cs="Arial"/>
          <w:bCs/>
          <w:sz w:val="22"/>
          <w:szCs w:val="22"/>
        </w:rPr>
        <w:t xml:space="preserve">YEI </w:t>
      </w:r>
      <w:r w:rsidR="00D619EF">
        <w:rPr>
          <w:rFonts w:ascii="Arial" w:eastAsia="Calibri" w:hAnsi="Arial" w:cs="Arial"/>
          <w:bCs/>
          <w:sz w:val="22"/>
          <w:szCs w:val="22"/>
        </w:rPr>
        <w:t xml:space="preserve">Progression </w:t>
      </w:r>
      <w:r w:rsidRPr="00A5716C">
        <w:rPr>
          <w:rFonts w:ascii="Arial" w:eastAsia="Calibri" w:hAnsi="Arial" w:cs="Arial"/>
          <w:bCs/>
          <w:sz w:val="22"/>
          <w:szCs w:val="22"/>
        </w:rPr>
        <w:t xml:space="preserve">Worker will work alongside </w:t>
      </w:r>
      <w:r>
        <w:rPr>
          <w:rFonts w:ascii="Arial" w:eastAsia="Calibri" w:hAnsi="Arial" w:cs="Arial"/>
          <w:bCs/>
          <w:sz w:val="22"/>
          <w:szCs w:val="22"/>
        </w:rPr>
        <w:t xml:space="preserve">YEI </w:t>
      </w:r>
      <w:r w:rsidRPr="00A5716C">
        <w:rPr>
          <w:rFonts w:ascii="Arial" w:eastAsia="Calibri" w:hAnsi="Arial" w:cs="Arial"/>
          <w:bCs/>
          <w:sz w:val="22"/>
          <w:szCs w:val="22"/>
        </w:rPr>
        <w:t>Personal Advis</w:t>
      </w:r>
      <w:r>
        <w:rPr>
          <w:rFonts w:ascii="Arial" w:eastAsia="Calibri" w:hAnsi="Arial" w:cs="Arial"/>
          <w:bCs/>
          <w:sz w:val="22"/>
          <w:szCs w:val="22"/>
        </w:rPr>
        <w:t>e</w:t>
      </w:r>
      <w:r w:rsidRPr="00A5716C">
        <w:rPr>
          <w:rFonts w:ascii="Arial" w:eastAsia="Calibri" w:hAnsi="Arial" w:cs="Arial"/>
          <w:bCs/>
          <w:sz w:val="22"/>
          <w:szCs w:val="22"/>
        </w:rPr>
        <w:t>rs, with young people who have been identified as requiring additional support to enable them to progress and remain in learning and employment.</w:t>
      </w:r>
    </w:p>
    <w:p w:rsidR="00A5716C" w:rsidRPr="00B1534A" w:rsidRDefault="00A5716C" w:rsidP="00A5716C">
      <w:pPr>
        <w:rPr>
          <w:rFonts w:ascii="Arial" w:eastAsia="Calibri" w:hAnsi="Arial" w:cs="Arial"/>
          <w:bCs/>
          <w:sz w:val="22"/>
          <w:szCs w:val="22"/>
        </w:rPr>
      </w:pPr>
    </w:p>
    <w:p w:rsidR="00A5716C" w:rsidRDefault="00A5716C" w:rsidP="00DE1153">
      <w:pPr>
        <w:rPr>
          <w:rFonts w:ascii="Arial" w:eastAsia="Calibri" w:hAnsi="Arial" w:cs="Arial"/>
          <w:sz w:val="22"/>
          <w:szCs w:val="22"/>
        </w:rPr>
      </w:pPr>
    </w:p>
    <w:p w:rsidR="00A5716C" w:rsidRDefault="00A5716C" w:rsidP="00DE1153">
      <w:pPr>
        <w:rPr>
          <w:rFonts w:ascii="Arial" w:eastAsia="Calibri" w:hAnsi="Arial" w:cs="Arial"/>
          <w:sz w:val="22"/>
          <w:szCs w:val="22"/>
        </w:rPr>
      </w:pPr>
    </w:p>
    <w:p w:rsidR="00A5716C" w:rsidRDefault="00A5716C" w:rsidP="00DE1153">
      <w:pPr>
        <w:rPr>
          <w:rFonts w:ascii="Arial" w:eastAsia="Calibri" w:hAnsi="Arial" w:cs="Arial"/>
          <w:sz w:val="22"/>
          <w:szCs w:val="22"/>
        </w:rPr>
      </w:pPr>
    </w:p>
    <w:p w:rsidR="00A5716C" w:rsidRDefault="00A5716C" w:rsidP="00DE1153">
      <w:pPr>
        <w:rPr>
          <w:rFonts w:ascii="Arial" w:eastAsia="Calibri" w:hAnsi="Arial" w:cs="Arial"/>
          <w:sz w:val="22"/>
          <w:szCs w:val="22"/>
        </w:rPr>
      </w:pPr>
    </w:p>
    <w:p w:rsidR="00DE1153" w:rsidRPr="006A4113" w:rsidRDefault="00DE1153" w:rsidP="00DE1153">
      <w:pPr>
        <w:rPr>
          <w:rFonts w:ascii="Arial" w:eastAsia="Calibri" w:hAnsi="Arial" w:cs="Arial"/>
          <w:b/>
          <w:bCs/>
          <w:sz w:val="22"/>
          <w:szCs w:val="22"/>
        </w:rPr>
      </w:pPr>
      <w:r w:rsidRPr="006A4113">
        <w:rPr>
          <w:rFonts w:ascii="Arial" w:eastAsia="Calibri" w:hAnsi="Arial" w:cs="Arial"/>
          <w:sz w:val="22"/>
          <w:szCs w:val="22"/>
        </w:rPr>
        <w:fldChar w:fldCharType="begin"/>
      </w:r>
      <w:r w:rsidRPr="006A4113">
        <w:rPr>
          <w:rFonts w:ascii="Arial" w:eastAsia="Calibri" w:hAnsi="Arial" w:cs="Arial"/>
          <w:sz w:val="22"/>
          <w:szCs w:val="22"/>
        </w:rPr>
        <w:instrText xml:space="preserve">  </w:instrText>
      </w:r>
      <w:r w:rsidRPr="006A4113">
        <w:rPr>
          <w:rFonts w:ascii="Arial" w:eastAsia="Calibri" w:hAnsi="Arial" w:cs="Arial"/>
          <w:sz w:val="22"/>
          <w:szCs w:val="22"/>
        </w:rPr>
        <w:fldChar w:fldCharType="end"/>
      </w:r>
    </w:p>
    <w:p w:rsidR="00DE1153" w:rsidRPr="004A68D5" w:rsidRDefault="00DE1153" w:rsidP="00DE1153">
      <w:pPr>
        <w:numPr>
          <w:ilvl w:val="0"/>
          <w:numId w:val="5"/>
        </w:numPr>
        <w:rPr>
          <w:rFonts w:ascii="Arial" w:eastAsia="Calibri" w:hAnsi="Arial" w:cs="Arial"/>
          <w:sz w:val="22"/>
          <w:szCs w:val="22"/>
        </w:rPr>
      </w:pPr>
      <w:r w:rsidRPr="004A68D5">
        <w:rPr>
          <w:rFonts w:ascii="Arial" w:eastAsia="Calibri" w:hAnsi="Arial" w:cs="Arial"/>
          <w:b/>
          <w:bCs/>
          <w:sz w:val="22"/>
          <w:szCs w:val="22"/>
        </w:rPr>
        <w:t>DUTIES AND RESPONSIBILITIES SPECIFIC TO THIS POST:</w:t>
      </w:r>
    </w:p>
    <w:p w:rsidR="00DE1153" w:rsidRPr="006A4113" w:rsidRDefault="00DE1153" w:rsidP="00B1534A">
      <w:pPr>
        <w:ind w:left="360"/>
        <w:rPr>
          <w:rFonts w:ascii="Arial" w:eastAsia="Calibri" w:hAnsi="Arial" w:cs="Arial"/>
          <w:b/>
          <w:sz w:val="22"/>
          <w:szCs w:val="22"/>
        </w:rPr>
      </w:pPr>
      <w:r w:rsidRPr="006A4113">
        <w:rPr>
          <w:rFonts w:ascii="Arial" w:eastAsia="Calibri" w:hAnsi="Arial" w:cs="Arial"/>
          <w:b/>
          <w:sz w:val="22"/>
          <w:szCs w:val="22"/>
        </w:rPr>
        <w:t>KEY FUNCTIONS</w:t>
      </w:r>
    </w:p>
    <w:p w:rsidR="00DE1153" w:rsidRPr="006A4113" w:rsidRDefault="00DE1153" w:rsidP="00DE1153">
      <w:pPr>
        <w:ind w:firstLine="360"/>
        <w:rPr>
          <w:rFonts w:ascii="Arial" w:eastAsia="Calibri" w:hAnsi="Arial" w:cs="Arial"/>
          <w:b/>
          <w:sz w:val="22"/>
          <w:szCs w:val="22"/>
        </w:rPr>
      </w:pPr>
    </w:p>
    <w:p w:rsidR="00DE1153" w:rsidRPr="006A4113" w:rsidRDefault="00DE1153" w:rsidP="00DE1153">
      <w:pPr>
        <w:ind w:left="360"/>
        <w:rPr>
          <w:rFonts w:ascii="Arial" w:eastAsia="Calibri" w:hAnsi="Arial" w:cs="Arial"/>
          <w:b/>
          <w:sz w:val="22"/>
          <w:szCs w:val="22"/>
        </w:rPr>
      </w:pPr>
      <w:r w:rsidRPr="006A4113">
        <w:rPr>
          <w:rFonts w:ascii="Arial" w:eastAsia="Calibri" w:hAnsi="Arial" w:cs="Arial"/>
          <w:b/>
          <w:sz w:val="22"/>
          <w:szCs w:val="22"/>
        </w:rPr>
        <w:t>Support the Participation and Progression agenda</w:t>
      </w:r>
    </w:p>
    <w:p w:rsidR="00DE1153" w:rsidRDefault="00DE1153" w:rsidP="00DE1153">
      <w:pPr>
        <w:numPr>
          <w:ilvl w:val="0"/>
          <w:numId w:val="4"/>
        </w:numPr>
        <w:rPr>
          <w:rFonts w:ascii="Arial" w:eastAsia="Calibri" w:hAnsi="Arial" w:cs="Arial"/>
          <w:sz w:val="22"/>
          <w:szCs w:val="22"/>
        </w:rPr>
      </w:pPr>
      <w:r>
        <w:rPr>
          <w:rFonts w:ascii="Arial" w:eastAsia="Calibri" w:hAnsi="Arial" w:cs="Arial"/>
          <w:sz w:val="22"/>
          <w:szCs w:val="22"/>
        </w:rPr>
        <w:t>Work with</w:t>
      </w:r>
      <w:r w:rsidRPr="006A4113">
        <w:rPr>
          <w:rFonts w:ascii="Arial" w:eastAsia="Calibri" w:hAnsi="Arial" w:cs="Arial"/>
          <w:sz w:val="22"/>
          <w:szCs w:val="22"/>
        </w:rPr>
        <w:t xml:space="preserve"> young people who require additional</w:t>
      </w:r>
      <w:r>
        <w:rPr>
          <w:rFonts w:ascii="Arial" w:eastAsia="Calibri" w:hAnsi="Arial" w:cs="Arial"/>
          <w:sz w:val="22"/>
          <w:szCs w:val="22"/>
        </w:rPr>
        <w:t>, but less intensive</w:t>
      </w:r>
      <w:r w:rsidRPr="006A4113">
        <w:rPr>
          <w:rFonts w:ascii="Arial" w:eastAsia="Calibri" w:hAnsi="Arial" w:cs="Arial"/>
          <w:sz w:val="22"/>
          <w:szCs w:val="22"/>
        </w:rPr>
        <w:t xml:space="preserve"> support</w:t>
      </w:r>
      <w:r>
        <w:rPr>
          <w:rFonts w:ascii="Arial" w:eastAsia="Calibri" w:hAnsi="Arial" w:cs="Arial"/>
          <w:sz w:val="22"/>
          <w:szCs w:val="22"/>
        </w:rPr>
        <w:t xml:space="preserve"> – assessed at Level 2 on the Durham Staircase -</w:t>
      </w:r>
      <w:r w:rsidRPr="006A4113">
        <w:rPr>
          <w:rFonts w:ascii="Arial" w:eastAsia="Calibri" w:hAnsi="Arial" w:cs="Arial"/>
          <w:sz w:val="22"/>
          <w:szCs w:val="22"/>
        </w:rPr>
        <w:t xml:space="preserve"> to progress into learning and work by offering 1:1 support and group work activities.</w:t>
      </w:r>
    </w:p>
    <w:p w:rsidR="00383358" w:rsidRPr="00B1534A" w:rsidRDefault="00383358" w:rsidP="00B1534A">
      <w:pPr>
        <w:numPr>
          <w:ilvl w:val="0"/>
          <w:numId w:val="4"/>
        </w:numPr>
        <w:rPr>
          <w:rFonts w:ascii="Arial" w:eastAsia="Calibri" w:hAnsi="Arial" w:cs="Arial"/>
          <w:sz w:val="22"/>
          <w:szCs w:val="22"/>
        </w:rPr>
      </w:pPr>
      <w:r>
        <w:rPr>
          <w:rFonts w:ascii="Arial" w:eastAsia="Calibri" w:hAnsi="Arial" w:cs="Arial"/>
          <w:sz w:val="22"/>
          <w:szCs w:val="22"/>
        </w:rPr>
        <w:t>Case manage own clients using Management Information Database (IYSS) and case management systems</w:t>
      </w:r>
    </w:p>
    <w:p w:rsidR="00DE1153" w:rsidRPr="00F2728F" w:rsidRDefault="00DE1153" w:rsidP="00DE1153">
      <w:pPr>
        <w:numPr>
          <w:ilvl w:val="0"/>
          <w:numId w:val="4"/>
        </w:numPr>
        <w:rPr>
          <w:rFonts w:ascii="Arial" w:eastAsia="Calibri" w:hAnsi="Arial" w:cs="Arial"/>
          <w:sz w:val="22"/>
          <w:szCs w:val="22"/>
        </w:rPr>
      </w:pPr>
      <w:r>
        <w:rPr>
          <w:rFonts w:ascii="Arial" w:eastAsia="Calibri" w:hAnsi="Arial" w:cs="Arial"/>
          <w:sz w:val="22"/>
          <w:szCs w:val="22"/>
        </w:rPr>
        <w:t xml:space="preserve">Support young </w:t>
      </w:r>
      <w:r w:rsidRPr="00F2728F">
        <w:rPr>
          <w:rFonts w:ascii="Arial" w:eastAsia="Calibri" w:hAnsi="Arial" w:cs="Arial"/>
          <w:sz w:val="22"/>
          <w:szCs w:val="22"/>
        </w:rPr>
        <w:t>people in learning to manage effective transitions from short term projects.</w:t>
      </w:r>
    </w:p>
    <w:p w:rsidR="00DE1153" w:rsidRPr="006A4113" w:rsidRDefault="00DE1153" w:rsidP="00DE1153">
      <w:pPr>
        <w:numPr>
          <w:ilvl w:val="0"/>
          <w:numId w:val="4"/>
        </w:numPr>
        <w:rPr>
          <w:rFonts w:ascii="Arial" w:eastAsia="Calibri" w:hAnsi="Arial" w:cs="Arial"/>
          <w:sz w:val="22"/>
          <w:szCs w:val="22"/>
        </w:rPr>
      </w:pPr>
      <w:r w:rsidRPr="006A4113">
        <w:rPr>
          <w:rFonts w:ascii="Arial" w:eastAsia="Calibri" w:hAnsi="Arial" w:cs="Arial"/>
          <w:sz w:val="22"/>
          <w:szCs w:val="22"/>
        </w:rPr>
        <w:t>Support job search activities, CV sessions and job applications.</w:t>
      </w:r>
    </w:p>
    <w:p w:rsidR="00DE1153" w:rsidRPr="006A4113" w:rsidRDefault="00DE1153" w:rsidP="00DE1153">
      <w:pPr>
        <w:numPr>
          <w:ilvl w:val="0"/>
          <w:numId w:val="4"/>
        </w:numPr>
        <w:rPr>
          <w:rFonts w:ascii="Arial" w:eastAsia="Calibri" w:hAnsi="Arial" w:cs="Arial"/>
          <w:sz w:val="22"/>
          <w:szCs w:val="22"/>
        </w:rPr>
      </w:pPr>
      <w:r w:rsidRPr="006A4113">
        <w:rPr>
          <w:rFonts w:ascii="Arial" w:eastAsia="Calibri" w:hAnsi="Arial" w:cs="Arial"/>
          <w:sz w:val="22"/>
          <w:szCs w:val="22"/>
        </w:rPr>
        <w:t>Follow up destinations, including home visits to young people who are not contactable in other ways.</w:t>
      </w:r>
    </w:p>
    <w:p w:rsidR="00DE1153" w:rsidRPr="006A4113" w:rsidRDefault="00DE1153" w:rsidP="00DE1153">
      <w:pPr>
        <w:numPr>
          <w:ilvl w:val="0"/>
          <w:numId w:val="4"/>
        </w:numPr>
        <w:rPr>
          <w:rFonts w:ascii="Arial" w:eastAsia="Calibri" w:hAnsi="Arial" w:cs="Arial"/>
          <w:sz w:val="22"/>
          <w:szCs w:val="22"/>
        </w:rPr>
      </w:pPr>
      <w:r w:rsidRPr="006A4113">
        <w:rPr>
          <w:rFonts w:ascii="Arial" w:eastAsia="Calibri" w:hAnsi="Arial" w:cs="Arial"/>
          <w:sz w:val="22"/>
          <w:szCs w:val="22"/>
        </w:rPr>
        <w:t>Work with other agencies in the provision of support to young people.</w:t>
      </w:r>
    </w:p>
    <w:p w:rsidR="00DE1153" w:rsidRPr="006A4113" w:rsidRDefault="00DE1153" w:rsidP="00DE1153">
      <w:pPr>
        <w:numPr>
          <w:ilvl w:val="0"/>
          <w:numId w:val="4"/>
        </w:numPr>
        <w:rPr>
          <w:rFonts w:ascii="Arial" w:eastAsia="Calibri" w:hAnsi="Arial" w:cs="Arial"/>
          <w:sz w:val="22"/>
          <w:szCs w:val="22"/>
        </w:rPr>
      </w:pPr>
      <w:r w:rsidRPr="006A4113">
        <w:rPr>
          <w:rFonts w:ascii="Arial" w:eastAsia="Calibri" w:hAnsi="Arial" w:cs="Arial"/>
          <w:sz w:val="22"/>
          <w:szCs w:val="22"/>
        </w:rPr>
        <w:t>To work within the Single Assessment</w:t>
      </w:r>
      <w:r w:rsidR="00383358">
        <w:rPr>
          <w:rFonts w:ascii="Arial" w:eastAsia="Calibri" w:hAnsi="Arial" w:cs="Arial"/>
          <w:sz w:val="22"/>
          <w:szCs w:val="22"/>
        </w:rPr>
        <w:t xml:space="preserve">/Stronger Families </w:t>
      </w:r>
      <w:r w:rsidRPr="006A4113">
        <w:rPr>
          <w:rFonts w:ascii="Arial" w:eastAsia="Calibri" w:hAnsi="Arial" w:cs="Arial"/>
          <w:sz w:val="22"/>
          <w:szCs w:val="22"/>
        </w:rPr>
        <w:t>Framework</w:t>
      </w:r>
      <w:r w:rsidR="00383358">
        <w:rPr>
          <w:rFonts w:ascii="Arial" w:eastAsia="Calibri" w:hAnsi="Arial" w:cs="Arial"/>
          <w:sz w:val="22"/>
          <w:szCs w:val="22"/>
        </w:rPr>
        <w:t>s including being Lead Professional</w:t>
      </w:r>
      <w:r w:rsidRPr="006A4113">
        <w:rPr>
          <w:rFonts w:ascii="Arial" w:eastAsia="Calibri" w:hAnsi="Arial" w:cs="Arial"/>
          <w:sz w:val="22"/>
          <w:szCs w:val="22"/>
        </w:rPr>
        <w:t xml:space="preserve"> to </w:t>
      </w:r>
      <w:r>
        <w:rPr>
          <w:rFonts w:ascii="Arial" w:eastAsia="Calibri" w:hAnsi="Arial" w:cs="Arial"/>
          <w:sz w:val="22"/>
          <w:szCs w:val="22"/>
        </w:rPr>
        <w:t>provide practical support to young peopl</w:t>
      </w:r>
      <w:r w:rsidR="006D5E2F">
        <w:rPr>
          <w:rFonts w:ascii="Arial" w:eastAsia="Calibri" w:hAnsi="Arial" w:cs="Arial"/>
          <w:sz w:val="22"/>
          <w:szCs w:val="22"/>
        </w:rPr>
        <w:t>e</w:t>
      </w:r>
      <w:r>
        <w:rPr>
          <w:rFonts w:ascii="Arial" w:eastAsia="Calibri" w:hAnsi="Arial" w:cs="Arial"/>
          <w:sz w:val="22"/>
          <w:szCs w:val="22"/>
        </w:rPr>
        <w:t>, in line with the agreed care plan,</w:t>
      </w:r>
      <w:r w:rsidRPr="006A4113">
        <w:rPr>
          <w:rFonts w:ascii="Arial" w:eastAsia="Calibri" w:hAnsi="Arial" w:cs="Arial"/>
          <w:sz w:val="22"/>
          <w:szCs w:val="22"/>
        </w:rPr>
        <w:t xml:space="preserve"> and liaising with other relevant partners as appropriate.</w:t>
      </w:r>
    </w:p>
    <w:p w:rsidR="00DE1153" w:rsidRPr="006A4113" w:rsidRDefault="00DE1153" w:rsidP="00DE1153">
      <w:pPr>
        <w:numPr>
          <w:ilvl w:val="0"/>
          <w:numId w:val="4"/>
        </w:numPr>
        <w:rPr>
          <w:rFonts w:ascii="Arial" w:eastAsia="Calibri" w:hAnsi="Arial" w:cs="Arial"/>
          <w:sz w:val="22"/>
          <w:szCs w:val="22"/>
        </w:rPr>
      </w:pPr>
      <w:r w:rsidRPr="006A4113">
        <w:rPr>
          <w:rFonts w:ascii="Arial" w:eastAsia="Calibri" w:hAnsi="Arial" w:cs="Arial"/>
          <w:sz w:val="22"/>
          <w:szCs w:val="22"/>
        </w:rPr>
        <w:t>Provide practical support to young people to tackle barriers to progression.</w:t>
      </w:r>
      <w:r w:rsidR="00FC730C">
        <w:rPr>
          <w:rFonts w:ascii="Arial" w:eastAsia="Calibri" w:hAnsi="Arial" w:cs="Arial"/>
          <w:sz w:val="22"/>
          <w:szCs w:val="22"/>
        </w:rPr>
        <w:t xml:space="preserve"> </w:t>
      </w:r>
    </w:p>
    <w:p w:rsidR="00DE1153" w:rsidRPr="00B1534A" w:rsidRDefault="00DE1153" w:rsidP="00DE1153">
      <w:pPr>
        <w:numPr>
          <w:ilvl w:val="0"/>
          <w:numId w:val="4"/>
        </w:numPr>
        <w:rPr>
          <w:rFonts w:ascii="Arial" w:eastAsia="Calibri" w:hAnsi="Arial" w:cs="Arial"/>
          <w:sz w:val="22"/>
          <w:szCs w:val="22"/>
        </w:rPr>
      </w:pPr>
      <w:r w:rsidRPr="00B1534A">
        <w:rPr>
          <w:rFonts w:ascii="Arial" w:eastAsia="Calibri" w:hAnsi="Arial" w:cs="Arial"/>
          <w:sz w:val="22"/>
          <w:szCs w:val="22"/>
        </w:rPr>
        <w:t xml:space="preserve">Maintain appropriate records and documentation in line with </w:t>
      </w:r>
      <w:r w:rsidR="00A5716C" w:rsidRPr="00B1534A">
        <w:rPr>
          <w:rFonts w:ascii="Arial" w:eastAsia="Calibri" w:hAnsi="Arial" w:cs="Arial"/>
          <w:sz w:val="22"/>
          <w:szCs w:val="22"/>
        </w:rPr>
        <w:t>YEI</w:t>
      </w:r>
      <w:r w:rsidR="00FC730C" w:rsidRPr="00B1534A">
        <w:rPr>
          <w:rFonts w:ascii="Arial" w:eastAsia="Calibri" w:hAnsi="Arial" w:cs="Arial"/>
          <w:sz w:val="22"/>
          <w:szCs w:val="22"/>
        </w:rPr>
        <w:t>/OPS</w:t>
      </w:r>
      <w:r w:rsidR="00A5716C" w:rsidRPr="00B1534A">
        <w:rPr>
          <w:rFonts w:ascii="Arial" w:eastAsia="Calibri" w:hAnsi="Arial" w:cs="Arial"/>
          <w:sz w:val="22"/>
          <w:szCs w:val="22"/>
        </w:rPr>
        <w:t xml:space="preserve"> </w:t>
      </w:r>
      <w:r w:rsidRPr="00B1534A">
        <w:rPr>
          <w:rFonts w:ascii="Arial" w:eastAsia="Calibri" w:hAnsi="Arial" w:cs="Arial"/>
          <w:sz w:val="22"/>
          <w:szCs w:val="22"/>
        </w:rPr>
        <w:t>agreed standards and ensure progress and improved outcomes are effectively and appropriately evidenced.</w:t>
      </w:r>
    </w:p>
    <w:p w:rsidR="00FC730C" w:rsidRPr="00B1534A" w:rsidRDefault="00B1534A" w:rsidP="00B1534A">
      <w:pPr>
        <w:pStyle w:val="ListParagraph"/>
        <w:numPr>
          <w:ilvl w:val="0"/>
          <w:numId w:val="4"/>
        </w:numPr>
        <w:rPr>
          <w:rFonts w:ascii="Arial" w:hAnsi="Arial" w:cs="Arial"/>
          <w:sz w:val="22"/>
          <w:szCs w:val="22"/>
          <w:lang w:eastAsia="en-US"/>
        </w:rPr>
      </w:pPr>
      <w:r w:rsidRPr="00B1534A">
        <w:rPr>
          <w:rFonts w:ascii="Arial" w:hAnsi="Arial" w:cs="Arial"/>
          <w:sz w:val="22"/>
          <w:szCs w:val="22"/>
          <w:lang w:eastAsia="en-US"/>
        </w:rPr>
        <w:t>T</w:t>
      </w:r>
      <w:r w:rsidR="00FC730C" w:rsidRPr="00B1534A">
        <w:rPr>
          <w:rFonts w:ascii="Arial" w:hAnsi="Arial" w:cs="Arial"/>
          <w:sz w:val="22"/>
          <w:szCs w:val="22"/>
          <w:lang w:eastAsia="en-US"/>
        </w:rPr>
        <w:t>o identify and map areas of good practice within YEI initiative including case studies.</w:t>
      </w:r>
    </w:p>
    <w:p w:rsidR="00FC730C" w:rsidRPr="007E1F01" w:rsidRDefault="00FC730C" w:rsidP="00FC730C">
      <w:pPr>
        <w:rPr>
          <w:rFonts w:ascii="Arial" w:hAnsi="Arial" w:cs="Arial"/>
          <w:color w:val="FF0000"/>
          <w:sz w:val="22"/>
          <w:szCs w:val="22"/>
          <w:lang w:eastAsia="en-US"/>
        </w:rPr>
      </w:pPr>
    </w:p>
    <w:p w:rsidR="00383358" w:rsidRDefault="00383358" w:rsidP="00B1534A">
      <w:pPr>
        <w:pStyle w:val="ListParagraph"/>
        <w:rPr>
          <w:rFonts w:ascii="Arial" w:hAnsi="Arial" w:cs="Arial"/>
          <w:sz w:val="22"/>
          <w:szCs w:val="22"/>
        </w:rPr>
      </w:pPr>
    </w:p>
    <w:p w:rsidR="00383358" w:rsidRPr="00BF5D12" w:rsidRDefault="00383358" w:rsidP="00B1534A">
      <w:pPr>
        <w:ind w:firstLine="720"/>
        <w:rPr>
          <w:rFonts w:ascii="Arial" w:hAnsi="Arial" w:cs="Arial"/>
          <w:b/>
          <w:sz w:val="22"/>
          <w:szCs w:val="22"/>
        </w:rPr>
      </w:pPr>
      <w:r w:rsidRPr="00BF5D12">
        <w:rPr>
          <w:rFonts w:ascii="Arial" w:hAnsi="Arial" w:cs="Arial"/>
          <w:b/>
          <w:sz w:val="22"/>
          <w:szCs w:val="22"/>
        </w:rPr>
        <w:t>Work with Employers and Learning Providers:</w:t>
      </w:r>
    </w:p>
    <w:p w:rsidR="00383358" w:rsidRPr="00BF5D12" w:rsidRDefault="00383358" w:rsidP="00383358">
      <w:pPr>
        <w:numPr>
          <w:ilvl w:val="0"/>
          <w:numId w:val="14"/>
        </w:numPr>
        <w:contextualSpacing/>
        <w:rPr>
          <w:rFonts w:ascii="Arial" w:hAnsi="Arial" w:cs="Arial"/>
          <w:b/>
          <w:sz w:val="22"/>
          <w:szCs w:val="22"/>
        </w:rPr>
      </w:pPr>
      <w:r w:rsidRPr="00BF5D12">
        <w:rPr>
          <w:rFonts w:ascii="Arial" w:hAnsi="Arial" w:cs="Arial"/>
          <w:sz w:val="22"/>
          <w:szCs w:val="22"/>
        </w:rPr>
        <w:t>Seek and identify vacancies for young people and work with employers to ensure that appropriate young people are nominated for the vacancies.</w:t>
      </w:r>
    </w:p>
    <w:p w:rsidR="00383358" w:rsidRPr="00BF5D12" w:rsidRDefault="00383358" w:rsidP="00383358">
      <w:pPr>
        <w:numPr>
          <w:ilvl w:val="0"/>
          <w:numId w:val="14"/>
        </w:numPr>
        <w:contextualSpacing/>
        <w:rPr>
          <w:rFonts w:ascii="Arial" w:hAnsi="Arial" w:cs="Arial"/>
          <w:b/>
          <w:sz w:val="22"/>
          <w:szCs w:val="22"/>
        </w:rPr>
      </w:pPr>
      <w:r w:rsidRPr="00BF5D12">
        <w:rPr>
          <w:rFonts w:ascii="Arial" w:hAnsi="Arial" w:cs="Arial"/>
          <w:sz w:val="22"/>
          <w:szCs w:val="22"/>
        </w:rPr>
        <w:t>Ensure vacancies secured locally are recorded accurately and entered onto the</w:t>
      </w:r>
      <w:r>
        <w:rPr>
          <w:rFonts w:ascii="Arial" w:hAnsi="Arial" w:cs="Arial"/>
          <w:sz w:val="22"/>
          <w:szCs w:val="22"/>
        </w:rPr>
        <w:t xml:space="preserve"> YEI and </w:t>
      </w:r>
      <w:r w:rsidRPr="00BF5D12">
        <w:rPr>
          <w:rFonts w:ascii="Arial" w:hAnsi="Arial" w:cs="Arial"/>
          <w:sz w:val="22"/>
          <w:szCs w:val="22"/>
        </w:rPr>
        <w:t>CCIS client management system</w:t>
      </w:r>
      <w:r>
        <w:rPr>
          <w:rFonts w:ascii="Arial" w:hAnsi="Arial" w:cs="Arial"/>
          <w:sz w:val="22"/>
          <w:szCs w:val="22"/>
        </w:rPr>
        <w:t>s</w:t>
      </w:r>
      <w:r w:rsidRPr="00BF5D12">
        <w:rPr>
          <w:rFonts w:ascii="Arial" w:hAnsi="Arial" w:cs="Arial"/>
          <w:sz w:val="22"/>
          <w:szCs w:val="22"/>
        </w:rPr>
        <w:t xml:space="preserve"> to enable sharing across the county.</w:t>
      </w:r>
    </w:p>
    <w:p w:rsidR="00383358" w:rsidRPr="00BF5D12" w:rsidRDefault="00383358" w:rsidP="00383358">
      <w:pPr>
        <w:ind w:left="1080"/>
        <w:contextualSpacing/>
        <w:rPr>
          <w:rFonts w:ascii="Arial" w:hAnsi="Arial" w:cs="Arial"/>
          <w:b/>
        </w:rPr>
      </w:pPr>
    </w:p>
    <w:p w:rsidR="00FC730C" w:rsidRDefault="00FC730C" w:rsidP="00B1534A">
      <w:pPr>
        <w:ind w:left="720"/>
        <w:rPr>
          <w:rFonts w:ascii="Arial" w:eastAsia="Calibri" w:hAnsi="Arial" w:cs="Arial"/>
          <w:sz w:val="22"/>
          <w:szCs w:val="22"/>
        </w:rPr>
      </w:pPr>
    </w:p>
    <w:p w:rsidR="00DE1153" w:rsidRPr="006A4113" w:rsidRDefault="00DE1153" w:rsidP="00377614">
      <w:pPr>
        <w:ind w:left="720"/>
        <w:rPr>
          <w:rFonts w:ascii="Arial" w:eastAsia="Calibri" w:hAnsi="Arial" w:cs="Arial"/>
          <w:b/>
          <w:sz w:val="22"/>
          <w:szCs w:val="22"/>
        </w:rPr>
      </w:pPr>
      <w:r w:rsidRPr="006A4113">
        <w:rPr>
          <w:rFonts w:ascii="Arial" w:eastAsia="Calibri" w:hAnsi="Arial" w:cs="Arial"/>
          <w:b/>
          <w:sz w:val="22"/>
          <w:szCs w:val="22"/>
        </w:rPr>
        <w:t>Key Outcomes</w:t>
      </w:r>
    </w:p>
    <w:p w:rsidR="00DE1153" w:rsidRPr="006A4113" w:rsidRDefault="00DE1153" w:rsidP="00DE1153">
      <w:pPr>
        <w:numPr>
          <w:ilvl w:val="0"/>
          <w:numId w:val="2"/>
        </w:numPr>
        <w:rPr>
          <w:rFonts w:ascii="Arial" w:eastAsia="Calibri" w:hAnsi="Arial"/>
          <w:color w:val="FF0000"/>
          <w:sz w:val="22"/>
          <w:szCs w:val="22"/>
        </w:rPr>
      </w:pPr>
      <w:r w:rsidRPr="006A4113">
        <w:rPr>
          <w:rFonts w:ascii="Arial" w:eastAsia="Calibri" w:hAnsi="Arial"/>
          <w:sz w:val="22"/>
          <w:szCs w:val="22"/>
        </w:rPr>
        <w:t xml:space="preserve">Ensuring effective safeguarding and child protection arrangements in line with DCC policy and guidelines </w:t>
      </w:r>
    </w:p>
    <w:p w:rsidR="00DE1153" w:rsidRPr="006A4113" w:rsidRDefault="00DE1153" w:rsidP="00DE1153">
      <w:pPr>
        <w:numPr>
          <w:ilvl w:val="0"/>
          <w:numId w:val="2"/>
        </w:numPr>
        <w:spacing w:after="240"/>
        <w:jc w:val="both"/>
        <w:rPr>
          <w:rFonts w:ascii="Arial" w:eastAsia="Calibri" w:hAnsi="Arial" w:cs="Arial"/>
          <w:sz w:val="22"/>
          <w:szCs w:val="22"/>
        </w:rPr>
      </w:pPr>
      <w:r w:rsidRPr="006A4113">
        <w:rPr>
          <w:rFonts w:ascii="Arial" w:eastAsia="Calibri" w:hAnsi="Arial" w:cs="Arial"/>
          <w:sz w:val="22"/>
          <w:szCs w:val="22"/>
        </w:rPr>
        <w:t xml:space="preserve">Engage young people </w:t>
      </w:r>
      <w:r w:rsidR="00DE7B95">
        <w:rPr>
          <w:rFonts w:ascii="Arial" w:eastAsia="Calibri" w:hAnsi="Arial" w:cs="Arial"/>
          <w:sz w:val="22"/>
          <w:szCs w:val="22"/>
        </w:rPr>
        <w:t>i</w:t>
      </w:r>
      <w:r w:rsidRPr="006A4113">
        <w:rPr>
          <w:rFonts w:ascii="Arial" w:eastAsia="Calibri" w:hAnsi="Arial" w:cs="Arial"/>
          <w:sz w:val="22"/>
          <w:szCs w:val="22"/>
        </w:rPr>
        <w:t>n effective dialogue in the review and improvement of service delivery.</w:t>
      </w:r>
    </w:p>
    <w:p w:rsidR="00DE1153" w:rsidRPr="006A4113" w:rsidRDefault="00DE1153" w:rsidP="00377614">
      <w:pPr>
        <w:ind w:left="720"/>
        <w:rPr>
          <w:rFonts w:ascii="Arial" w:eastAsia="Calibri" w:hAnsi="Arial" w:cs="Arial"/>
          <w:b/>
          <w:sz w:val="22"/>
          <w:szCs w:val="22"/>
        </w:rPr>
      </w:pPr>
      <w:r w:rsidRPr="006A4113">
        <w:rPr>
          <w:rFonts w:ascii="Arial" w:eastAsia="Calibri" w:hAnsi="Arial" w:cs="Arial"/>
          <w:b/>
          <w:sz w:val="22"/>
          <w:szCs w:val="22"/>
        </w:rPr>
        <w:t>Delivering Integrated Support:</w:t>
      </w:r>
    </w:p>
    <w:p w:rsidR="00DE1153" w:rsidRPr="006A4113" w:rsidRDefault="00DE1153" w:rsidP="00DE1153">
      <w:pPr>
        <w:numPr>
          <w:ilvl w:val="0"/>
          <w:numId w:val="1"/>
        </w:numPr>
        <w:rPr>
          <w:rFonts w:ascii="Arial" w:eastAsia="Calibri" w:hAnsi="Arial" w:cs="Arial"/>
          <w:sz w:val="22"/>
          <w:szCs w:val="22"/>
        </w:rPr>
      </w:pPr>
      <w:r w:rsidRPr="006A4113">
        <w:rPr>
          <w:rFonts w:ascii="Arial" w:eastAsia="Calibri" w:hAnsi="Arial"/>
          <w:sz w:val="22"/>
          <w:szCs w:val="22"/>
        </w:rPr>
        <w:lastRenderedPageBreak/>
        <w:t xml:space="preserve">Contribute fully to the </w:t>
      </w:r>
      <w:r w:rsidR="00A5716C">
        <w:rPr>
          <w:rFonts w:ascii="Arial" w:eastAsia="Calibri" w:hAnsi="Arial"/>
          <w:sz w:val="22"/>
          <w:szCs w:val="22"/>
        </w:rPr>
        <w:t xml:space="preserve">YEI and </w:t>
      </w:r>
      <w:r w:rsidRPr="006A4113">
        <w:rPr>
          <w:rFonts w:ascii="Arial" w:eastAsia="Calibri" w:hAnsi="Arial"/>
          <w:sz w:val="22"/>
          <w:szCs w:val="22"/>
        </w:rPr>
        <w:t>One Point Service integrated team</w:t>
      </w:r>
      <w:r w:rsidR="00A5716C">
        <w:rPr>
          <w:rFonts w:ascii="Arial" w:eastAsia="Calibri" w:hAnsi="Arial"/>
          <w:sz w:val="22"/>
          <w:szCs w:val="22"/>
        </w:rPr>
        <w:t>s</w:t>
      </w:r>
      <w:r w:rsidRPr="006A4113">
        <w:rPr>
          <w:rFonts w:ascii="Arial" w:eastAsia="Calibri" w:hAnsi="Arial"/>
          <w:sz w:val="22"/>
          <w:szCs w:val="22"/>
        </w:rPr>
        <w:t xml:space="preserve"> including the Single Assessment process</w:t>
      </w:r>
      <w:r w:rsidR="00383358">
        <w:rPr>
          <w:rFonts w:ascii="Arial" w:eastAsia="Calibri" w:hAnsi="Arial"/>
          <w:sz w:val="22"/>
          <w:szCs w:val="22"/>
        </w:rPr>
        <w:t xml:space="preserve"> and Stro</w:t>
      </w:r>
      <w:r w:rsidR="006D3601">
        <w:rPr>
          <w:rFonts w:ascii="Arial" w:eastAsia="Calibri" w:hAnsi="Arial"/>
          <w:sz w:val="22"/>
          <w:szCs w:val="22"/>
        </w:rPr>
        <w:t>n</w:t>
      </w:r>
      <w:r w:rsidR="00383358">
        <w:rPr>
          <w:rFonts w:ascii="Arial" w:eastAsia="Calibri" w:hAnsi="Arial"/>
          <w:sz w:val="22"/>
          <w:szCs w:val="22"/>
        </w:rPr>
        <w:t>ger Families Framework</w:t>
      </w:r>
      <w:r w:rsidRPr="006A4113">
        <w:rPr>
          <w:rFonts w:ascii="Arial" w:eastAsia="Calibri" w:hAnsi="Arial"/>
          <w:sz w:val="22"/>
          <w:szCs w:val="22"/>
        </w:rPr>
        <w:t>.</w:t>
      </w:r>
    </w:p>
    <w:p w:rsidR="00DE1153" w:rsidRPr="006A4113" w:rsidRDefault="00DE1153" w:rsidP="00DE1153">
      <w:pPr>
        <w:numPr>
          <w:ilvl w:val="0"/>
          <w:numId w:val="1"/>
        </w:numPr>
        <w:rPr>
          <w:rFonts w:ascii="Arial" w:eastAsia="Calibri" w:hAnsi="Arial"/>
          <w:sz w:val="22"/>
          <w:szCs w:val="22"/>
        </w:rPr>
      </w:pPr>
      <w:r w:rsidRPr="006A4113">
        <w:rPr>
          <w:rFonts w:ascii="Arial" w:eastAsia="Calibri" w:hAnsi="Arial"/>
          <w:sz w:val="22"/>
          <w:szCs w:val="22"/>
        </w:rPr>
        <w:t>Development and delivery of integrated working including use of the SAF and Think Family approaches.</w:t>
      </w:r>
    </w:p>
    <w:p w:rsidR="00DE1153" w:rsidRPr="006A4113" w:rsidRDefault="00DE1153" w:rsidP="00DE1153">
      <w:pPr>
        <w:numPr>
          <w:ilvl w:val="0"/>
          <w:numId w:val="1"/>
        </w:numPr>
        <w:rPr>
          <w:rFonts w:ascii="Arial" w:eastAsia="Calibri" w:hAnsi="Arial" w:cs="Arial"/>
          <w:b/>
          <w:sz w:val="22"/>
          <w:szCs w:val="22"/>
        </w:rPr>
      </w:pPr>
      <w:r w:rsidRPr="006A4113">
        <w:rPr>
          <w:rFonts w:ascii="Arial" w:eastAsia="Calibri" w:hAnsi="Arial" w:cs="Arial"/>
          <w:sz w:val="22"/>
          <w:szCs w:val="22"/>
        </w:rPr>
        <w:t>To work effectively and creatively with partners from a range of children and adult services in order to meet needs and improve outcomes for young people who are in need of additional support.</w:t>
      </w:r>
    </w:p>
    <w:p w:rsidR="00DE1153" w:rsidRPr="00E67417" w:rsidRDefault="00DE1153" w:rsidP="00DE1153">
      <w:pPr>
        <w:numPr>
          <w:ilvl w:val="0"/>
          <w:numId w:val="1"/>
        </w:numPr>
        <w:rPr>
          <w:rFonts w:ascii="Arial" w:eastAsia="Calibri" w:hAnsi="Arial" w:cs="Arial"/>
          <w:b/>
          <w:sz w:val="22"/>
          <w:szCs w:val="22"/>
        </w:rPr>
      </w:pPr>
      <w:r w:rsidRPr="00E67417">
        <w:rPr>
          <w:rFonts w:ascii="Arial" w:eastAsia="Calibri" w:hAnsi="Arial" w:cs="Arial"/>
          <w:sz w:val="22"/>
          <w:szCs w:val="22"/>
        </w:rPr>
        <w:t>To ensure effective information sharing in relation to effective early identification and assessment of need and delivery of support to young people in need of additional and early help to improve outcomes</w:t>
      </w:r>
      <w:r w:rsidR="006D5E2F">
        <w:rPr>
          <w:rFonts w:ascii="Arial" w:eastAsia="Calibri" w:hAnsi="Arial" w:cs="Arial"/>
          <w:sz w:val="22"/>
          <w:szCs w:val="22"/>
        </w:rPr>
        <w:t>.</w:t>
      </w:r>
    </w:p>
    <w:p w:rsidR="00DE1153" w:rsidRDefault="00DE1153" w:rsidP="00DE1153">
      <w:pPr>
        <w:ind w:left="720"/>
        <w:rPr>
          <w:rFonts w:ascii="Arial" w:eastAsia="Calibri" w:hAnsi="Arial" w:cs="Arial"/>
          <w:b/>
          <w:sz w:val="22"/>
          <w:szCs w:val="22"/>
        </w:rPr>
      </w:pPr>
    </w:p>
    <w:p w:rsidR="00DE1153" w:rsidRPr="006A4113" w:rsidRDefault="00DE1153" w:rsidP="00B1534A">
      <w:pPr>
        <w:ind w:left="360" w:firstLine="360"/>
        <w:rPr>
          <w:rFonts w:ascii="Arial" w:eastAsia="Calibri" w:hAnsi="Arial" w:cs="Arial"/>
          <w:b/>
          <w:sz w:val="22"/>
          <w:szCs w:val="22"/>
        </w:rPr>
      </w:pPr>
      <w:r w:rsidRPr="006A4113">
        <w:rPr>
          <w:rFonts w:ascii="Arial" w:eastAsia="Calibri" w:hAnsi="Arial" w:cs="Arial"/>
          <w:b/>
          <w:sz w:val="22"/>
          <w:szCs w:val="22"/>
        </w:rPr>
        <w:t xml:space="preserve"> Professional Development &amp; Conduct:</w:t>
      </w:r>
    </w:p>
    <w:p w:rsidR="00DE1153" w:rsidRPr="006A4113" w:rsidRDefault="00DE1153" w:rsidP="00DE1153">
      <w:pPr>
        <w:numPr>
          <w:ilvl w:val="0"/>
          <w:numId w:val="3"/>
        </w:numPr>
        <w:rPr>
          <w:rFonts w:ascii="Arial" w:eastAsia="Calibri" w:hAnsi="Arial" w:cs="Arial"/>
          <w:b/>
          <w:sz w:val="22"/>
          <w:szCs w:val="22"/>
        </w:rPr>
      </w:pPr>
      <w:r w:rsidRPr="006A4113">
        <w:rPr>
          <w:rFonts w:ascii="Arial" w:eastAsia="Calibri" w:hAnsi="Arial" w:cs="Arial"/>
          <w:sz w:val="22"/>
          <w:szCs w:val="22"/>
        </w:rPr>
        <w:t>Work in line with organisational policies and procedures, contributing suggestions for improvement as necessary;</w:t>
      </w:r>
    </w:p>
    <w:p w:rsidR="00DE1153" w:rsidRPr="006A4113" w:rsidRDefault="00DE1153" w:rsidP="00DE1153">
      <w:pPr>
        <w:numPr>
          <w:ilvl w:val="0"/>
          <w:numId w:val="3"/>
        </w:numPr>
        <w:rPr>
          <w:rFonts w:ascii="Arial" w:eastAsia="Calibri" w:hAnsi="Arial" w:cs="Arial"/>
          <w:b/>
          <w:sz w:val="22"/>
          <w:szCs w:val="22"/>
        </w:rPr>
      </w:pPr>
      <w:r w:rsidRPr="006A4113">
        <w:rPr>
          <w:rFonts w:ascii="Arial" w:eastAsia="Calibri" w:hAnsi="Arial" w:cs="Arial"/>
          <w:sz w:val="22"/>
          <w:szCs w:val="22"/>
        </w:rPr>
        <w:t xml:space="preserve">To be aware of and adhere to County Council, One Point </w:t>
      </w:r>
      <w:r w:rsidR="006D5E2F" w:rsidRPr="006A4113">
        <w:rPr>
          <w:rFonts w:ascii="Arial" w:eastAsia="Calibri" w:hAnsi="Arial" w:cs="Arial"/>
          <w:sz w:val="22"/>
          <w:szCs w:val="22"/>
        </w:rPr>
        <w:t>Service</w:t>
      </w:r>
      <w:r w:rsidR="006D5E2F">
        <w:rPr>
          <w:rFonts w:ascii="Arial" w:eastAsia="Calibri" w:hAnsi="Arial" w:cs="Arial"/>
          <w:sz w:val="22"/>
          <w:szCs w:val="22"/>
        </w:rPr>
        <w:t xml:space="preserve"> and YEI </w:t>
      </w:r>
      <w:r w:rsidRPr="006A4113">
        <w:rPr>
          <w:rFonts w:ascii="Arial" w:eastAsia="Calibri" w:hAnsi="Arial" w:cs="Arial"/>
          <w:sz w:val="22"/>
          <w:szCs w:val="22"/>
        </w:rPr>
        <w:t>policies and guidance;</w:t>
      </w:r>
    </w:p>
    <w:p w:rsidR="00DE1153" w:rsidRPr="006A4113" w:rsidRDefault="00DE1153" w:rsidP="00DE1153">
      <w:pPr>
        <w:numPr>
          <w:ilvl w:val="0"/>
          <w:numId w:val="3"/>
        </w:numPr>
        <w:rPr>
          <w:rFonts w:ascii="Arial" w:eastAsia="Calibri" w:hAnsi="Arial" w:cs="Arial"/>
          <w:b/>
          <w:sz w:val="22"/>
          <w:szCs w:val="22"/>
        </w:rPr>
      </w:pPr>
      <w:r w:rsidRPr="006A4113">
        <w:rPr>
          <w:rFonts w:ascii="Arial" w:eastAsia="Calibri" w:hAnsi="Arial" w:cs="Arial"/>
          <w:sz w:val="22"/>
          <w:szCs w:val="22"/>
        </w:rPr>
        <w:t>To maintain a current, professional knowledge base and competency in the required skills for this role as set out in the Person Specification.</w:t>
      </w:r>
    </w:p>
    <w:p w:rsidR="00DE1153" w:rsidRPr="006A4113" w:rsidRDefault="00DE1153" w:rsidP="00DE1153">
      <w:pPr>
        <w:numPr>
          <w:ilvl w:val="0"/>
          <w:numId w:val="3"/>
        </w:numPr>
        <w:rPr>
          <w:rFonts w:ascii="Arial" w:eastAsia="Calibri" w:hAnsi="Arial" w:cs="Arial"/>
          <w:b/>
          <w:sz w:val="22"/>
          <w:szCs w:val="22"/>
        </w:rPr>
      </w:pPr>
      <w:r w:rsidRPr="006A4113">
        <w:rPr>
          <w:rFonts w:ascii="Arial" w:eastAsia="Calibri" w:hAnsi="Arial" w:cs="Arial"/>
          <w:sz w:val="22"/>
          <w:szCs w:val="22"/>
        </w:rPr>
        <w:t>To identify personal development needs and promote own professional development by attending appropriate courses and study days.</w:t>
      </w:r>
    </w:p>
    <w:p w:rsidR="00DE1153" w:rsidRPr="00DD4844" w:rsidRDefault="00DE1153" w:rsidP="00DE1153">
      <w:pPr>
        <w:numPr>
          <w:ilvl w:val="0"/>
          <w:numId w:val="3"/>
        </w:numPr>
        <w:rPr>
          <w:rFonts w:ascii="Arial" w:eastAsia="Calibri" w:hAnsi="Arial" w:cs="Arial"/>
          <w:sz w:val="22"/>
          <w:szCs w:val="22"/>
        </w:rPr>
      </w:pPr>
      <w:r w:rsidRPr="00DD4844">
        <w:rPr>
          <w:rFonts w:ascii="Arial" w:eastAsia="Calibri" w:hAnsi="Arial" w:cs="Arial"/>
          <w:sz w:val="22"/>
          <w:szCs w:val="22"/>
        </w:rPr>
        <w:t>Participate in in-service training and personal development opportunities as identified through supervision and appraisal.</w:t>
      </w:r>
    </w:p>
    <w:p w:rsidR="00DE7B95" w:rsidRDefault="00DE7B95" w:rsidP="00DE1153">
      <w:pPr>
        <w:rPr>
          <w:rFonts w:ascii="Arial" w:eastAsia="Calibri" w:hAnsi="Arial" w:cs="Arial"/>
          <w:sz w:val="22"/>
          <w:szCs w:val="22"/>
        </w:rPr>
      </w:pPr>
    </w:p>
    <w:p w:rsidR="00DE7B95" w:rsidRPr="006A4113" w:rsidRDefault="00DE7B95" w:rsidP="00DE1153">
      <w:pPr>
        <w:rPr>
          <w:rFonts w:ascii="Arial" w:eastAsia="Calibri" w:hAnsi="Arial" w:cs="Arial"/>
          <w:sz w:val="22"/>
          <w:szCs w:val="22"/>
        </w:rPr>
      </w:pPr>
    </w:p>
    <w:p w:rsidR="00DE1153" w:rsidRPr="006A4113" w:rsidRDefault="00DE1153" w:rsidP="00DE1153">
      <w:pPr>
        <w:rPr>
          <w:rFonts w:ascii="Arial" w:eastAsia="Calibri" w:hAnsi="Arial"/>
          <w:b/>
          <w:bCs/>
          <w:sz w:val="22"/>
          <w:szCs w:val="22"/>
        </w:rPr>
      </w:pPr>
      <w:r w:rsidRPr="006A4113">
        <w:rPr>
          <w:rFonts w:ascii="Arial" w:eastAsia="Calibri" w:hAnsi="Arial"/>
          <w:b/>
          <w:bCs/>
          <w:sz w:val="22"/>
          <w:szCs w:val="22"/>
        </w:rPr>
        <w:t>COMMON DUTIES AND RESPONSIBILITIES:</w:t>
      </w:r>
    </w:p>
    <w:p w:rsidR="00DE1153" w:rsidRPr="006A4113" w:rsidRDefault="00DE1153" w:rsidP="00DE1153">
      <w:pPr>
        <w:ind w:left="720" w:hanging="720"/>
        <w:rPr>
          <w:rFonts w:ascii="Arial" w:eastAsia="Calibri" w:hAnsi="Arial"/>
          <w:sz w:val="22"/>
          <w:szCs w:val="22"/>
        </w:rPr>
      </w:pPr>
    </w:p>
    <w:p w:rsidR="00DE1153" w:rsidRPr="006A4113" w:rsidRDefault="00DE1153" w:rsidP="00DE1153">
      <w:pPr>
        <w:spacing w:after="240"/>
        <w:rPr>
          <w:rFonts w:ascii="Arial" w:eastAsia="Calibri" w:hAnsi="Arial"/>
          <w:sz w:val="22"/>
          <w:szCs w:val="22"/>
        </w:rPr>
      </w:pPr>
      <w:r w:rsidRPr="006A4113">
        <w:rPr>
          <w:rFonts w:ascii="Arial" w:eastAsia="Calibri" w:hAnsi="Arial"/>
          <w:b/>
          <w:sz w:val="22"/>
          <w:szCs w:val="22"/>
        </w:rPr>
        <w:t>9.1</w:t>
      </w:r>
      <w:r w:rsidRPr="006A4113">
        <w:rPr>
          <w:rFonts w:ascii="Arial" w:eastAsia="Calibri" w:hAnsi="Arial"/>
          <w:sz w:val="22"/>
          <w:szCs w:val="22"/>
        </w:rPr>
        <w:tab/>
      </w:r>
      <w:r w:rsidRPr="006A4113">
        <w:rPr>
          <w:rFonts w:ascii="Arial" w:eastAsia="Calibri" w:hAnsi="Arial"/>
          <w:b/>
          <w:bCs/>
          <w:sz w:val="22"/>
          <w:szCs w:val="22"/>
          <w:u w:val="single"/>
        </w:rPr>
        <w:t>Quality Assurance</w:t>
      </w:r>
    </w:p>
    <w:p w:rsidR="00DE1153" w:rsidRPr="006A4113" w:rsidRDefault="00DE1153" w:rsidP="00DE1153">
      <w:pPr>
        <w:spacing w:after="240"/>
        <w:ind w:left="720"/>
        <w:rPr>
          <w:rFonts w:ascii="Arial" w:eastAsia="Calibri" w:hAnsi="Arial"/>
          <w:sz w:val="22"/>
          <w:szCs w:val="22"/>
        </w:rPr>
      </w:pPr>
      <w:r w:rsidRPr="006A4113">
        <w:rPr>
          <w:rFonts w:ascii="Arial" w:eastAsia="Calibri" w:hAnsi="Arial"/>
          <w:sz w:val="22"/>
          <w:szCs w:val="22"/>
        </w:rPr>
        <w:t>To set, monitor and evaluate standards at individual, team performance and service quality so that the user and the Service’s requirements are met and that the highest standards are maintained.</w:t>
      </w:r>
    </w:p>
    <w:p w:rsidR="00DE1153" w:rsidRPr="006A4113" w:rsidRDefault="00DE1153" w:rsidP="00DE1153">
      <w:pPr>
        <w:spacing w:after="240"/>
        <w:ind w:left="720"/>
        <w:rPr>
          <w:rFonts w:ascii="Arial" w:eastAsia="Calibri" w:hAnsi="Arial"/>
          <w:sz w:val="22"/>
          <w:szCs w:val="22"/>
        </w:rPr>
      </w:pPr>
      <w:r w:rsidRPr="006A4113">
        <w:rPr>
          <w:rFonts w:ascii="Arial" w:eastAsia="Calibri" w:hAnsi="Arial"/>
          <w:sz w:val="22"/>
          <w:szCs w:val="22"/>
        </w:rPr>
        <w:t xml:space="preserve">To establish and monitor appropriate procedures to ensure that quality data are reported </w:t>
      </w:r>
      <w:r w:rsidRPr="006A4113">
        <w:rPr>
          <w:rFonts w:ascii="Arial" w:eastAsia="Calibri" w:hAnsi="Arial"/>
          <w:sz w:val="22"/>
          <w:szCs w:val="22"/>
        </w:rPr>
        <w:tab/>
        <w:t>and used in decision making processes and to demonstrate through behaviour and actions a firm commitment to data security and confidentiality as appropriate.</w:t>
      </w:r>
    </w:p>
    <w:p w:rsidR="00DE1153" w:rsidRPr="006A4113" w:rsidRDefault="00DE1153" w:rsidP="00DE1153">
      <w:pPr>
        <w:spacing w:after="240"/>
        <w:rPr>
          <w:rFonts w:ascii="Arial" w:eastAsia="Calibri" w:hAnsi="Arial"/>
          <w:b/>
          <w:bCs/>
          <w:sz w:val="22"/>
          <w:szCs w:val="22"/>
          <w:u w:val="single"/>
        </w:rPr>
      </w:pPr>
      <w:r w:rsidRPr="006A4113">
        <w:rPr>
          <w:rFonts w:ascii="Arial" w:eastAsia="Calibri" w:hAnsi="Arial"/>
          <w:b/>
          <w:bCs/>
          <w:sz w:val="22"/>
          <w:szCs w:val="22"/>
        </w:rPr>
        <w:t>9.2</w:t>
      </w:r>
      <w:r w:rsidRPr="006A4113">
        <w:rPr>
          <w:rFonts w:ascii="Arial" w:eastAsia="Calibri" w:hAnsi="Arial"/>
          <w:bCs/>
          <w:sz w:val="22"/>
          <w:szCs w:val="22"/>
        </w:rPr>
        <w:tab/>
      </w:r>
      <w:r w:rsidRPr="006A4113">
        <w:rPr>
          <w:rFonts w:ascii="Arial" w:eastAsia="Calibri" w:hAnsi="Arial"/>
          <w:b/>
          <w:bCs/>
          <w:sz w:val="22"/>
          <w:szCs w:val="22"/>
          <w:u w:val="single"/>
        </w:rPr>
        <w:t>Communication</w:t>
      </w:r>
    </w:p>
    <w:p w:rsidR="00DE1153" w:rsidRPr="006A4113" w:rsidRDefault="00DE1153" w:rsidP="00DE1153">
      <w:pPr>
        <w:spacing w:after="240"/>
        <w:ind w:left="709"/>
        <w:rPr>
          <w:rFonts w:ascii="Arial" w:eastAsia="Calibri" w:hAnsi="Arial"/>
          <w:sz w:val="22"/>
          <w:szCs w:val="22"/>
        </w:rPr>
      </w:pPr>
      <w:r w:rsidRPr="006A4113">
        <w:rPr>
          <w:rFonts w:ascii="Arial" w:eastAsia="Calibri" w:hAnsi="Arial"/>
          <w:sz w:val="22"/>
          <w:szCs w:val="22"/>
        </w:rPr>
        <w:t>To establish and manage the team communications systems ensuring that the Service’s procedures, policies, strategies and objectives are effectively communicated to all team members.</w:t>
      </w:r>
    </w:p>
    <w:p w:rsidR="00DE1153" w:rsidRPr="006A4113" w:rsidRDefault="00DE1153" w:rsidP="00DE1153">
      <w:pPr>
        <w:spacing w:after="240"/>
        <w:ind w:left="709" w:hanging="709"/>
        <w:rPr>
          <w:rFonts w:ascii="Arial" w:eastAsia="Calibri" w:hAnsi="Arial"/>
          <w:sz w:val="22"/>
          <w:szCs w:val="22"/>
        </w:rPr>
      </w:pPr>
      <w:r w:rsidRPr="006A4113">
        <w:rPr>
          <w:rFonts w:ascii="Arial" w:eastAsia="Calibri" w:hAnsi="Arial"/>
          <w:b/>
          <w:sz w:val="22"/>
          <w:szCs w:val="22"/>
        </w:rPr>
        <w:t>9.3</w:t>
      </w:r>
      <w:r w:rsidRPr="006A4113">
        <w:rPr>
          <w:rFonts w:ascii="Arial" w:eastAsia="Calibri" w:hAnsi="Arial"/>
          <w:sz w:val="22"/>
          <w:szCs w:val="22"/>
        </w:rPr>
        <w:tab/>
      </w:r>
      <w:r w:rsidRPr="006A4113">
        <w:rPr>
          <w:rFonts w:ascii="Arial" w:eastAsia="Calibri" w:hAnsi="Arial"/>
          <w:b/>
          <w:bCs/>
          <w:sz w:val="22"/>
          <w:szCs w:val="22"/>
          <w:u w:val="single"/>
        </w:rPr>
        <w:t>Professional Practice</w:t>
      </w:r>
    </w:p>
    <w:p w:rsidR="00DE1153" w:rsidRPr="006A4113" w:rsidRDefault="00DE1153" w:rsidP="00DE1153">
      <w:pPr>
        <w:spacing w:after="240"/>
        <w:ind w:left="709" w:hanging="709"/>
        <w:rPr>
          <w:rFonts w:ascii="Arial" w:eastAsia="Calibri" w:hAnsi="Arial"/>
          <w:sz w:val="22"/>
          <w:szCs w:val="22"/>
        </w:rPr>
      </w:pPr>
      <w:r w:rsidRPr="006A4113">
        <w:rPr>
          <w:rFonts w:ascii="Arial" w:eastAsia="Calibri"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DE1153" w:rsidRPr="006A4113" w:rsidRDefault="00DE1153" w:rsidP="00DE1153">
      <w:pPr>
        <w:spacing w:after="240"/>
        <w:rPr>
          <w:rFonts w:ascii="Arial" w:eastAsia="Calibri" w:hAnsi="Arial"/>
          <w:b/>
          <w:bCs/>
          <w:sz w:val="22"/>
          <w:szCs w:val="22"/>
          <w:u w:val="single"/>
        </w:rPr>
      </w:pPr>
      <w:r w:rsidRPr="006A4113">
        <w:rPr>
          <w:rFonts w:ascii="Arial" w:eastAsia="Calibri" w:hAnsi="Arial"/>
          <w:b/>
          <w:bCs/>
          <w:sz w:val="22"/>
          <w:szCs w:val="22"/>
        </w:rPr>
        <w:t>9.4</w:t>
      </w:r>
      <w:r w:rsidRPr="006A4113">
        <w:rPr>
          <w:rFonts w:ascii="Arial" w:eastAsia="Calibri" w:hAnsi="Arial"/>
          <w:bCs/>
          <w:sz w:val="22"/>
          <w:szCs w:val="22"/>
        </w:rPr>
        <w:tab/>
      </w:r>
      <w:r w:rsidRPr="006A4113">
        <w:rPr>
          <w:rFonts w:ascii="Arial" w:eastAsia="Calibri" w:hAnsi="Arial"/>
          <w:b/>
          <w:bCs/>
          <w:sz w:val="22"/>
          <w:szCs w:val="22"/>
          <w:u w:val="single"/>
        </w:rPr>
        <w:t>Health and Safety</w:t>
      </w:r>
    </w:p>
    <w:p w:rsidR="00DE1153" w:rsidRPr="006A4113" w:rsidRDefault="00DE1153" w:rsidP="00DE1153">
      <w:pPr>
        <w:spacing w:after="240"/>
        <w:ind w:left="720"/>
        <w:rPr>
          <w:rFonts w:ascii="Arial" w:eastAsia="Calibri" w:hAnsi="Arial" w:cs="Arial"/>
          <w:sz w:val="22"/>
          <w:szCs w:val="22"/>
        </w:rPr>
      </w:pPr>
      <w:r w:rsidRPr="006A4113">
        <w:rPr>
          <w:rFonts w:ascii="Arial" w:eastAsia="Calibri" w:hAnsi="Arial" w:cs="Arial"/>
          <w:sz w:val="22"/>
          <w:szCs w:val="22"/>
        </w:rPr>
        <w:t xml:space="preserve">Manage health and safety in their area of responsibility in accordance with the relevant section(s) of the Corporate/Service Health and Safety Policy and to ensure that the </w:t>
      </w:r>
      <w:r w:rsidRPr="006A4113">
        <w:rPr>
          <w:rFonts w:ascii="Arial" w:eastAsia="Calibri" w:hAnsi="Arial" w:cs="Arial"/>
          <w:sz w:val="22"/>
          <w:szCs w:val="22"/>
        </w:rPr>
        <w:lastRenderedPageBreak/>
        <w:t>Health and Safety policy, organisation arrangements and procedures as they relate to areas, activities and personnel under your control are understood, implemented and monitored.</w:t>
      </w:r>
    </w:p>
    <w:p w:rsidR="00DE1153" w:rsidRPr="006A4113" w:rsidRDefault="00DE1153" w:rsidP="00DE1153">
      <w:pPr>
        <w:spacing w:after="240"/>
        <w:rPr>
          <w:rFonts w:ascii="Arial" w:eastAsia="Calibri" w:hAnsi="Arial" w:cs="Arial"/>
          <w:b/>
          <w:bCs/>
          <w:sz w:val="22"/>
          <w:szCs w:val="22"/>
          <w:u w:val="single"/>
        </w:rPr>
      </w:pPr>
      <w:r w:rsidRPr="006A4113">
        <w:rPr>
          <w:rFonts w:ascii="Arial" w:eastAsia="Calibri" w:hAnsi="Arial" w:cs="Arial"/>
          <w:b/>
          <w:bCs/>
          <w:sz w:val="22"/>
          <w:szCs w:val="22"/>
        </w:rPr>
        <w:t>9.5</w:t>
      </w:r>
      <w:r w:rsidRPr="006A4113">
        <w:rPr>
          <w:rFonts w:ascii="Arial" w:eastAsia="Calibri" w:hAnsi="Arial" w:cs="Arial"/>
          <w:bCs/>
          <w:sz w:val="22"/>
          <w:szCs w:val="22"/>
        </w:rPr>
        <w:tab/>
      </w:r>
      <w:r w:rsidRPr="006A4113">
        <w:rPr>
          <w:rFonts w:ascii="Arial" w:eastAsia="Calibri" w:hAnsi="Arial" w:cs="Arial"/>
          <w:b/>
          <w:bCs/>
          <w:sz w:val="22"/>
          <w:szCs w:val="22"/>
          <w:u w:val="single"/>
        </w:rPr>
        <w:t>General Management (where applicable)</w:t>
      </w:r>
    </w:p>
    <w:p w:rsidR="00DE1153" w:rsidRDefault="00DE1153" w:rsidP="00DE1153">
      <w:pPr>
        <w:spacing w:after="240"/>
        <w:ind w:left="709"/>
        <w:rPr>
          <w:rFonts w:ascii="Arial" w:eastAsia="Calibri" w:hAnsi="Arial" w:cs="Arial"/>
          <w:sz w:val="22"/>
          <w:szCs w:val="22"/>
        </w:rPr>
      </w:pPr>
      <w:r w:rsidRPr="006A4113">
        <w:rPr>
          <w:rFonts w:ascii="Arial" w:eastAsia="Calibri" w:hAnsi="Arial" w:cs="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DE1153" w:rsidRPr="006A4113" w:rsidRDefault="00DE1153" w:rsidP="00DE1153">
      <w:pPr>
        <w:spacing w:after="240"/>
        <w:rPr>
          <w:rFonts w:ascii="Arial" w:eastAsia="Calibri" w:hAnsi="Arial" w:cs="Arial"/>
          <w:b/>
          <w:bCs/>
          <w:sz w:val="22"/>
          <w:szCs w:val="22"/>
          <w:u w:val="single"/>
        </w:rPr>
      </w:pPr>
      <w:r w:rsidRPr="006A4113">
        <w:rPr>
          <w:rFonts w:ascii="Arial" w:eastAsia="Calibri" w:hAnsi="Arial" w:cs="Arial"/>
          <w:b/>
          <w:bCs/>
          <w:sz w:val="22"/>
          <w:szCs w:val="22"/>
        </w:rPr>
        <w:t>9.6</w:t>
      </w:r>
      <w:r w:rsidRPr="006A4113">
        <w:rPr>
          <w:rFonts w:ascii="Arial" w:eastAsia="Calibri" w:hAnsi="Arial" w:cs="Arial"/>
          <w:bCs/>
          <w:sz w:val="22"/>
          <w:szCs w:val="22"/>
        </w:rPr>
        <w:tab/>
      </w:r>
      <w:r w:rsidRPr="006A4113">
        <w:rPr>
          <w:rFonts w:ascii="Arial" w:eastAsia="Calibri" w:hAnsi="Arial" w:cs="Arial"/>
          <w:b/>
          <w:bCs/>
          <w:sz w:val="22"/>
          <w:szCs w:val="22"/>
          <w:u w:val="single"/>
        </w:rPr>
        <w:t>Financial Management (where applicable)</w:t>
      </w:r>
    </w:p>
    <w:p w:rsidR="00DE1153" w:rsidRDefault="00DE1153" w:rsidP="00DE1153">
      <w:pPr>
        <w:spacing w:after="240"/>
        <w:ind w:left="720" w:hanging="11"/>
        <w:rPr>
          <w:rFonts w:ascii="Arial" w:eastAsia="Calibri" w:hAnsi="Arial" w:cs="Arial"/>
          <w:sz w:val="22"/>
          <w:szCs w:val="22"/>
        </w:rPr>
      </w:pPr>
      <w:r w:rsidRPr="006A4113">
        <w:rPr>
          <w:rFonts w:ascii="Arial" w:eastAsia="Calibri"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E1153" w:rsidRPr="006A4113" w:rsidRDefault="00DE1153" w:rsidP="00DE1153">
      <w:pPr>
        <w:spacing w:after="240"/>
        <w:rPr>
          <w:rFonts w:ascii="Arial" w:eastAsia="Calibri" w:hAnsi="Arial" w:cs="Arial"/>
          <w:b/>
          <w:bCs/>
          <w:sz w:val="22"/>
          <w:szCs w:val="22"/>
        </w:rPr>
      </w:pPr>
      <w:r w:rsidRPr="006A4113">
        <w:rPr>
          <w:rFonts w:ascii="Arial" w:eastAsia="Calibri" w:hAnsi="Arial" w:cs="Arial"/>
          <w:b/>
          <w:sz w:val="22"/>
          <w:szCs w:val="22"/>
        </w:rPr>
        <w:t>9.7</w:t>
      </w:r>
      <w:r w:rsidRPr="006A4113">
        <w:rPr>
          <w:rFonts w:ascii="Arial" w:eastAsia="Calibri" w:hAnsi="Arial" w:cs="Arial"/>
          <w:b/>
          <w:bCs/>
          <w:sz w:val="22"/>
          <w:szCs w:val="22"/>
        </w:rPr>
        <w:tab/>
      </w:r>
      <w:r w:rsidRPr="006A4113">
        <w:rPr>
          <w:rFonts w:ascii="Arial" w:eastAsia="Calibri" w:hAnsi="Arial" w:cs="Arial"/>
          <w:b/>
          <w:bCs/>
          <w:sz w:val="22"/>
          <w:szCs w:val="22"/>
          <w:u w:val="single"/>
        </w:rPr>
        <w:t>Appraisal</w:t>
      </w:r>
    </w:p>
    <w:p w:rsidR="00DE1153" w:rsidRDefault="00DE1153" w:rsidP="00DE1153">
      <w:pPr>
        <w:spacing w:after="240"/>
        <w:ind w:left="720" w:hanging="720"/>
        <w:rPr>
          <w:rFonts w:ascii="Arial" w:eastAsia="Calibri" w:hAnsi="Arial" w:cs="Arial"/>
          <w:sz w:val="22"/>
          <w:szCs w:val="22"/>
        </w:rPr>
      </w:pPr>
      <w:r w:rsidRPr="006A4113">
        <w:rPr>
          <w:rFonts w:ascii="Arial" w:eastAsia="Calibri" w:hAnsi="Arial" w:cs="Arial"/>
          <w:sz w:val="22"/>
          <w:szCs w:val="22"/>
        </w:rPr>
        <w:tab/>
        <w:t>All members of staff will receive appraisals and it is the responsibility of each member of staff to follow guidance on the appraisal process.</w:t>
      </w:r>
    </w:p>
    <w:p w:rsidR="00DE1153" w:rsidRPr="006A4113" w:rsidRDefault="00DE1153" w:rsidP="00DE1153">
      <w:pPr>
        <w:spacing w:after="240"/>
        <w:ind w:left="720" w:hanging="720"/>
        <w:rPr>
          <w:rFonts w:ascii="Arial" w:eastAsia="Calibri" w:hAnsi="Arial" w:cs="Arial"/>
          <w:sz w:val="22"/>
          <w:szCs w:val="22"/>
        </w:rPr>
      </w:pPr>
    </w:p>
    <w:p w:rsidR="00DE1153" w:rsidRPr="006A4113" w:rsidRDefault="00DE1153" w:rsidP="00DE1153">
      <w:pPr>
        <w:spacing w:after="240"/>
        <w:ind w:left="720" w:hanging="720"/>
        <w:rPr>
          <w:rFonts w:ascii="Arial" w:eastAsia="Calibri" w:hAnsi="Arial" w:cs="Arial"/>
          <w:sz w:val="22"/>
          <w:szCs w:val="22"/>
        </w:rPr>
      </w:pPr>
      <w:r w:rsidRPr="006A4113">
        <w:rPr>
          <w:rFonts w:ascii="Arial" w:eastAsia="Calibri" w:hAnsi="Arial" w:cs="Arial"/>
          <w:b/>
          <w:sz w:val="22"/>
          <w:szCs w:val="22"/>
        </w:rPr>
        <w:t>9.8</w:t>
      </w:r>
      <w:r w:rsidRPr="006A4113">
        <w:rPr>
          <w:rFonts w:ascii="Arial" w:eastAsia="Calibri" w:hAnsi="Arial" w:cs="Arial"/>
          <w:b/>
          <w:bCs/>
          <w:sz w:val="22"/>
          <w:szCs w:val="22"/>
        </w:rPr>
        <w:tab/>
      </w:r>
      <w:r w:rsidRPr="006A4113">
        <w:rPr>
          <w:rFonts w:ascii="Arial" w:eastAsia="Calibri" w:hAnsi="Arial" w:cs="Arial"/>
          <w:b/>
          <w:bCs/>
          <w:sz w:val="22"/>
          <w:szCs w:val="22"/>
          <w:u w:val="single"/>
        </w:rPr>
        <w:t>Equality and Diversity</w:t>
      </w:r>
    </w:p>
    <w:p w:rsidR="00DE1153" w:rsidRPr="006A4113" w:rsidRDefault="00DE1153" w:rsidP="00DE1153">
      <w:pPr>
        <w:ind w:left="720"/>
        <w:rPr>
          <w:rFonts w:ascii="Arial" w:eastAsia="Calibri" w:hAnsi="Arial" w:cs="Arial"/>
          <w:sz w:val="22"/>
          <w:szCs w:val="22"/>
        </w:rPr>
      </w:pPr>
      <w:r w:rsidRPr="006A4113">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DE1153" w:rsidRPr="006A4113" w:rsidRDefault="00DE1153" w:rsidP="00DE1153">
      <w:pPr>
        <w:ind w:left="720"/>
        <w:rPr>
          <w:rFonts w:ascii="Arial" w:eastAsia="Calibri" w:hAnsi="Arial" w:cs="Arial"/>
          <w:sz w:val="22"/>
          <w:szCs w:val="22"/>
        </w:rPr>
      </w:pPr>
    </w:p>
    <w:p w:rsidR="00DE1153" w:rsidRPr="006A4113" w:rsidRDefault="00DE1153" w:rsidP="00DE1153">
      <w:pPr>
        <w:spacing w:after="240"/>
        <w:ind w:left="283"/>
        <w:rPr>
          <w:rFonts w:ascii="Arial" w:hAnsi="Arial" w:cs="Arial"/>
          <w:sz w:val="22"/>
          <w:szCs w:val="22"/>
          <w:lang w:eastAsia="en-US"/>
        </w:rPr>
      </w:pPr>
      <w:r w:rsidRPr="006A4113">
        <w:rPr>
          <w:rFonts w:ascii="Arial" w:hAnsi="Arial" w:cs="Arial"/>
          <w:sz w:val="22"/>
          <w:szCs w:val="22"/>
          <w:lang w:eastAsia="en-US"/>
        </w:rPr>
        <w:t>       These policies apply to all employees of Durham County Council.</w:t>
      </w:r>
    </w:p>
    <w:p w:rsidR="00DE1153" w:rsidRPr="006A4113" w:rsidRDefault="00DE1153" w:rsidP="00DE1153">
      <w:pPr>
        <w:spacing w:after="240"/>
        <w:rPr>
          <w:rFonts w:ascii="Arial" w:eastAsia="Calibri" w:hAnsi="Arial" w:cs="Arial"/>
          <w:sz w:val="22"/>
          <w:szCs w:val="22"/>
        </w:rPr>
      </w:pPr>
      <w:r w:rsidRPr="006A4113">
        <w:rPr>
          <w:rFonts w:ascii="Arial" w:eastAsia="Calibri" w:hAnsi="Arial" w:cs="Arial"/>
          <w:b/>
          <w:sz w:val="22"/>
          <w:szCs w:val="22"/>
        </w:rPr>
        <w:t>9.9</w:t>
      </w:r>
      <w:r w:rsidRPr="006A4113">
        <w:rPr>
          <w:rFonts w:ascii="Arial" w:eastAsia="Calibri" w:hAnsi="Arial" w:cs="Arial"/>
          <w:b/>
          <w:bCs/>
          <w:sz w:val="22"/>
          <w:szCs w:val="22"/>
        </w:rPr>
        <w:tab/>
      </w:r>
      <w:r w:rsidRPr="006A4113">
        <w:rPr>
          <w:rFonts w:ascii="Arial" w:eastAsia="Calibri" w:hAnsi="Arial" w:cs="Arial"/>
          <w:b/>
          <w:bCs/>
          <w:sz w:val="22"/>
          <w:szCs w:val="22"/>
          <w:u w:val="single"/>
        </w:rPr>
        <w:t>Confidentiality</w:t>
      </w:r>
    </w:p>
    <w:p w:rsidR="00DE1153" w:rsidRPr="006A4113" w:rsidRDefault="00DE1153" w:rsidP="00DE1153">
      <w:pPr>
        <w:spacing w:after="240"/>
        <w:ind w:left="720" w:hanging="720"/>
        <w:rPr>
          <w:rFonts w:ascii="Arial" w:eastAsia="Calibri" w:hAnsi="Arial" w:cs="Arial"/>
          <w:sz w:val="22"/>
          <w:szCs w:val="22"/>
        </w:rPr>
      </w:pPr>
      <w:r w:rsidRPr="006A4113">
        <w:rPr>
          <w:rFonts w:ascii="Arial" w:eastAsia="Calibri" w:hAnsi="Arial" w:cs="Arial"/>
          <w:sz w:val="22"/>
          <w:szCs w:val="22"/>
        </w:rPr>
        <w:tab/>
        <w:t>All members of staff are required to undertake that they will not divulge to anyone personal and/or confidential information to which they may have access during the course of their work.</w:t>
      </w:r>
    </w:p>
    <w:p w:rsidR="00DE1153" w:rsidRPr="006A4113" w:rsidRDefault="00DE1153" w:rsidP="00DE1153">
      <w:pPr>
        <w:spacing w:after="240"/>
        <w:ind w:left="720"/>
        <w:rPr>
          <w:rFonts w:ascii="Arial" w:eastAsia="Calibri" w:hAnsi="Arial" w:cs="Arial"/>
          <w:sz w:val="22"/>
          <w:szCs w:val="22"/>
        </w:rPr>
      </w:pPr>
      <w:r w:rsidRPr="006A4113">
        <w:rPr>
          <w:rFonts w:ascii="Arial" w:eastAsia="Calibri"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E1153" w:rsidRPr="006A4113" w:rsidRDefault="00DE1153" w:rsidP="00DE1153">
      <w:pPr>
        <w:numPr>
          <w:ilvl w:val="1"/>
          <w:numId w:val="6"/>
        </w:numPr>
        <w:spacing w:after="240"/>
        <w:rPr>
          <w:rFonts w:ascii="Arial" w:eastAsia="Calibri" w:hAnsi="Arial" w:cs="Arial"/>
          <w:sz w:val="22"/>
          <w:szCs w:val="22"/>
        </w:rPr>
      </w:pPr>
      <w:r w:rsidRPr="006A4113">
        <w:rPr>
          <w:rFonts w:ascii="Arial" w:eastAsia="Calibri" w:hAnsi="Arial" w:cs="Arial"/>
          <w:b/>
          <w:bCs/>
          <w:sz w:val="22"/>
          <w:szCs w:val="22"/>
          <w:u w:val="single"/>
        </w:rPr>
        <w:t>Induction</w:t>
      </w:r>
    </w:p>
    <w:p w:rsidR="00DE1153" w:rsidRDefault="00DE1153" w:rsidP="00DE1153">
      <w:pPr>
        <w:ind w:left="720"/>
        <w:rPr>
          <w:rFonts w:ascii="Arial" w:eastAsia="Calibri" w:hAnsi="Arial" w:cs="Arial"/>
          <w:sz w:val="22"/>
          <w:szCs w:val="22"/>
        </w:rPr>
      </w:pPr>
      <w:r w:rsidRPr="006A4113">
        <w:rPr>
          <w:rFonts w:ascii="Arial" w:eastAsia="Calibri" w:hAnsi="Arial" w:cs="Arial"/>
          <w:sz w:val="22"/>
          <w:szCs w:val="22"/>
        </w:rPr>
        <w:t>The Council has in place an induction programme designed to help new employees to become effective in their roles and to find their way in the organisation.</w:t>
      </w: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DE1153" w:rsidRDefault="00DE1153" w:rsidP="00DE1153">
      <w:pPr>
        <w:ind w:left="720"/>
        <w:rPr>
          <w:rFonts w:ascii="Arial" w:eastAsia="Calibri" w:hAnsi="Arial" w:cs="Arial"/>
          <w:sz w:val="22"/>
          <w:szCs w:val="22"/>
        </w:rPr>
      </w:pPr>
    </w:p>
    <w:p w:rsidR="00B1534A" w:rsidRDefault="00B1534A" w:rsidP="00DE1153">
      <w:pPr>
        <w:rPr>
          <w:rFonts w:ascii="Arial" w:eastAsia="Calibri" w:hAnsi="Arial" w:cs="Arial"/>
          <w:b/>
          <w:sz w:val="22"/>
          <w:szCs w:val="22"/>
        </w:rPr>
      </w:pPr>
    </w:p>
    <w:p w:rsidR="00B1534A" w:rsidRDefault="00B1534A" w:rsidP="00DE1153">
      <w:pPr>
        <w:rPr>
          <w:rFonts w:ascii="Arial" w:eastAsia="Calibri" w:hAnsi="Arial" w:cs="Arial"/>
          <w:b/>
          <w:sz w:val="22"/>
          <w:szCs w:val="22"/>
        </w:rPr>
      </w:pPr>
    </w:p>
    <w:p w:rsidR="00DE1153" w:rsidRPr="006A4113" w:rsidRDefault="00B1534A" w:rsidP="00DE1153">
      <w:pPr>
        <w:rPr>
          <w:rFonts w:ascii="Arial" w:eastAsia="Calibri" w:hAnsi="Arial" w:cs="Arial"/>
          <w:b/>
          <w:sz w:val="22"/>
          <w:szCs w:val="22"/>
        </w:rPr>
      </w:pPr>
      <w:r>
        <w:rPr>
          <w:rFonts w:ascii="Arial" w:eastAsia="Calibri" w:hAnsi="Arial" w:cs="Arial"/>
          <w:b/>
          <w:sz w:val="22"/>
          <w:szCs w:val="22"/>
        </w:rPr>
        <w:t>T</w:t>
      </w:r>
      <w:r w:rsidR="00DE1153" w:rsidRPr="006A4113">
        <w:rPr>
          <w:rFonts w:ascii="Arial" w:eastAsia="Calibri" w:hAnsi="Arial" w:cs="Arial"/>
          <w:b/>
          <w:sz w:val="22"/>
          <w:szCs w:val="22"/>
        </w:rPr>
        <w:t>he Children &amp; Young People’s Promise:</w:t>
      </w:r>
    </w:p>
    <w:p w:rsidR="00DE1153" w:rsidRPr="006A4113" w:rsidRDefault="00DE1153" w:rsidP="00DE1153">
      <w:pPr>
        <w:rPr>
          <w:rFonts w:ascii="Arial" w:eastAsia="Calibri" w:hAnsi="Arial" w:cs="Arial"/>
          <w:sz w:val="22"/>
          <w:szCs w:val="22"/>
        </w:rPr>
      </w:pPr>
      <w:r w:rsidRPr="006A4113">
        <w:rPr>
          <w:rFonts w:ascii="Arial" w:eastAsia="Calibri" w:hAnsi="Arial" w:cs="Arial"/>
          <w:sz w:val="22"/>
          <w:szCs w:val="22"/>
        </w:rPr>
        <w:t xml:space="preserve">The following are Staff Promises which set out what behaviours and skills </w:t>
      </w:r>
      <w:r w:rsidR="00D619EF">
        <w:rPr>
          <w:rFonts w:ascii="Arial" w:eastAsia="Calibri" w:hAnsi="Arial" w:cs="Arial"/>
          <w:sz w:val="22"/>
          <w:szCs w:val="22"/>
        </w:rPr>
        <w:t>y</w:t>
      </w:r>
      <w:r w:rsidRPr="006A4113">
        <w:rPr>
          <w:rFonts w:ascii="Arial" w:eastAsia="Calibri" w:hAnsi="Arial" w:cs="Arial"/>
          <w:sz w:val="22"/>
          <w:szCs w:val="22"/>
        </w:rPr>
        <w:t xml:space="preserve">oung people want to see One Point Service staff in the hubs demonstrating in their day-to-day contact.  These have been agreed and form part of the </w:t>
      </w:r>
      <w:r w:rsidR="00D619EF">
        <w:rPr>
          <w:rFonts w:ascii="Arial" w:eastAsia="Calibri" w:hAnsi="Arial" w:cs="Arial"/>
          <w:sz w:val="22"/>
          <w:szCs w:val="22"/>
        </w:rPr>
        <w:t>j</w:t>
      </w:r>
      <w:r w:rsidRPr="006A4113">
        <w:rPr>
          <w:rFonts w:ascii="Arial" w:eastAsia="Calibri" w:hAnsi="Arial" w:cs="Arial"/>
          <w:sz w:val="22"/>
          <w:szCs w:val="22"/>
        </w:rPr>
        <w:t xml:space="preserve">ob </w:t>
      </w:r>
      <w:r w:rsidR="00D619EF">
        <w:rPr>
          <w:rFonts w:ascii="Arial" w:eastAsia="Calibri" w:hAnsi="Arial" w:cs="Arial"/>
          <w:sz w:val="22"/>
          <w:szCs w:val="22"/>
        </w:rPr>
        <w:t>d</w:t>
      </w:r>
      <w:r w:rsidRPr="006A4113">
        <w:rPr>
          <w:rFonts w:ascii="Arial" w:eastAsia="Calibri" w:hAnsi="Arial" w:cs="Arial"/>
          <w:sz w:val="22"/>
          <w:szCs w:val="22"/>
        </w:rPr>
        <w:t>escriptions for all staff:-</w:t>
      </w:r>
    </w:p>
    <w:p w:rsidR="00DE1153" w:rsidRPr="006A4113" w:rsidRDefault="00DE1153" w:rsidP="00DE1153">
      <w:pPr>
        <w:rPr>
          <w:rFonts w:ascii="Arial" w:eastAsia="Calibri" w:hAnsi="Arial" w:cs="Arial"/>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462"/>
      </w:tblGrid>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 xml:space="preserve">1. </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treat you with respect and listen and value your opinions</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2.</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ask you where you want to have your meeting</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3.</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If we have to cancel a meeting with you, we will aim to give you at least three hours notice if at all possible.  We will either telephone or text you as soon as we know we need to cancel</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4.</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always ask how you want to be contacted and contact you directly if we need to speak to you.  There may be occasions when we need to speak to your parent, carer or another adult, but we will always speak to you first about this.</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5.</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Workers will put in writing what they have agreed to do and give you a copy</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6.</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do what we have agreed to do or let you know if there is a reason why we can’t.  We will put young people’s priorities at the top of the list.</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7.</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carry out young people</w:t>
            </w:r>
            <w:r w:rsidR="00133BDB">
              <w:rPr>
                <w:rFonts w:ascii="Arial" w:eastAsia="Calibri" w:hAnsi="Arial" w:cs="Arial"/>
                <w:sz w:val="22"/>
                <w:szCs w:val="22"/>
              </w:rPr>
              <w:t>’</w:t>
            </w:r>
            <w:r w:rsidRPr="006A4113">
              <w:rPr>
                <w:rFonts w:ascii="Arial" w:eastAsia="Calibri" w:hAnsi="Arial" w:cs="Arial"/>
                <w:sz w:val="22"/>
                <w:szCs w:val="22"/>
              </w:rPr>
              <w:t>s events (agenda days) every 3 months to evaluate the service.</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8.</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agree young people should be involved in interviewing and selecting staff.</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9.</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We will let you know how you can compliment the service or make a complaint.  We will always listen and act upon every complaint.  We will let you know we have your complaint and what we are doing with it within 5 working days.  We will make sure you know how you can complain.</w:t>
            </w:r>
          </w:p>
        </w:tc>
      </w:tr>
      <w:tr w:rsidR="00DE1153" w:rsidRPr="006A4113" w:rsidTr="00B1534A">
        <w:trPr>
          <w:trHeight w:val="379"/>
        </w:trPr>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10.</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A young person will never be rejected or turned away from a hub</w:t>
            </w:r>
          </w:p>
        </w:tc>
      </w:tr>
      <w:tr w:rsidR="00DE1153" w:rsidRPr="006A4113" w:rsidTr="00383C70">
        <w:tc>
          <w:tcPr>
            <w:tcW w:w="522"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11.</w:t>
            </w:r>
          </w:p>
        </w:tc>
        <w:tc>
          <w:tcPr>
            <w:tcW w:w="9434" w:type="dxa"/>
          </w:tcPr>
          <w:p w:rsidR="00DE1153" w:rsidRPr="006A4113" w:rsidRDefault="00DE1153" w:rsidP="00383C70">
            <w:pPr>
              <w:rPr>
                <w:rFonts w:ascii="Arial" w:eastAsia="Calibri" w:hAnsi="Arial" w:cs="Arial"/>
              </w:rPr>
            </w:pPr>
            <w:r w:rsidRPr="006A4113">
              <w:rPr>
                <w:rFonts w:ascii="Arial" w:eastAsia="Calibri" w:hAnsi="Arial" w:cs="Arial"/>
                <w:sz w:val="22"/>
                <w:szCs w:val="22"/>
              </w:rPr>
              <w:t xml:space="preserve">We will “hold the baton” eg. </w:t>
            </w:r>
            <w:r w:rsidR="00DE7B95">
              <w:rPr>
                <w:rFonts w:ascii="Arial" w:eastAsia="Calibri" w:hAnsi="Arial" w:cs="Arial"/>
                <w:sz w:val="22"/>
                <w:szCs w:val="22"/>
              </w:rPr>
              <w:t>w</w:t>
            </w:r>
            <w:r w:rsidRPr="006A4113">
              <w:rPr>
                <w:rFonts w:ascii="Arial" w:eastAsia="Calibri" w:hAnsi="Arial" w:cs="Arial"/>
                <w:sz w:val="22"/>
                <w:szCs w:val="22"/>
              </w:rPr>
              <w:t>e won</w:t>
            </w:r>
            <w:r>
              <w:rPr>
                <w:rFonts w:ascii="Arial" w:eastAsia="Calibri" w:hAnsi="Arial" w:cs="Arial"/>
                <w:sz w:val="22"/>
                <w:szCs w:val="22"/>
              </w:rPr>
              <w:t>’</w:t>
            </w:r>
            <w:r w:rsidRPr="006A4113">
              <w:rPr>
                <w:rFonts w:ascii="Arial" w:eastAsia="Calibri" w:hAnsi="Arial" w:cs="Arial"/>
                <w:sz w:val="22"/>
                <w:szCs w:val="22"/>
              </w:rPr>
              <w:t>t say we can</w:t>
            </w:r>
            <w:r>
              <w:rPr>
                <w:rFonts w:ascii="Arial" w:eastAsia="Calibri" w:hAnsi="Arial" w:cs="Arial"/>
                <w:sz w:val="22"/>
                <w:szCs w:val="22"/>
              </w:rPr>
              <w:t>’</w:t>
            </w:r>
            <w:r w:rsidRPr="006A4113">
              <w:rPr>
                <w:rFonts w:ascii="Arial" w:eastAsia="Calibri" w:hAnsi="Arial" w:cs="Arial"/>
                <w:sz w:val="22"/>
                <w:szCs w:val="22"/>
              </w:rPr>
              <w:t>t help or make you leave until you are happy with the help you have been given</w:t>
            </w:r>
          </w:p>
        </w:tc>
      </w:tr>
    </w:tbl>
    <w:p w:rsidR="00DE1153" w:rsidRPr="006A4113" w:rsidRDefault="00DE1153" w:rsidP="00DE1153">
      <w:pPr>
        <w:rPr>
          <w:rFonts w:ascii="Arial" w:eastAsia="Calibri" w:hAnsi="Arial" w:cs="Arial"/>
          <w:sz w:val="22"/>
          <w:szCs w:val="22"/>
        </w:rPr>
      </w:pPr>
    </w:p>
    <w:p w:rsidR="00DE1153" w:rsidRPr="006A4113" w:rsidRDefault="00DE1153" w:rsidP="00DE1153">
      <w:pPr>
        <w:rPr>
          <w:rFonts w:ascii="Arial" w:eastAsia="Calibri" w:hAnsi="Arial" w:cs="Arial"/>
          <w:sz w:val="22"/>
          <w:szCs w:val="22"/>
        </w:rPr>
      </w:pPr>
      <w:r>
        <w:rPr>
          <w:rFonts w:eastAsia="Calibri"/>
          <w:noProof/>
        </w:rPr>
        <mc:AlternateContent>
          <mc:Choice Requires="wps">
            <w:drawing>
              <wp:anchor distT="0" distB="0" distL="114300" distR="114300" simplePos="0" relativeHeight="251659264" behindDoc="0" locked="0" layoutInCell="1" allowOverlap="1" wp14:anchorId="28DDF0BE" wp14:editId="65696FD4">
                <wp:simplePos x="0" y="0"/>
                <wp:positionH relativeFrom="column">
                  <wp:posOffset>114300</wp:posOffset>
                </wp:positionH>
                <wp:positionV relativeFrom="paragraph">
                  <wp:posOffset>97155</wp:posOffset>
                </wp:positionV>
                <wp:extent cx="5350510" cy="1043940"/>
                <wp:effectExtent l="38100" t="40640" r="40640" b="393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1043940"/>
                        </a:xfrm>
                        <a:prstGeom prst="rect">
                          <a:avLst/>
                        </a:prstGeom>
                        <a:solidFill>
                          <a:srgbClr val="FFFFFF"/>
                        </a:solidFill>
                        <a:ln w="76200" cmpd="tri">
                          <a:solidFill>
                            <a:srgbClr val="000000"/>
                          </a:solidFill>
                          <a:miter lim="800000"/>
                          <a:headEnd/>
                          <a:tailEnd/>
                        </a:ln>
                      </wps:spPr>
                      <wps:txbx>
                        <w:txbxContent>
                          <w:p w:rsidR="00DE1153" w:rsidRPr="00B1534A" w:rsidRDefault="00DE1153" w:rsidP="00DE1153">
                            <w:pPr>
                              <w:rPr>
                                <w:rFonts w:ascii="Arial" w:hAnsi="Arial" w:cs="Arial"/>
                                <w:b/>
                              </w:rPr>
                            </w:pPr>
                            <w:r w:rsidRPr="00B1534A">
                              <w:rPr>
                                <w:rFonts w:ascii="Arial" w:hAnsi="Arial" w:cs="Arial"/>
                                <w:b/>
                              </w:rPr>
                              <w:t xml:space="preserve">The Promise sits alongside the existing skills, knowledge and experience as requirements for your role and for the integrated environment in which you work.  Your understanding and ability to meet these requirements will be regularly assessed alongside your existing role requirements as set out in your job description/role profile.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7.65pt;width:421.3pt;height:8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" strokeweight="6pt">
                <v:stroke linestyle="thickBetweenThin"/>
                <v:textbox style="mso-fit-shape-to-text:t">
                  <w:txbxContent>
                    <w:p w:rsidR="00DE1153" w:rsidRPr="00B1534A" w:rsidRDefault="00DE1153" w:rsidP="00DE1153">
                      <w:pPr>
                        <w:rPr>
                          <w:rFonts w:ascii="Arial" w:hAnsi="Arial" w:cs="Arial"/>
                          <w:b/>
                        </w:rPr>
                      </w:pPr>
                      <w:proofErr w:type="gramStart"/>
                      <w:r w:rsidRPr="00B1534A">
                        <w:rPr>
                          <w:rFonts w:ascii="Arial" w:hAnsi="Arial" w:cs="Arial"/>
                          <w:b/>
                        </w:rPr>
                        <w:t>The Promise sits alongside the existing skills, knowledge and experience as requirements for your role and for the integrated environment in which you work.</w:t>
                      </w:r>
                      <w:proofErr w:type="gramEnd"/>
                      <w:r w:rsidRPr="00B1534A">
                        <w:rPr>
                          <w:rFonts w:ascii="Arial" w:hAnsi="Arial" w:cs="Arial"/>
                          <w:b/>
                        </w:rPr>
                        <w:t xml:space="preserve">  Your understanding and ability to meet these requirements will be regularly assessed alongside your existing role requirements as set out in your job description/role profile. </w:t>
                      </w:r>
                    </w:p>
                  </w:txbxContent>
                </v:textbox>
                <w10:wrap type="square"/>
              </v:shape>
            </w:pict>
          </mc:Fallback>
        </mc:AlternateContent>
      </w:r>
    </w:p>
    <w:p w:rsidR="00DE7B95" w:rsidRDefault="00DE1153">
      <w:pPr>
        <w:rPr>
          <w:rFonts w:ascii="Arial" w:eastAsia="Calibri" w:hAnsi="Arial" w:cs="Arial"/>
          <w:sz w:val="22"/>
          <w:szCs w:val="22"/>
        </w:rPr>
      </w:pPr>
      <w:r w:rsidRPr="006A4113">
        <w:rPr>
          <w:rFonts w:ascii="Arial" w:eastAsia="Calibri" w:hAnsi="Arial" w:cs="Arial"/>
          <w:sz w:val="22"/>
          <w:szCs w:val="22"/>
        </w:rPr>
        <w:t>The post holder will undertake such other duties which may be allocated, commensurate with</w:t>
      </w:r>
    </w:p>
    <w:p w:rsidR="00DE1153" w:rsidRDefault="00DE1153">
      <w:pPr>
        <w:rPr>
          <w:rFonts w:ascii="Arial" w:eastAsia="Calibri" w:hAnsi="Arial" w:cs="Arial"/>
          <w:sz w:val="22"/>
          <w:szCs w:val="22"/>
        </w:rPr>
      </w:pPr>
      <w:r w:rsidRPr="006A4113">
        <w:rPr>
          <w:rFonts w:ascii="Arial" w:eastAsia="Calibri" w:hAnsi="Arial" w:cs="Arial"/>
          <w:sz w:val="22"/>
          <w:szCs w:val="22"/>
        </w:rPr>
        <w:t>the grade of the post.</w:t>
      </w:r>
    </w:p>
    <w:p w:rsidR="00DE1153" w:rsidRDefault="00DE1153" w:rsidP="00DE1153">
      <w:pPr>
        <w:rPr>
          <w:rFonts w:ascii="Arial" w:eastAsia="Calibri" w:hAnsi="Arial" w:cs="Arial"/>
          <w:b/>
          <w:sz w:val="22"/>
          <w:szCs w:val="22"/>
        </w:rPr>
      </w:pPr>
    </w:p>
    <w:p w:rsidR="00DE1153" w:rsidRDefault="00DE1153" w:rsidP="00DE1153">
      <w:pPr>
        <w:rPr>
          <w:rFonts w:ascii="Arial" w:eastAsia="Calibri" w:hAnsi="Arial" w:cs="Arial"/>
          <w:b/>
          <w:sz w:val="22"/>
          <w:szCs w:val="22"/>
        </w:rPr>
      </w:pPr>
    </w:p>
    <w:p w:rsidR="00DE1153" w:rsidRPr="006A4113" w:rsidRDefault="00DE1153" w:rsidP="00DE1153">
      <w:pPr>
        <w:rPr>
          <w:rFonts w:ascii="Arial" w:eastAsia="Calibri" w:hAnsi="Arial" w:cs="Arial"/>
          <w:sz w:val="22"/>
          <w:szCs w:val="22"/>
        </w:rPr>
      </w:pPr>
      <w:r w:rsidRPr="006A4113">
        <w:rPr>
          <w:rFonts w:ascii="Arial" w:eastAsia="Calibri" w:hAnsi="Arial" w:cs="Arial"/>
          <w:b/>
          <w:sz w:val="22"/>
          <w:szCs w:val="22"/>
        </w:rPr>
        <w:lastRenderedPageBreak/>
        <w:t>Variation in the Role</w:t>
      </w:r>
    </w:p>
    <w:p w:rsidR="00DE1153" w:rsidRPr="006A4113" w:rsidRDefault="00DE1153" w:rsidP="00DE1153">
      <w:pPr>
        <w:rPr>
          <w:rFonts w:ascii="Arial" w:eastAsia="Calibri" w:hAnsi="Arial" w:cs="Arial"/>
          <w:sz w:val="22"/>
          <w:szCs w:val="22"/>
        </w:rPr>
      </w:pPr>
    </w:p>
    <w:p w:rsidR="00DE1153" w:rsidRPr="006A4113" w:rsidRDefault="00DE1153" w:rsidP="00DE1153">
      <w:pPr>
        <w:rPr>
          <w:rFonts w:ascii="Arial" w:eastAsia="Calibri" w:hAnsi="Arial" w:cs="Arial"/>
          <w:sz w:val="22"/>
          <w:szCs w:val="22"/>
        </w:rPr>
      </w:pPr>
      <w:r w:rsidRPr="006A4113">
        <w:rPr>
          <w:rFonts w:ascii="Arial" w:eastAsia="Calibri" w:hAnsi="Arial" w:cs="Arial"/>
          <w:sz w:val="22"/>
          <w:szCs w:val="22"/>
        </w:rPr>
        <w:t>Given the dynamic nature of the role and structure of Children and Adult Services at the present time, it must be accepted that, as the Service’s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rsidR="00A7609E" w:rsidRDefault="00C52DBE"/>
    <w:p w:rsidR="00DE1153" w:rsidRDefault="00DE1153">
      <w:pPr>
        <w:sectPr w:rsidR="00DE1153" w:rsidSect="00DE1153">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440" w:left="1440" w:header="708" w:footer="708" w:gutter="0"/>
          <w:cols w:space="708"/>
          <w:docGrid w:linePitch="360"/>
        </w:sectPr>
      </w:pPr>
    </w:p>
    <w:p w:rsidR="00DE1153" w:rsidRPr="00DE1153" w:rsidRDefault="00DE1153" w:rsidP="00DE1153">
      <w:pPr>
        <w:spacing w:after="280"/>
        <w:rPr>
          <w:rFonts w:ascii="Arial" w:eastAsia="Times" w:hAnsi="Arial" w:cs="Arial"/>
          <w:b/>
          <w:sz w:val="22"/>
          <w:szCs w:val="22"/>
        </w:rPr>
      </w:pPr>
      <w:r w:rsidRPr="00DE1153">
        <w:rPr>
          <w:rFonts w:ascii="Trebuchet MS" w:eastAsia="Times" w:hAnsi="Trebuchet MS"/>
          <w:b/>
          <w:szCs w:val="28"/>
        </w:rPr>
        <w:lastRenderedPageBreak/>
        <w:t xml:space="preserve">Person Specification:  </w:t>
      </w:r>
      <w:r w:rsidR="00133BDB">
        <w:rPr>
          <w:rFonts w:ascii="Trebuchet MS" w:eastAsia="Times" w:hAnsi="Trebuchet MS"/>
          <w:b/>
          <w:szCs w:val="28"/>
        </w:rPr>
        <w:t xml:space="preserve">YEI </w:t>
      </w:r>
      <w:r w:rsidRPr="00DE1153">
        <w:rPr>
          <w:rFonts w:ascii="Trebuchet MS" w:eastAsia="Times" w:hAnsi="Trebuchet MS"/>
          <w:b/>
          <w:szCs w:val="28"/>
        </w:rPr>
        <w:t>Progression</w:t>
      </w:r>
      <w:r w:rsidR="00D619EF">
        <w:rPr>
          <w:rFonts w:ascii="Trebuchet MS" w:eastAsia="Times" w:hAnsi="Trebuchet MS"/>
          <w:b/>
          <w:szCs w:val="28"/>
        </w:rPr>
        <w:t xml:space="preserve"> </w:t>
      </w:r>
      <w:r w:rsidRPr="00DE1153">
        <w:rPr>
          <w:rFonts w:ascii="Trebuchet MS" w:eastAsia="Times" w:hAnsi="Trebuchet MS"/>
          <w:b/>
          <w:szCs w:val="28"/>
        </w:rPr>
        <w:t>Worker</w:t>
      </w:r>
    </w:p>
    <w:tbl>
      <w:tblPr>
        <w:tblW w:w="150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DE1153" w:rsidRPr="00DE1153" w:rsidTr="00DE1153">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bCs/>
                <w:sz w:val="22"/>
                <w:szCs w:val="22"/>
              </w:rPr>
            </w:pPr>
          </w:p>
        </w:tc>
        <w:tc>
          <w:tcPr>
            <w:tcW w:w="5199" w:type="dxa"/>
            <w:tcBorders>
              <w:left w:val="single" w:sz="4" w:space="0" w:color="auto"/>
            </w:tcBorders>
          </w:tcPr>
          <w:p w:rsidR="00DE1153" w:rsidRPr="00DE1153" w:rsidRDefault="00DE1153" w:rsidP="00DE1153">
            <w:pPr>
              <w:rPr>
                <w:rFonts w:ascii="Arial" w:eastAsia="Calibri" w:hAnsi="Arial" w:cs="Arial"/>
                <w:b/>
                <w:bCs/>
                <w:sz w:val="22"/>
                <w:szCs w:val="22"/>
              </w:rPr>
            </w:pPr>
            <w:r w:rsidRPr="00DE1153">
              <w:rPr>
                <w:rFonts w:ascii="Arial" w:eastAsia="Calibri" w:hAnsi="Arial" w:cs="Arial"/>
                <w:b/>
                <w:bCs/>
                <w:sz w:val="22"/>
                <w:szCs w:val="22"/>
              </w:rPr>
              <w:t>Essential</w:t>
            </w:r>
          </w:p>
        </w:tc>
        <w:tc>
          <w:tcPr>
            <w:tcW w:w="5400" w:type="dxa"/>
          </w:tcPr>
          <w:p w:rsidR="00DE1153" w:rsidRPr="00DE1153" w:rsidRDefault="00DE1153" w:rsidP="00DE1153">
            <w:pPr>
              <w:rPr>
                <w:rFonts w:ascii="Arial" w:eastAsia="Calibri" w:hAnsi="Arial" w:cs="Arial"/>
                <w:b/>
                <w:bCs/>
                <w:sz w:val="22"/>
                <w:szCs w:val="22"/>
              </w:rPr>
            </w:pPr>
            <w:r w:rsidRPr="00DE1153">
              <w:rPr>
                <w:rFonts w:ascii="Arial" w:eastAsia="Calibri" w:hAnsi="Arial" w:cs="Arial"/>
                <w:b/>
                <w:bCs/>
                <w:sz w:val="22"/>
                <w:szCs w:val="22"/>
              </w:rPr>
              <w:t>Desirable</w:t>
            </w:r>
          </w:p>
        </w:tc>
        <w:tc>
          <w:tcPr>
            <w:tcW w:w="2340" w:type="dxa"/>
          </w:tcPr>
          <w:p w:rsidR="00DE1153" w:rsidRPr="00DE1153" w:rsidRDefault="00DE1153" w:rsidP="00DE1153">
            <w:pPr>
              <w:rPr>
                <w:rFonts w:ascii="Arial" w:eastAsia="Calibri" w:hAnsi="Arial" w:cs="Arial"/>
                <w:b/>
                <w:bCs/>
                <w:sz w:val="22"/>
                <w:szCs w:val="22"/>
              </w:rPr>
            </w:pPr>
            <w:r w:rsidRPr="00DE1153">
              <w:rPr>
                <w:rFonts w:ascii="Arial" w:eastAsia="Calibri" w:hAnsi="Arial" w:cs="Arial"/>
                <w:b/>
                <w:bCs/>
                <w:sz w:val="22"/>
                <w:szCs w:val="22"/>
              </w:rPr>
              <w:t>Method of Assessment</w:t>
            </w:r>
          </w:p>
        </w:tc>
      </w:tr>
      <w:tr w:rsidR="00DE1153" w:rsidRPr="00DE1153" w:rsidTr="00DE1153">
        <w:trPr>
          <w:trHeight w:val="1047"/>
        </w:trPr>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sz w:val="22"/>
                <w:szCs w:val="22"/>
              </w:rPr>
            </w:pPr>
            <w:r w:rsidRPr="00DE1153">
              <w:rPr>
                <w:rFonts w:ascii="Arial" w:eastAsia="Calibri" w:hAnsi="Arial" w:cs="Arial"/>
                <w:b/>
                <w:sz w:val="22"/>
                <w:szCs w:val="22"/>
              </w:rPr>
              <w:t>Qualification</w:t>
            </w:r>
          </w:p>
        </w:tc>
        <w:tc>
          <w:tcPr>
            <w:tcW w:w="5199" w:type="dxa"/>
            <w:tcBorders>
              <w:left w:val="single" w:sz="4" w:space="0" w:color="auto"/>
            </w:tcBorders>
          </w:tcPr>
          <w:p w:rsidR="00DE1153" w:rsidRPr="00DE1153" w:rsidRDefault="00DE1153" w:rsidP="00DE1153">
            <w:pPr>
              <w:numPr>
                <w:ilvl w:val="0"/>
                <w:numId w:val="8"/>
              </w:numPr>
              <w:rPr>
                <w:rFonts w:ascii="Arial" w:eastAsia="Calibri" w:hAnsi="Arial" w:cs="Arial"/>
                <w:sz w:val="22"/>
                <w:szCs w:val="22"/>
              </w:rPr>
            </w:pPr>
            <w:r w:rsidRPr="00DE1153">
              <w:rPr>
                <w:rFonts w:ascii="Arial" w:eastAsia="Calibri" w:hAnsi="Arial" w:cs="Arial"/>
                <w:sz w:val="22"/>
                <w:szCs w:val="22"/>
              </w:rPr>
              <w:t>Level 3 qualification in Information Advice &amp; Guidance.</w:t>
            </w:r>
          </w:p>
        </w:tc>
        <w:tc>
          <w:tcPr>
            <w:tcW w:w="5400" w:type="dxa"/>
          </w:tcPr>
          <w:p w:rsidR="00DE1153" w:rsidRPr="00DE1153" w:rsidRDefault="00DE1153" w:rsidP="00DE1153">
            <w:pPr>
              <w:numPr>
                <w:ilvl w:val="0"/>
                <w:numId w:val="8"/>
              </w:numPr>
              <w:tabs>
                <w:tab w:val="num" w:pos="432"/>
              </w:tabs>
              <w:rPr>
                <w:rFonts w:ascii="Arial" w:eastAsia="Calibri" w:hAnsi="Arial" w:cs="Arial"/>
                <w:sz w:val="22"/>
                <w:szCs w:val="22"/>
              </w:rPr>
            </w:pPr>
            <w:r w:rsidRPr="00DE1153">
              <w:rPr>
                <w:rFonts w:ascii="Arial" w:eastAsia="Calibri" w:hAnsi="Arial" w:cs="Arial"/>
                <w:sz w:val="22"/>
                <w:szCs w:val="22"/>
              </w:rPr>
              <w:t>Higher qualification in a relevant field</w:t>
            </w:r>
          </w:p>
        </w:tc>
        <w:tc>
          <w:tcPr>
            <w:tcW w:w="2340" w:type="dxa"/>
          </w:tcPr>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Application form</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Selection Process</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Pre-employment checks</w:t>
            </w:r>
          </w:p>
          <w:p w:rsidR="00DE1153" w:rsidRPr="00DE1153" w:rsidRDefault="00DE1153" w:rsidP="00DE1153">
            <w:pPr>
              <w:rPr>
                <w:rFonts w:ascii="Arial" w:eastAsia="Calibri" w:hAnsi="Arial" w:cs="Arial"/>
                <w:sz w:val="22"/>
                <w:szCs w:val="22"/>
              </w:rPr>
            </w:pPr>
          </w:p>
        </w:tc>
      </w:tr>
      <w:tr w:rsidR="00DE1153" w:rsidRPr="00DE1153" w:rsidTr="00DE1153">
        <w:trPr>
          <w:trHeight w:val="1772"/>
        </w:trPr>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sz w:val="22"/>
                <w:szCs w:val="22"/>
              </w:rPr>
            </w:pPr>
            <w:r w:rsidRPr="00DE1153">
              <w:rPr>
                <w:rFonts w:ascii="Arial" w:eastAsia="Calibri" w:hAnsi="Arial" w:cs="Arial"/>
                <w:b/>
                <w:sz w:val="22"/>
                <w:szCs w:val="22"/>
              </w:rPr>
              <w:t>Experience</w:t>
            </w:r>
          </w:p>
        </w:tc>
        <w:tc>
          <w:tcPr>
            <w:tcW w:w="5199" w:type="dxa"/>
            <w:tcBorders>
              <w:left w:val="single" w:sz="4" w:space="0" w:color="auto"/>
            </w:tcBorders>
          </w:tcPr>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Experience of working with young people</w:t>
            </w:r>
            <w:r w:rsidR="00497DC1">
              <w:rPr>
                <w:rFonts w:ascii="Arial" w:hAnsi="Arial" w:cs="Arial"/>
                <w:sz w:val="22"/>
                <w:szCs w:val="22"/>
                <w:lang w:eastAsia="en-US"/>
              </w:rPr>
              <w:t xml:space="preserve"> who are NEET</w:t>
            </w:r>
            <w:r w:rsidRPr="00DE1153">
              <w:rPr>
                <w:rFonts w:ascii="Arial" w:hAnsi="Arial" w:cs="Arial"/>
                <w:sz w:val="22"/>
                <w:szCs w:val="22"/>
                <w:lang w:eastAsia="en-US"/>
              </w:rPr>
              <w:t>.</w:t>
            </w:r>
          </w:p>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 xml:space="preserve">Experience of working in an integrated </w:t>
            </w:r>
            <w:r w:rsidR="00497DC1" w:rsidRPr="00DE1153">
              <w:rPr>
                <w:rFonts w:ascii="Arial" w:hAnsi="Arial" w:cs="Arial"/>
                <w:sz w:val="22"/>
                <w:szCs w:val="22"/>
                <w:lang w:eastAsia="en-US"/>
              </w:rPr>
              <w:t>team</w:t>
            </w:r>
            <w:r w:rsidR="00497DC1">
              <w:rPr>
                <w:rFonts w:ascii="Arial" w:hAnsi="Arial" w:cs="Arial"/>
                <w:sz w:val="22"/>
                <w:szCs w:val="22"/>
                <w:lang w:eastAsia="en-US"/>
              </w:rPr>
              <w:t>.</w:t>
            </w:r>
            <w:r w:rsidR="00497DC1" w:rsidRPr="00DE1153">
              <w:rPr>
                <w:rFonts w:ascii="Arial" w:hAnsi="Arial" w:cs="Arial"/>
                <w:sz w:val="22"/>
                <w:szCs w:val="22"/>
                <w:lang w:eastAsia="en-US"/>
              </w:rPr>
              <w:t xml:space="preserve">       </w:t>
            </w:r>
          </w:p>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 xml:space="preserve">Experience of assessing need using Single Assessment processes. </w:t>
            </w:r>
          </w:p>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Working in partnership with delivery agencies;</w:t>
            </w:r>
          </w:p>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Implementing and monitoring quality assurance systems;</w:t>
            </w:r>
          </w:p>
          <w:p w:rsidR="00DE1153" w:rsidRPr="00DE1153" w:rsidRDefault="00DE1153" w:rsidP="00DE1153">
            <w:pPr>
              <w:numPr>
                <w:ilvl w:val="0"/>
                <w:numId w:val="11"/>
              </w:numPr>
              <w:ind w:left="360"/>
              <w:rPr>
                <w:rFonts w:ascii="Arial" w:hAnsi="Arial" w:cs="Arial"/>
                <w:sz w:val="22"/>
                <w:szCs w:val="22"/>
                <w:lang w:eastAsia="en-US"/>
              </w:rPr>
            </w:pPr>
            <w:r w:rsidRPr="00DE1153">
              <w:rPr>
                <w:rFonts w:ascii="Arial" w:hAnsi="Arial" w:cs="Arial"/>
                <w:sz w:val="22"/>
                <w:szCs w:val="22"/>
                <w:lang w:eastAsia="en-US"/>
              </w:rPr>
              <w:t>Good practice in relation to Health and Safety procedures.</w:t>
            </w:r>
          </w:p>
          <w:p w:rsidR="00DE1153" w:rsidRPr="00DE1153" w:rsidRDefault="00DE1153" w:rsidP="00B1534A">
            <w:pPr>
              <w:numPr>
                <w:ilvl w:val="0"/>
                <w:numId w:val="11"/>
              </w:numPr>
              <w:ind w:left="360"/>
              <w:rPr>
                <w:rFonts w:ascii="Arial" w:hAnsi="Arial" w:cs="Arial"/>
                <w:sz w:val="22"/>
                <w:szCs w:val="22"/>
                <w:lang w:eastAsia="en-US"/>
              </w:rPr>
            </w:pPr>
            <w:r w:rsidRPr="00DE1153">
              <w:rPr>
                <w:rFonts w:ascii="Arial" w:hAnsi="Arial" w:cs="Arial"/>
                <w:sz w:val="22"/>
                <w:szCs w:val="22"/>
                <w:lang w:eastAsia="en-US"/>
              </w:rPr>
              <w:t>Experience of delivering planned interventions using evidence based practice</w:t>
            </w:r>
            <w:r w:rsidR="00B1534A">
              <w:rPr>
                <w:rFonts w:ascii="Arial" w:hAnsi="Arial" w:cs="Arial"/>
                <w:sz w:val="22"/>
                <w:szCs w:val="22"/>
                <w:lang w:eastAsia="en-US"/>
              </w:rPr>
              <w:t xml:space="preserve"> that</w:t>
            </w:r>
            <w:r w:rsidRPr="00DE1153">
              <w:rPr>
                <w:rFonts w:ascii="Arial" w:hAnsi="Arial" w:cs="Arial"/>
                <w:sz w:val="22"/>
                <w:szCs w:val="22"/>
                <w:lang w:eastAsia="en-US"/>
              </w:rPr>
              <w:t xml:space="preserve"> lead to improved outcomes for young peopl</w:t>
            </w:r>
            <w:r w:rsidR="00133BDB">
              <w:rPr>
                <w:rFonts w:ascii="Arial" w:hAnsi="Arial" w:cs="Arial"/>
                <w:sz w:val="22"/>
                <w:szCs w:val="22"/>
                <w:lang w:eastAsia="en-US"/>
              </w:rPr>
              <w:t>e.</w:t>
            </w:r>
          </w:p>
        </w:tc>
        <w:tc>
          <w:tcPr>
            <w:tcW w:w="5400" w:type="dxa"/>
          </w:tcPr>
          <w:p w:rsidR="00DE1153" w:rsidRPr="00DE1153" w:rsidRDefault="00DE1153" w:rsidP="00DE1153">
            <w:pPr>
              <w:numPr>
                <w:ilvl w:val="0"/>
                <w:numId w:val="10"/>
              </w:numPr>
              <w:ind w:left="360"/>
              <w:rPr>
                <w:rFonts w:ascii="Arial" w:hAnsi="Arial" w:cs="Arial"/>
                <w:sz w:val="22"/>
                <w:szCs w:val="22"/>
                <w:lang w:eastAsia="en-US"/>
              </w:rPr>
            </w:pPr>
            <w:r w:rsidRPr="00DE1153">
              <w:rPr>
                <w:rFonts w:ascii="Arial" w:hAnsi="Arial" w:cs="Arial"/>
                <w:sz w:val="22"/>
                <w:szCs w:val="22"/>
                <w:lang w:eastAsia="en-US"/>
              </w:rPr>
              <w:t xml:space="preserve">Experience as a lead professional </w:t>
            </w:r>
          </w:p>
          <w:p w:rsidR="00DE1153" w:rsidRPr="00DE1153" w:rsidRDefault="00DE1153" w:rsidP="00DE1153">
            <w:pPr>
              <w:numPr>
                <w:ilvl w:val="0"/>
                <w:numId w:val="10"/>
              </w:numPr>
              <w:ind w:left="360"/>
              <w:rPr>
                <w:rFonts w:ascii="Arial" w:hAnsi="Arial" w:cs="Arial"/>
                <w:sz w:val="22"/>
                <w:szCs w:val="22"/>
                <w:lang w:eastAsia="en-US"/>
              </w:rPr>
            </w:pPr>
            <w:r w:rsidRPr="00DE1153">
              <w:rPr>
                <w:rFonts w:ascii="Arial" w:hAnsi="Arial" w:cs="Arial"/>
                <w:sz w:val="22"/>
                <w:szCs w:val="22"/>
                <w:lang w:eastAsia="en-US"/>
              </w:rPr>
              <w:t xml:space="preserve">Managing a case load </w:t>
            </w:r>
          </w:p>
          <w:p w:rsidR="00DE1153" w:rsidRPr="00DE1153" w:rsidRDefault="00DE1153" w:rsidP="00DE1153">
            <w:pPr>
              <w:numPr>
                <w:ilvl w:val="0"/>
                <w:numId w:val="10"/>
              </w:numPr>
              <w:ind w:left="360"/>
              <w:rPr>
                <w:rFonts w:ascii="Arial" w:hAnsi="Arial" w:cs="Arial"/>
                <w:sz w:val="22"/>
                <w:szCs w:val="22"/>
                <w:lang w:eastAsia="en-US"/>
              </w:rPr>
            </w:pPr>
            <w:r w:rsidRPr="00DE1153">
              <w:rPr>
                <w:rFonts w:ascii="Arial" w:hAnsi="Arial" w:cs="Arial"/>
                <w:sz w:val="22"/>
                <w:szCs w:val="22"/>
                <w:lang w:eastAsia="en-US"/>
              </w:rPr>
              <w:t>Experience of planning and delivering group work activities to targeted groups of young people</w:t>
            </w:r>
          </w:p>
          <w:p w:rsidR="00DE1153" w:rsidRPr="00DE1153" w:rsidRDefault="00DE1153" w:rsidP="00DE1153">
            <w:pPr>
              <w:numPr>
                <w:ilvl w:val="0"/>
                <w:numId w:val="10"/>
              </w:numPr>
              <w:ind w:left="360"/>
              <w:rPr>
                <w:rFonts w:ascii="Arial" w:hAnsi="Arial" w:cs="Arial"/>
                <w:sz w:val="22"/>
                <w:szCs w:val="22"/>
                <w:lang w:eastAsia="en-US"/>
              </w:rPr>
            </w:pPr>
            <w:r w:rsidRPr="00DE1153">
              <w:rPr>
                <w:rFonts w:ascii="Arial" w:hAnsi="Arial" w:cs="Arial"/>
                <w:sz w:val="22"/>
                <w:szCs w:val="22"/>
                <w:lang w:eastAsia="en-US"/>
              </w:rPr>
              <w:t>Using IYSS to record interventions</w:t>
            </w:r>
          </w:p>
          <w:p w:rsidR="00DE1153" w:rsidRPr="00DE1153" w:rsidRDefault="00DE1153" w:rsidP="00DE1153">
            <w:pPr>
              <w:ind w:left="720"/>
              <w:rPr>
                <w:rFonts w:ascii="Arial" w:hAnsi="Arial" w:cs="Arial"/>
                <w:sz w:val="22"/>
                <w:szCs w:val="22"/>
                <w:lang w:eastAsia="en-US"/>
              </w:rPr>
            </w:pPr>
          </w:p>
          <w:p w:rsidR="00DE1153" w:rsidRPr="00DE1153" w:rsidRDefault="00DE1153" w:rsidP="00DE1153">
            <w:pPr>
              <w:ind w:left="720"/>
              <w:rPr>
                <w:rFonts w:ascii="Arial" w:hAnsi="Arial" w:cs="Arial"/>
                <w:sz w:val="22"/>
                <w:szCs w:val="22"/>
                <w:lang w:eastAsia="en-US"/>
              </w:rPr>
            </w:pPr>
          </w:p>
          <w:p w:rsidR="00DE1153" w:rsidRPr="00DE1153" w:rsidRDefault="00DE1153" w:rsidP="00DE1153">
            <w:pPr>
              <w:rPr>
                <w:rFonts w:ascii="Arial" w:eastAsia="Calibri" w:hAnsi="Arial" w:cs="Arial"/>
                <w:sz w:val="22"/>
                <w:szCs w:val="22"/>
              </w:rPr>
            </w:pPr>
          </w:p>
        </w:tc>
        <w:tc>
          <w:tcPr>
            <w:tcW w:w="2340" w:type="dxa"/>
          </w:tcPr>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Application form</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Selection Process</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Pre-employment checks</w:t>
            </w:r>
          </w:p>
          <w:p w:rsidR="00DE1153" w:rsidRPr="00DE1153" w:rsidRDefault="00DE1153" w:rsidP="00DE1153">
            <w:pPr>
              <w:rPr>
                <w:rFonts w:ascii="Arial" w:eastAsia="Calibri" w:hAnsi="Arial" w:cs="Arial"/>
                <w:sz w:val="22"/>
                <w:szCs w:val="22"/>
              </w:rPr>
            </w:pPr>
          </w:p>
        </w:tc>
      </w:tr>
      <w:tr w:rsidR="00DE1153" w:rsidRPr="00DE1153" w:rsidTr="00DE1153">
        <w:trPr>
          <w:trHeight w:val="346"/>
        </w:trPr>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sz w:val="22"/>
                <w:szCs w:val="22"/>
              </w:rPr>
            </w:pPr>
            <w:r w:rsidRPr="00DE1153">
              <w:rPr>
                <w:rFonts w:ascii="Arial" w:eastAsia="Calibri" w:hAnsi="Arial" w:cs="Arial"/>
                <w:b/>
                <w:sz w:val="22"/>
                <w:szCs w:val="22"/>
              </w:rPr>
              <w:t>Skills / Knowledge</w:t>
            </w:r>
          </w:p>
        </w:tc>
        <w:tc>
          <w:tcPr>
            <w:tcW w:w="5199" w:type="dxa"/>
            <w:tcBorders>
              <w:left w:val="single" w:sz="4" w:space="0" w:color="auto"/>
            </w:tcBorders>
          </w:tcPr>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 xml:space="preserve">The ability to deliver high quality one to one support. </w:t>
            </w:r>
          </w:p>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To communicate effectively</w:t>
            </w:r>
          </w:p>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To be able to use ICT effectively.</w:t>
            </w:r>
          </w:p>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Knowledge and understanding of key policies</w:t>
            </w:r>
            <w:r w:rsidR="00133BDB">
              <w:rPr>
                <w:rFonts w:ascii="Arial" w:hAnsi="Arial" w:cs="Arial"/>
                <w:sz w:val="22"/>
                <w:szCs w:val="22"/>
                <w:lang w:eastAsia="en-US"/>
              </w:rPr>
              <w:t xml:space="preserve"> and issues relating to the transitions and progression of young people</w:t>
            </w:r>
          </w:p>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To be able to demonstrate at all times the requirement to focus on the needs of the young person</w:t>
            </w:r>
          </w:p>
          <w:p w:rsidR="00DE1153" w:rsidRPr="00DE1153" w:rsidRDefault="00DE1153" w:rsidP="00DE1153">
            <w:pPr>
              <w:numPr>
                <w:ilvl w:val="0"/>
                <w:numId w:val="7"/>
              </w:numPr>
              <w:ind w:left="443" w:hanging="443"/>
              <w:rPr>
                <w:rFonts w:ascii="Arial" w:hAnsi="Arial" w:cs="Arial"/>
                <w:sz w:val="22"/>
                <w:szCs w:val="22"/>
                <w:lang w:eastAsia="en-US"/>
              </w:rPr>
            </w:pPr>
            <w:r w:rsidRPr="00DE1153">
              <w:rPr>
                <w:rFonts w:ascii="Arial" w:hAnsi="Arial" w:cs="Arial"/>
                <w:sz w:val="22"/>
                <w:szCs w:val="22"/>
                <w:lang w:eastAsia="en-US"/>
              </w:rPr>
              <w:t>Writing and presenting reports</w:t>
            </w:r>
            <w:r w:rsidR="00133BDB">
              <w:rPr>
                <w:rFonts w:ascii="Arial" w:hAnsi="Arial" w:cs="Arial"/>
                <w:sz w:val="22"/>
                <w:szCs w:val="22"/>
                <w:lang w:eastAsia="en-US"/>
              </w:rPr>
              <w:t>.</w:t>
            </w:r>
          </w:p>
        </w:tc>
        <w:tc>
          <w:tcPr>
            <w:tcW w:w="5400" w:type="dxa"/>
          </w:tcPr>
          <w:p w:rsidR="00DE1153" w:rsidRPr="00DE1153" w:rsidRDefault="00DE1153" w:rsidP="00DE1153">
            <w:pPr>
              <w:numPr>
                <w:ilvl w:val="0"/>
                <w:numId w:val="7"/>
              </w:numPr>
              <w:ind w:left="489" w:hanging="426"/>
              <w:rPr>
                <w:rFonts w:ascii="Arial" w:eastAsia="Calibri" w:hAnsi="Arial" w:cs="Arial"/>
                <w:sz w:val="22"/>
                <w:szCs w:val="22"/>
              </w:rPr>
            </w:pPr>
            <w:r w:rsidRPr="00DE1153">
              <w:rPr>
                <w:rFonts w:ascii="Arial" w:eastAsia="Calibri" w:hAnsi="Arial" w:cs="Arial"/>
                <w:sz w:val="22"/>
                <w:szCs w:val="22"/>
              </w:rPr>
              <w:t>Knowledge  of the local area and services that are available</w:t>
            </w:r>
          </w:p>
          <w:p w:rsidR="00DE1153" w:rsidRPr="00DE1153" w:rsidRDefault="00DE1153" w:rsidP="00DE1153">
            <w:pPr>
              <w:rPr>
                <w:rFonts w:ascii="Arial" w:eastAsia="Calibri" w:hAnsi="Arial" w:cs="Arial"/>
                <w:sz w:val="22"/>
                <w:szCs w:val="22"/>
              </w:rPr>
            </w:pPr>
          </w:p>
        </w:tc>
        <w:tc>
          <w:tcPr>
            <w:tcW w:w="2340" w:type="dxa"/>
          </w:tcPr>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Application form</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Selection Process</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Pre-employment checks</w:t>
            </w:r>
          </w:p>
          <w:p w:rsidR="00DE1153" w:rsidRPr="00DE1153" w:rsidRDefault="00DE1153" w:rsidP="00DE1153">
            <w:pPr>
              <w:rPr>
                <w:rFonts w:ascii="Arial" w:eastAsia="Calibri" w:hAnsi="Arial" w:cs="Arial"/>
                <w:sz w:val="22"/>
                <w:szCs w:val="22"/>
              </w:rPr>
            </w:pPr>
          </w:p>
        </w:tc>
      </w:tr>
      <w:tr w:rsidR="00DE1153" w:rsidRPr="00DE1153" w:rsidTr="00DE1153">
        <w:trPr>
          <w:trHeight w:val="1958"/>
        </w:trPr>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sz w:val="22"/>
                <w:szCs w:val="22"/>
              </w:rPr>
            </w:pPr>
            <w:r w:rsidRPr="00DE1153">
              <w:rPr>
                <w:rFonts w:ascii="Arial" w:eastAsia="Calibri" w:hAnsi="Arial" w:cs="Arial"/>
                <w:b/>
                <w:sz w:val="22"/>
                <w:szCs w:val="22"/>
              </w:rPr>
              <w:lastRenderedPageBreak/>
              <w:t>Personal Qualities</w:t>
            </w:r>
          </w:p>
        </w:tc>
        <w:tc>
          <w:tcPr>
            <w:tcW w:w="5199" w:type="dxa"/>
            <w:tcBorders>
              <w:left w:val="single" w:sz="4" w:space="0" w:color="auto"/>
            </w:tcBorders>
          </w:tcPr>
          <w:p w:rsidR="00DE1153" w:rsidRPr="00DE1153" w:rsidRDefault="00DE1153" w:rsidP="00DE1153">
            <w:pPr>
              <w:numPr>
                <w:ilvl w:val="0"/>
                <w:numId w:val="9"/>
              </w:numPr>
              <w:ind w:left="360"/>
              <w:rPr>
                <w:rFonts w:ascii="Arial" w:hAnsi="Arial" w:cs="Arial"/>
                <w:sz w:val="22"/>
                <w:szCs w:val="22"/>
                <w:lang w:eastAsia="en-US"/>
              </w:rPr>
            </w:pPr>
            <w:r w:rsidRPr="00DE1153">
              <w:rPr>
                <w:rFonts w:ascii="Arial" w:hAnsi="Arial" w:cs="Arial"/>
                <w:sz w:val="22"/>
                <w:szCs w:val="22"/>
                <w:lang w:eastAsia="en-US"/>
              </w:rPr>
              <w:t xml:space="preserve">The ability to work flexibly to meet the needs of the service. </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The ability to work under direction and using own initiative when appropriate</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Enthusiastic and positive approach to client-led service delivery</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Open, friendly and supportive manner</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Commitment of Equal Opportunities</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Commitment to high quality service delivery</w:t>
            </w:r>
          </w:p>
          <w:p w:rsidR="00DE1153" w:rsidRP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Capable of independent travel to meet the requirements of the post</w:t>
            </w:r>
          </w:p>
          <w:p w:rsidR="00DE1153" w:rsidRDefault="00DE1153" w:rsidP="00DE1153">
            <w:pPr>
              <w:numPr>
                <w:ilvl w:val="0"/>
                <w:numId w:val="9"/>
              </w:numPr>
              <w:ind w:left="360"/>
              <w:jc w:val="both"/>
              <w:rPr>
                <w:rFonts w:ascii="Arial" w:hAnsi="Arial" w:cs="Arial"/>
                <w:sz w:val="22"/>
                <w:szCs w:val="22"/>
                <w:lang w:eastAsia="en-US"/>
              </w:rPr>
            </w:pPr>
            <w:r w:rsidRPr="00DE1153">
              <w:rPr>
                <w:rFonts w:ascii="Arial" w:hAnsi="Arial" w:cs="Arial"/>
                <w:sz w:val="22"/>
                <w:szCs w:val="22"/>
                <w:lang w:eastAsia="en-US"/>
              </w:rPr>
              <w:t>Good Team Player</w:t>
            </w:r>
          </w:p>
          <w:p w:rsidR="00133BDB" w:rsidRPr="00DE1153" w:rsidRDefault="00133BDB" w:rsidP="00DE1153">
            <w:pPr>
              <w:numPr>
                <w:ilvl w:val="0"/>
                <w:numId w:val="9"/>
              </w:numPr>
              <w:ind w:left="360"/>
              <w:jc w:val="both"/>
              <w:rPr>
                <w:rFonts w:ascii="Arial" w:hAnsi="Arial" w:cs="Arial"/>
                <w:sz w:val="22"/>
                <w:szCs w:val="22"/>
                <w:lang w:eastAsia="en-US"/>
              </w:rPr>
            </w:pPr>
            <w:r>
              <w:rPr>
                <w:rFonts w:ascii="Arial" w:hAnsi="Arial" w:cs="Arial"/>
                <w:sz w:val="22"/>
                <w:szCs w:val="22"/>
                <w:lang w:eastAsia="en-US"/>
              </w:rPr>
              <w:t>Holds high aspirations for young people.</w:t>
            </w:r>
          </w:p>
        </w:tc>
        <w:tc>
          <w:tcPr>
            <w:tcW w:w="5400" w:type="dxa"/>
          </w:tcPr>
          <w:p w:rsidR="00DE1153" w:rsidRPr="00DE1153" w:rsidRDefault="00DE1153" w:rsidP="00DE1153">
            <w:pPr>
              <w:spacing w:after="120"/>
              <w:rPr>
                <w:rFonts w:ascii="Arial" w:hAnsi="Arial" w:cs="Arial"/>
                <w:sz w:val="22"/>
                <w:szCs w:val="22"/>
                <w:lang w:eastAsia="en-US"/>
              </w:rPr>
            </w:pPr>
          </w:p>
        </w:tc>
        <w:tc>
          <w:tcPr>
            <w:tcW w:w="2340" w:type="dxa"/>
          </w:tcPr>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Application form</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Selection Process</w:t>
            </w:r>
          </w:p>
          <w:p w:rsidR="00DE1153" w:rsidRPr="00DE1153" w:rsidRDefault="00DE1153" w:rsidP="00DE1153">
            <w:pPr>
              <w:rPr>
                <w:rFonts w:ascii="Arial" w:eastAsia="Calibri" w:hAnsi="Arial" w:cs="Arial"/>
                <w:sz w:val="22"/>
                <w:szCs w:val="22"/>
              </w:rPr>
            </w:pPr>
            <w:r w:rsidRPr="00DE1153">
              <w:rPr>
                <w:rFonts w:ascii="Arial" w:eastAsia="Calibri" w:hAnsi="Arial" w:cs="Arial"/>
                <w:sz w:val="22"/>
                <w:szCs w:val="22"/>
              </w:rPr>
              <w:t>Pre-employment checks</w:t>
            </w:r>
          </w:p>
          <w:p w:rsidR="00DE1153" w:rsidRPr="00DE1153" w:rsidRDefault="00DE1153" w:rsidP="00DE1153">
            <w:pPr>
              <w:rPr>
                <w:rFonts w:ascii="Arial" w:eastAsia="Calibri" w:hAnsi="Arial" w:cs="Arial"/>
                <w:sz w:val="22"/>
                <w:szCs w:val="22"/>
              </w:rPr>
            </w:pPr>
          </w:p>
        </w:tc>
      </w:tr>
      <w:tr w:rsidR="00DE1153" w:rsidRPr="00DE1153" w:rsidTr="00DE1153">
        <w:trPr>
          <w:trHeight w:val="1958"/>
        </w:trPr>
        <w:tc>
          <w:tcPr>
            <w:tcW w:w="2109" w:type="dxa"/>
            <w:tcBorders>
              <w:top w:val="single" w:sz="4" w:space="0" w:color="auto"/>
              <w:left w:val="single" w:sz="4" w:space="0" w:color="auto"/>
              <w:bottom w:val="single" w:sz="4" w:space="0" w:color="auto"/>
              <w:right w:val="single" w:sz="4" w:space="0" w:color="auto"/>
            </w:tcBorders>
          </w:tcPr>
          <w:p w:rsidR="00DE1153" w:rsidRPr="00DE1153" w:rsidRDefault="00DE1153" w:rsidP="00DE1153">
            <w:pPr>
              <w:rPr>
                <w:rFonts w:ascii="Arial" w:eastAsia="Calibri" w:hAnsi="Arial" w:cs="Arial"/>
                <w:b/>
                <w:sz w:val="22"/>
                <w:szCs w:val="22"/>
              </w:rPr>
            </w:pPr>
            <w:r w:rsidRPr="00DE1153">
              <w:rPr>
                <w:rFonts w:ascii="Arial" w:eastAsia="Calibri" w:hAnsi="Arial" w:cs="Arial"/>
                <w:b/>
                <w:sz w:val="22"/>
                <w:szCs w:val="22"/>
              </w:rPr>
              <w:t>Special Requirements</w:t>
            </w:r>
          </w:p>
        </w:tc>
        <w:tc>
          <w:tcPr>
            <w:tcW w:w="5199" w:type="dxa"/>
            <w:tcBorders>
              <w:left w:val="single" w:sz="4" w:space="0" w:color="auto"/>
            </w:tcBorders>
          </w:tcPr>
          <w:p w:rsidR="00DE1153" w:rsidRPr="00DE1153" w:rsidRDefault="00DE1153" w:rsidP="00DE1153">
            <w:pPr>
              <w:numPr>
                <w:ilvl w:val="0"/>
                <w:numId w:val="9"/>
              </w:numPr>
              <w:ind w:left="360"/>
              <w:rPr>
                <w:rFonts w:ascii="Arial" w:hAnsi="Arial" w:cs="Arial"/>
                <w:sz w:val="22"/>
                <w:szCs w:val="22"/>
                <w:lang w:eastAsia="en-US"/>
              </w:rPr>
            </w:pPr>
            <w:r w:rsidRPr="00DE1153">
              <w:rPr>
                <w:rFonts w:ascii="Arial" w:hAnsi="Arial" w:cs="Arial"/>
                <w:sz w:val="22"/>
                <w:szCs w:val="22"/>
                <w:lang w:eastAsia="en-US"/>
              </w:rPr>
              <w:t>Access to a car or means of mobility support (if driving must have current valid driving licence and appropriate insurance).</w:t>
            </w:r>
          </w:p>
        </w:tc>
        <w:tc>
          <w:tcPr>
            <w:tcW w:w="5400" w:type="dxa"/>
          </w:tcPr>
          <w:p w:rsidR="00DE1153" w:rsidRPr="00DE1153" w:rsidRDefault="00DE1153" w:rsidP="00DE1153">
            <w:pPr>
              <w:spacing w:after="120"/>
              <w:rPr>
                <w:rFonts w:ascii="Arial" w:hAnsi="Arial" w:cs="Arial"/>
                <w:sz w:val="22"/>
                <w:szCs w:val="22"/>
                <w:lang w:eastAsia="en-US"/>
              </w:rPr>
            </w:pPr>
          </w:p>
        </w:tc>
        <w:tc>
          <w:tcPr>
            <w:tcW w:w="2340" w:type="dxa"/>
          </w:tcPr>
          <w:p w:rsidR="00DE1153" w:rsidRPr="00DE1153" w:rsidRDefault="00DE1153" w:rsidP="00DE1153">
            <w:pPr>
              <w:rPr>
                <w:rFonts w:ascii="Arial" w:eastAsia="Calibri" w:hAnsi="Arial" w:cs="Arial"/>
                <w:sz w:val="22"/>
                <w:szCs w:val="22"/>
              </w:rPr>
            </w:pPr>
          </w:p>
        </w:tc>
      </w:tr>
    </w:tbl>
    <w:p w:rsidR="00DE1153" w:rsidRPr="00DE1153" w:rsidRDefault="00DE1153" w:rsidP="00DE1153">
      <w:pPr>
        <w:spacing w:after="280"/>
        <w:rPr>
          <w:rFonts w:ascii="Trebuchet MS" w:eastAsia="Times" w:hAnsi="Trebuchet MS"/>
          <w:b/>
          <w:sz w:val="22"/>
          <w:szCs w:val="22"/>
        </w:rPr>
      </w:pPr>
    </w:p>
    <w:p w:rsidR="00DE1153" w:rsidRDefault="00DE1153"/>
    <w:sectPr w:rsidR="00DE1153" w:rsidSect="00DE1153">
      <w:pgSz w:w="15840" w:h="12240"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57" w:rsidRDefault="00087157" w:rsidP="00133BDB">
      <w:r>
        <w:separator/>
      </w:r>
    </w:p>
  </w:endnote>
  <w:endnote w:type="continuationSeparator" w:id="0">
    <w:p w:rsidR="00087157" w:rsidRDefault="00087157" w:rsidP="0013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C" w:rsidRDefault="00FB3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69359"/>
      <w:docPartObj>
        <w:docPartGallery w:val="Page Numbers (Bottom of Page)"/>
        <w:docPartUnique/>
      </w:docPartObj>
    </w:sdtPr>
    <w:sdtEndPr>
      <w:rPr>
        <w:noProof/>
      </w:rPr>
    </w:sdtEndPr>
    <w:sdtContent>
      <w:p w:rsidR="00133BDB" w:rsidRDefault="00133BDB">
        <w:pPr>
          <w:pStyle w:val="Footer"/>
          <w:jc w:val="center"/>
        </w:pPr>
        <w:r>
          <w:fldChar w:fldCharType="begin"/>
        </w:r>
        <w:r>
          <w:instrText xml:space="preserve"> PAGE   \* MERGEFORMAT </w:instrText>
        </w:r>
        <w:r>
          <w:fldChar w:fldCharType="separate"/>
        </w:r>
        <w:r w:rsidR="00C52DBE">
          <w:rPr>
            <w:noProof/>
          </w:rPr>
          <w:t>1</w:t>
        </w:r>
        <w:r>
          <w:rPr>
            <w:noProof/>
          </w:rPr>
          <w:fldChar w:fldCharType="end"/>
        </w:r>
      </w:p>
    </w:sdtContent>
  </w:sdt>
  <w:p w:rsidR="00133BDB" w:rsidRDefault="00133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C" w:rsidRDefault="00FB3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57" w:rsidRDefault="00087157" w:rsidP="00133BDB">
      <w:r>
        <w:separator/>
      </w:r>
    </w:p>
  </w:footnote>
  <w:footnote w:type="continuationSeparator" w:id="0">
    <w:p w:rsidR="00087157" w:rsidRDefault="00087157" w:rsidP="0013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C" w:rsidRDefault="00FB3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C" w:rsidRDefault="00FB3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C" w:rsidRDefault="00FB3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AB9"/>
    <w:multiLevelType w:val="hybridMultilevel"/>
    <w:tmpl w:val="A366FE5A"/>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4410A9"/>
    <w:multiLevelType w:val="hybridMultilevel"/>
    <w:tmpl w:val="B3485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024960"/>
    <w:multiLevelType w:val="hybridMultilevel"/>
    <w:tmpl w:val="3B1E63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5B92DEF"/>
    <w:multiLevelType w:val="hybridMultilevel"/>
    <w:tmpl w:val="CB4CC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2E4884"/>
    <w:multiLevelType w:val="multilevel"/>
    <w:tmpl w:val="E77E7C4A"/>
    <w:lvl w:ilvl="0">
      <w:start w:val="9"/>
      <w:numFmt w:val="decimal"/>
      <w:lvlText w:val="%1"/>
      <w:lvlJc w:val="left"/>
      <w:pPr>
        <w:ind w:left="420" w:hanging="420"/>
      </w:pPr>
      <w:rPr>
        <w:rFonts w:hint="default"/>
        <w:u w:val="single"/>
      </w:rPr>
    </w:lvl>
    <w:lvl w:ilvl="1">
      <w:start w:val="10"/>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457674AB"/>
    <w:multiLevelType w:val="hybridMultilevel"/>
    <w:tmpl w:val="D7D46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BFD6D17"/>
    <w:multiLevelType w:val="hybridMultilevel"/>
    <w:tmpl w:val="B4D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D2A144C"/>
    <w:multiLevelType w:val="hybridMultilevel"/>
    <w:tmpl w:val="21F06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22F0B00"/>
    <w:multiLevelType w:val="multilevel"/>
    <w:tmpl w:val="ACC0B87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E168B3"/>
    <w:multiLevelType w:val="hybridMultilevel"/>
    <w:tmpl w:val="B30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65B4A"/>
    <w:multiLevelType w:val="hybridMultilevel"/>
    <w:tmpl w:val="3CEEE644"/>
    <w:lvl w:ilvl="0" w:tplc="5EB8178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8A0110"/>
    <w:multiLevelType w:val="hybridMultilevel"/>
    <w:tmpl w:val="C36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762ADF"/>
    <w:multiLevelType w:val="hybridMultilevel"/>
    <w:tmpl w:val="48C4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8"/>
  </w:num>
  <w:num w:numId="6">
    <w:abstractNumId w:val="4"/>
  </w:num>
  <w:num w:numId="7">
    <w:abstractNumId w:val="0"/>
  </w:num>
  <w:num w:numId="8">
    <w:abstractNumId w:val="5"/>
  </w:num>
  <w:num w:numId="9">
    <w:abstractNumId w:val="13"/>
  </w:num>
  <w:num w:numId="10">
    <w:abstractNumId w:val="9"/>
  </w:num>
  <w:num w:numId="11">
    <w:abstractNumId w:val="1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53"/>
    <w:rsid w:val="00087157"/>
    <w:rsid w:val="000872AF"/>
    <w:rsid w:val="00104D8F"/>
    <w:rsid w:val="00133BDB"/>
    <w:rsid w:val="001A61B8"/>
    <w:rsid w:val="003329DD"/>
    <w:rsid w:val="00377614"/>
    <w:rsid w:val="00383358"/>
    <w:rsid w:val="00497DC1"/>
    <w:rsid w:val="006D3601"/>
    <w:rsid w:val="006D5E2F"/>
    <w:rsid w:val="008B6729"/>
    <w:rsid w:val="00A5716C"/>
    <w:rsid w:val="00A67697"/>
    <w:rsid w:val="00B1534A"/>
    <w:rsid w:val="00B37BE4"/>
    <w:rsid w:val="00C52DBE"/>
    <w:rsid w:val="00CF7AF3"/>
    <w:rsid w:val="00D20549"/>
    <w:rsid w:val="00D619EF"/>
    <w:rsid w:val="00D76273"/>
    <w:rsid w:val="00DC1318"/>
    <w:rsid w:val="00DE1153"/>
    <w:rsid w:val="00DE7B95"/>
    <w:rsid w:val="00FB318C"/>
    <w:rsid w:val="00FC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E1153"/>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DE1153"/>
    <w:pPr>
      <w:ind w:left="720"/>
    </w:pPr>
  </w:style>
  <w:style w:type="paragraph" w:styleId="BalloonText">
    <w:name w:val="Balloon Text"/>
    <w:basedOn w:val="Normal"/>
    <w:link w:val="BalloonTextChar"/>
    <w:uiPriority w:val="99"/>
    <w:semiHidden/>
    <w:unhideWhenUsed/>
    <w:rsid w:val="00A5716C"/>
    <w:rPr>
      <w:rFonts w:ascii="Tahoma" w:hAnsi="Tahoma" w:cs="Tahoma"/>
      <w:sz w:val="16"/>
      <w:szCs w:val="16"/>
    </w:rPr>
  </w:style>
  <w:style w:type="character" w:customStyle="1" w:styleId="BalloonTextChar">
    <w:name w:val="Balloon Text Char"/>
    <w:basedOn w:val="DefaultParagraphFont"/>
    <w:link w:val="BalloonText"/>
    <w:uiPriority w:val="99"/>
    <w:semiHidden/>
    <w:rsid w:val="00A5716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3BDB"/>
    <w:pPr>
      <w:tabs>
        <w:tab w:val="center" w:pos="4513"/>
        <w:tab w:val="right" w:pos="9026"/>
      </w:tabs>
    </w:pPr>
  </w:style>
  <w:style w:type="character" w:customStyle="1" w:styleId="HeaderChar">
    <w:name w:val="Header Char"/>
    <w:basedOn w:val="DefaultParagraphFont"/>
    <w:link w:val="Header"/>
    <w:uiPriority w:val="99"/>
    <w:rsid w:val="00133BD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33BDB"/>
    <w:pPr>
      <w:tabs>
        <w:tab w:val="center" w:pos="4513"/>
        <w:tab w:val="right" w:pos="9026"/>
      </w:tabs>
    </w:pPr>
  </w:style>
  <w:style w:type="character" w:customStyle="1" w:styleId="FooterChar">
    <w:name w:val="Footer Char"/>
    <w:basedOn w:val="DefaultParagraphFont"/>
    <w:link w:val="Footer"/>
    <w:uiPriority w:val="99"/>
    <w:rsid w:val="00133BD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E1153"/>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DE1153"/>
    <w:pPr>
      <w:ind w:left="720"/>
    </w:pPr>
  </w:style>
  <w:style w:type="paragraph" w:styleId="BalloonText">
    <w:name w:val="Balloon Text"/>
    <w:basedOn w:val="Normal"/>
    <w:link w:val="BalloonTextChar"/>
    <w:uiPriority w:val="99"/>
    <w:semiHidden/>
    <w:unhideWhenUsed/>
    <w:rsid w:val="00A5716C"/>
    <w:rPr>
      <w:rFonts w:ascii="Tahoma" w:hAnsi="Tahoma" w:cs="Tahoma"/>
      <w:sz w:val="16"/>
      <w:szCs w:val="16"/>
    </w:rPr>
  </w:style>
  <w:style w:type="character" w:customStyle="1" w:styleId="BalloonTextChar">
    <w:name w:val="Balloon Text Char"/>
    <w:basedOn w:val="DefaultParagraphFont"/>
    <w:link w:val="BalloonText"/>
    <w:uiPriority w:val="99"/>
    <w:semiHidden/>
    <w:rsid w:val="00A5716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3BDB"/>
    <w:pPr>
      <w:tabs>
        <w:tab w:val="center" w:pos="4513"/>
        <w:tab w:val="right" w:pos="9026"/>
      </w:tabs>
    </w:pPr>
  </w:style>
  <w:style w:type="character" w:customStyle="1" w:styleId="HeaderChar">
    <w:name w:val="Header Char"/>
    <w:basedOn w:val="DefaultParagraphFont"/>
    <w:link w:val="Header"/>
    <w:uiPriority w:val="99"/>
    <w:rsid w:val="00133BD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33BDB"/>
    <w:pPr>
      <w:tabs>
        <w:tab w:val="center" w:pos="4513"/>
        <w:tab w:val="right" w:pos="9026"/>
      </w:tabs>
    </w:pPr>
  </w:style>
  <w:style w:type="character" w:customStyle="1" w:styleId="FooterChar">
    <w:name w:val="Footer Char"/>
    <w:basedOn w:val="DefaultParagraphFont"/>
    <w:link w:val="Footer"/>
    <w:uiPriority w:val="99"/>
    <w:rsid w:val="00133BD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png@01D12DBC.D08EB5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Cairns</dc:creator>
  <cp:lastModifiedBy>Susan Clennell</cp:lastModifiedBy>
  <cp:revision>2</cp:revision>
  <dcterms:created xsi:type="dcterms:W3CDTF">2016-02-23T09:52:00Z</dcterms:created>
  <dcterms:modified xsi:type="dcterms:W3CDTF">2016-02-23T09:52:00Z</dcterms:modified>
</cp:coreProperties>
</file>