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F4" w:rsidRPr="00D258F4" w:rsidRDefault="00D258F4" w:rsidP="00D258F4">
      <w:pPr>
        <w:jc w:val="both"/>
        <w:rPr>
          <w:rFonts w:ascii="Arial" w:hAnsi="Arial" w:cs="Arial"/>
          <w:b/>
          <w:bCs/>
          <w:sz w:val="22"/>
          <w:szCs w:val="22"/>
          <w:u w:val="single"/>
        </w:rPr>
      </w:pPr>
    </w:p>
    <w:p w:rsidR="00D258F4" w:rsidRPr="00D258F4" w:rsidRDefault="00D258F4" w:rsidP="00D258F4">
      <w:pPr>
        <w:jc w:val="center"/>
        <w:rPr>
          <w:rFonts w:ascii="Arial" w:hAnsi="Arial" w:cs="Arial"/>
          <w:b/>
          <w:bCs/>
          <w:sz w:val="22"/>
          <w:szCs w:val="22"/>
          <w:u w:val="single"/>
        </w:rPr>
      </w:pPr>
    </w:p>
    <w:p w:rsidR="00D258F4" w:rsidRPr="00D258F4" w:rsidRDefault="00D258F4" w:rsidP="00D258F4">
      <w:pPr>
        <w:jc w:val="center"/>
        <w:rPr>
          <w:rFonts w:ascii="Arial" w:hAnsi="Arial" w:cs="Arial"/>
          <w:b/>
          <w:bCs/>
          <w:sz w:val="22"/>
          <w:szCs w:val="22"/>
        </w:rPr>
      </w:pPr>
      <w:r w:rsidRPr="00D258F4">
        <w:rPr>
          <w:rFonts w:ascii="Arial" w:hAnsi="Arial" w:cs="Arial"/>
          <w:b/>
          <w:bCs/>
          <w:sz w:val="22"/>
          <w:szCs w:val="22"/>
        </w:rPr>
        <w:t>APPLICATION FOR EMPLOYMENT</w:t>
      </w:r>
    </w:p>
    <w:p w:rsidR="00D258F4" w:rsidRPr="00D258F4" w:rsidRDefault="00D258F4" w:rsidP="00D258F4">
      <w:pPr>
        <w:jc w:val="both"/>
        <w:rPr>
          <w:rFonts w:ascii="Arial" w:hAnsi="Arial" w:cs="Arial"/>
          <w:sz w:val="22"/>
          <w:szCs w:val="22"/>
        </w:rPr>
      </w:pPr>
    </w:p>
    <w:p w:rsidR="00D258F4" w:rsidRPr="00D258F4" w:rsidRDefault="00D258F4" w:rsidP="00D258F4">
      <w:pPr>
        <w:jc w:val="both"/>
        <w:rPr>
          <w:rFonts w:ascii="Arial" w:hAnsi="Arial" w:cs="Arial"/>
          <w:sz w:val="22"/>
          <w:szCs w:val="22"/>
        </w:rPr>
      </w:pPr>
      <w:r w:rsidRPr="00D258F4">
        <w:rPr>
          <w:rFonts w:ascii="Arial" w:hAnsi="Arial" w:cs="Arial"/>
          <w:sz w:val="22"/>
          <w:szCs w:val="22"/>
        </w:rPr>
        <w:t>Thank you for the interest you have shown in the vacancies within Tees Valley Combined Authority.</w:t>
      </w:r>
    </w:p>
    <w:p w:rsidR="00D258F4" w:rsidRPr="00D258F4" w:rsidRDefault="00D258F4" w:rsidP="00D258F4">
      <w:pPr>
        <w:jc w:val="both"/>
        <w:rPr>
          <w:rFonts w:ascii="Arial" w:hAnsi="Arial" w:cs="Arial"/>
          <w:sz w:val="22"/>
          <w:szCs w:val="22"/>
        </w:rPr>
      </w:pPr>
    </w:p>
    <w:p w:rsidR="00D258F4" w:rsidRPr="00D258F4" w:rsidRDefault="00D258F4" w:rsidP="00D258F4">
      <w:pPr>
        <w:jc w:val="both"/>
        <w:rPr>
          <w:rFonts w:ascii="Arial" w:hAnsi="Arial" w:cs="Arial"/>
          <w:sz w:val="22"/>
          <w:szCs w:val="22"/>
        </w:rPr>
      </w:pPr>
      <w:r w:rsidRPr="00D258F4">
        <w:rPr>
          <w:rFonts w:ascii="Arial" w:hAnsi="Arial" w:cs="Arial"/>
          <w:sz w:val="22"/>
          <w:szCs w:val="22"/>
        </w:rPr>
        <w:t xml:space="preserve">Completed forms can be e-mailed to </w:t>
      </w:r>
      <w:hyperlink r:id="rId9" w:history="1">
        <w:r w:rsidRPr="00D258F4">
          <w:rPr>
            <w:rFonts w:ascii="Arial" w:hAnsi="Arial" w:cs="Arial"/>
            <w:color w:val="0000FF"/>
            <w:sz w:val="22"/>
            <w:szCs w:val="22"/>
            <w:u w:val="single"/>
          </w:rPr>
          <w:t>recruitment@xentrall.org.uk</w:t>
        </w:r>
      </w:hyperlink>
      <w:r w:rsidRPr="00D258F4">
        <w:rPr>
          <w:rFonts w:ascii="Arial" w:hAnsi="Arial" w:cs="Arial"/>
          <w:sz w:val="22"/>
          <w:szCs w:val="22"/>
        </w:rPr>
        <w:t xml:space="preserve"> or posted to </w:t>
      </w:r>
      <w:r w:rsidRPr="00D258F4">
        <w:rPr>
          <w:rFonts w:ascii="Arial" w:hAnsi="Arial" w:cs="Arial"/>
          <w:b/>
          <w:bCs/>
          <w:sz w:val="22"/>
          <w:szCs w:val="22"/>
        </w:rPr>
        <w:t xml:space="preserve">Xentrall Recruitment Services, PO Box 891, Stockton on Tees, TS19 1JT, </w:t>
      </w:r>
      <w:r w:rsidRPr="00D258F4">
        <w:rPr>
          <w:rFonts w:ascii="Arial" w:hAnsi="Arial" w:cs="Arial"/>
          <w:sz w:val="22"/>
          <w:szCs w:val="22"/>
        </w:rPr>
        <w:t xml:space="preserve">marking the envelope in the top left hand corner with the post reference number.  </w:t>
      </w:r>
    </w:p>
    <w:p w:rsidR="00D258F4" w:rsidRPr="00D258F4" w:rsidRDefault="00D258F4" w:rsidP="00D258F4">
      <w:pPr>
        <w:jc w:val="both"/>
        <w:rPr>
          <w:rFonts w:ascii="Arial" w:hAnsi="Arial" w:cs="Arial"/>
          <w:sz w:val="22"/>
          <w:szCs w:val="22"/>
        </w:rPr>
      </w:pPr>
    </w:p>
    <w:p w:rsidR="00D258F4" w:rsidRPr="00D258F4" w:rsidRDefault="00D258F4" w:rsidP="00D258F4">
      <w:pPr>
        <w:jc w:val="both"/>
        <w:rPr>
          <w:rFonts w:ascii="Arial" w:hAnsi="Arial" w:cs="Arial"/>
          <w:sz w:val="22"/>
          <w:szCs w:val="22"/>
        </w:rPr>
      </w:pPr>
      <w:r w:rsidRPr="00D258F4">
        <w:rPr>
          <w:rFonts w:ascii="Arial" w:hAnsi="Arial" w:cs="Arial"/>
          <w:sz w:val="22"/>
          <w:szCs w:val="22"/>
        </w:rPr>
        <w:t>In accordance with our recruitment procedures, your application will only be considered if it is received on or before the closing date as shown in the advertisement.</w:t>
      </w:r>
    </w:p>
    <w:p w:rsidR="00D258F4" w:rsidRPr="00D258F4" w:rsidRDefault="00D258F4" w:rsidP="00D258F4">
      <w:pPr>
        <w:jc w:val="both"/>
        <w:rPr>
          <w:rFonts w:ascii="Arial" w:hAnsi="Arial" w:cs="Arial"/>
          <w:sz w:val="22"/>
          <w:szCs w:val="22"/>
        </w:rPr>
      </w:pPr>
    </w:p>
    <w:p w:rsidR="00D258F4" w:rsidRPr="00D258F4" w:rsidRDefault="00D258F4" w:rsidP="00D258F4">
      <w:pPr>
        <w:jc w:val="both"/>
        <w:rPr>
          <w:rFonts w:ascii="Arial" w:hAnsi="Arial" w:cs="Arial"/>
          <w:sz w:val="22"/>
          <w:szCs w:val="22"/>
        </w:rPr>
      </w:pPr>
      <w:r w:rsidRPr="00D258F4">
        <w:rPr>
          <w:rFonts w:ascii="Arial" w:hAnsi="Arial" w:cs="Arial"/>
          <w:sz w:val="22"/>
          <w:szCs w:val="22"/>
        </w:rPr>
        <w:t>In the interests of economy, applications received via the post are not automatically acknowledged. If you require confirmation that your application has been received please enclose a stamped addressed envelope or telephone 01642 526992.</w:t>
      </w:r>
    </w:p>
    <w:p w:rsidR="00D258F4" w:rsidRPr="00D258F4" w:rsidRDefault="00D258F4" w:rsidP="00D258F4">
      <w:pPr>
        <w:jc w:val="both"/>
        <w:rPr>
          <w:rFonts w:ascii="Arial" w:hAnsi="Arial" w:cs="Arial"/>
          <w:sz w:val="22"/>
          <w:szCs w:val="22"/>
        </w:rPr>
      </w:pPr>
    </w:p>
    <w:p w:rsidR="00D258F4" w:rsidRPr="00D258F4" w:rsidRDefault="00D258F4" w:rsidP="00D258F4">
      <w:pPr>
        <w:jc w:val="both"/>
        <w:rPr>
          <w:rFonts w:ascii="Arial" w:hAnsi="Arial" w:cs="Arial"/>
          <w:sz w:val="22"/>
          <w:szCs w:val="22"/>
        </w:rPr>
      </w:pPr>
      <w:r w:rsidRPr="00D258F4">
        <w:rPr>
          <w:rFonts w:ascii="Arial" w:hAnsi="Arial" w:cs="Arial"/>
          <w:sz w:val="22"/>
          <w:szCs w:val="22"/>
        </w:rPr>
        <w:t xml:space="preserve">If you have not been contacted within 4 weeks of the closing date for receipt of applications, please assume that on this occasion your application has not been successful.  </w:t>
      </w:r>
    </w:p>
    <w:p w:rsidR="00D258F4" w:rsidRPr="00212E47" w:rsidRDefault="00D258F4" w:rsidP="00D258F4">
      <w:pPr>
        <w:pStyle w:val="Heading1"/>
        <w:rPr>
          <w:rFonts w:ascii="Arial" w:hAnsi="Arial" w:cs="Arial"/>
          <w:bCs w:val="0"/>
          <w:sz w:val="22"/>
          <w:szCs w:val="22"/>
          <w:lang w:val="en-US"/>
        </w:rPr>
      </w:pPr>
      <w:r>
        <w:rPr>
          <w:rFonts w:ascii="Arial" w:hAnsi="Arial" w:cs="Arial"/>
          <w:b w:val="0"/>
          <w:sz w:val="36"/>
          <w:szCs w:val="36"/>
        </w:rPr>
        <w:br w:type="page"/>
      </w:r>
      <w:r w:rsidR="00212E47" w:rsidRPr="00212E47">
        <w:rPr>
          <w:rFonts w:ascii="Arial" w:hAnsi="Arial" w:cs="Arial"/>
          <w:bCs w:val="0"/>
          <w:sz w:val="22"/>
          <w:szCs w:val="22"/>
          <w:lang w:val="en-GB"/>
        </w:rPr>
        <w:lastRenderedPageBreak/>
        <w:t>Graphic Designer</w:t>
      </w:r>
    </w:p>
    <w:p w:rsidR="00D258F4" w:rsidRPr="00212E47" w:rsidRDefault="00D258F4" w:rsidP="00D258F4">
      <w:pPr>
        <w:jc w:val="both"/>
        <w:rPr>
          <w:rFonts w:ascii="Arial" w:hAnsi="Arial" w:cs="Arial"/>
          <w:sz w:val="22"/>
          <w:szCs w:val="22"/>
        </w:rPr>
      </w:pPr>
    </w:p>
    <w:p w:rsidR="00D258F4" w:rsidRPr="00212E47" w:rsidRDefault="00D258F4" w:rsidP="00D258F4">
      <w:pPr>
        <w:jc w:val="both"/>
        <w:rPr>
          <w:rFonts w:ascii="Arial" w:hAnsi="Arial" w:cs="Arial"/>
          <w:b/>
          <w:sz w:val="22"/>
          <w:szCs w:val="22"/>
        </w:rPr>
      </w:pPr>
      <w:r w:rsidRPr="00212E47">
        <w:rPr>
          <w:rFonts w:ascii="Arial" w:hAnsi="Arial" w:cs="Arial"/>
          <w:b/>
          <w:sz w:val="22"/>
          <w:szCs w:val="22"/>
        </w:rPr>
        <w:t>Vacancy ID:</w:t>
      </w:r>
      <w:r w:rsidR="00CA2EBF">
        <w:rPr>
          <w:rFonts w:ascii="Arial" w:hAnsi="Arial" w:cs="Arial"/>
          <w:b/>
          <w:sz w:val="22"/>
          <w:szCs w:val="22"/>
        </w:rPr>
        <w:t xml:space="preserve"> 007007</w:t>
      </w:r>
    </w:p>
    <w:p w:rsidR="00D258F4" w:rsidRPr="00212E47" w:rsidRDefault="00D258F4" w:rsidP="00D258F4">
      <w:pPr>
        <w:jc w:val="both"/>
        <w:rPr>
          <w:rFonts w:ascii="Arial" w:hAnsi="Arial" w:cs="Arial"/>
          <w:sz w:val="22"/>
          <w:szCs w:val="22"/>
        </w:rPr>
      </w:pPr>
    </w:p>
    <w:p w:rsidR="00D258F4" w:rsidRPr="00212E47" w:rsidRDefault="00D258F4" w:rsidP="00D258F4">
      <w:pPr>
        <w:jc w:val="both"/>
        <w:rPr>
          <w:rFonts w:ascii="Arial" w:hAnsi="Arial" w:cs="Arial"/>
          <w:sz w:val="22"/>
          <w:szCs w:val="22"/>
        </w:rPr>
      </w:pPr>
      <w:r w:rsidRPr="00212E47">
        <w:rPr>
          <w:rFonts w:ascii="Arial" w:hAnsi="Arial" w:cs="Arial"/>
          <w:sz w:val="22"/>
          <w:szCs w:val="22"/>
        </w:rPr>
        <w:t xml:space="preserve">Salary: </w:t>
      </w:r>
      <w:r w:rsidR="00212E47" w:rsidRPr="00212E47">
        <w:rPr>
          <w:rFonts w:ascii="Arial" w:hAnsi="Arial" w:cs="Arial"/>
          <w:sz w:val="22"/>
          <w:szCs w:val="22"/>
        </w:rPr>
        <w:t xml:space="preserve">£21,057.00 </w:t>
      </w:r>
      <w:r w:rsidR="000D2CB2">
        <w:rPr>
          <w:rFonts w:ascii="Arial" w:hAnsi="Arial" w:cs="Arial"/>
          <w:sz w:val="22"/>
          <w:szCs w:val="22"/>
        </w:rPr>
        <w:t>-</w:t>
      </w:r>
      <w:bookmarkStart w:id="0" w:name="_GoBack"/>
      <w:bookmarkEnd w:id="0"/>
      <w:r w:rsidR="00212E47" w:rsidRPr="00212E47">
        <w:rPr>
          <w:rFonts w:ascii="Arial" w:hAnsi="Arial" w:cs="Arial"/>
          <w:sz w:val="22"/>
          <w:szCs w:val="22"/>
        </w:rPr>
        <w:t xml:space="preserve"> £22,434.00 </w:t>
      </w:r>
      <w:r w:rsidRPr="00212E47">
        <w:rPr>
          <w:rFonts w:ascii="Arial" w:hAnsi="Arial" w:cs="Arial"/>
          <w:sz w:val="22"/>
          <w:szCs w:val="22"/>
        </w:rPr>
        <w:t>Annually</w:t>
      </w:r>
    </w:p>
    <w:p w:rsidR="00D258F4" w:rsidRPr="00212E47" w:rsidRDefault="00D258F4" w:rsidP="00D258F4">
      <w:pPr>
        <w:jc w:val="both"/>
        <w:rPr>
          <w:rFonts w:ascii="Arial" w:hAnsi="Arial" w:cs="Arial"/>
          <w:sz w:val="22"/>
          <w:szCs w:val="22"/>
        </w:rPr>
      </w:pPr>
    </w:p>
    <w:p w:rsidR="00D258F4" w:rsidRPr="00212E47" w:rsidRDefault="00D258F4" w:rsidP="00D258F4">
      <w:pPr>
        <w:jc w:val="both"/>
        <w:rPr>
          <w:rFonts w:ascii="Arial" w:hAnsi="Arial" w:cs="Arial"/>
          <w:sz w:val="22"/>
          <w:szCs w:val="22"/>
        </w:rPr>
      </w:pPr>
      <w:r w:rsidRPr="00212E47">
        <w:rPr>
          <w:rFonts w:ascii="Arial" w:hAnsi="Arial" w:cs="Arial"/>
          <w:sz w:val="22"/>
          <w:szCs w:val="22"/>
        </w:rPr>
        <w:t xml:space="preserve">Closing Date: </w:t>
      </w:r>
      <w:r w:rsidR="001C799D">
        <w:rPr>
          <w:rFonts w:ascii="Arial" w:hAnsi="Arial" w:cs="Arial"/>
          <w:sz w:val="22"/>
          <w:szCs w:val="22"/>
        </w:rPr>
        <w:t>18/12/2016</w:t>
      </w:r>
    </w:p>
    <w:p w:rsidR="00D258F4" w:rsidRPr="00212E47" w:rsidRDefault="00D258F4" w:rsidP="00D258F4">
      <w:pPr>
        <w:jc w:val="both"/>
        <w:rPr>
          <w:rFonts w:ascii="Arial" w:hAnsi="Arial" w:cs="Arial"/>
          <w:sz w:val="22"/>
          <w:szCs w:val="22"/>
        </w:rPr>
      </w:pPr>
    </w:p>
    <w:p w:rsidR="00D258F4" w:rsidRPr="00212E47" w:rsidRDefault="00D258F4" w:rsidP="00D258F4">
      <w:pPr>
        <w:keepNext/>
        <w:jc w:val="both"/>
        <w:outlineLvl w:val="0"/>
        <w:rPr>
          <w:rFonts w:ascii="Arial" w:hAnsi="Arial" w:cs="Arial"/>
          <w:b/>
          <w:sz w:val="22"/>
          <w:szCs w:val="22"/>
          <w:lang w:val="en-US"/>
        </w:rPr>
      </w:pPr>
      <w:r w:rsidRPr="00212E47">
        <w:rPr>
          <w:rFonts w:ascii="Arial" w:hAnsi="Arial" w:cs="Arial"/>
          <w:b/>
          <w:sz w:val="22"/>
          <w:szCs w:val="22"/>
          <w:lang w:val="en-US"/>
        </w:rPr>
        <w:t>Benefits &amp; Grade</w:t>
      </w:r>
    </w:p>
    <w:p w:rsidR="00D258F4" w:rsidRPr="00212E47" w:rsidRDefault="00D258F4" w:rsidP="00D258F4">
      <w:pPr>
        <w:jc w:val="both"/>
        <w:rPr>
          <w:rFonts w:ascii="Arial" w:hAnsi="Arial" w:cs="Arial"/>
          <w:sz w:val="22"/>
          <w:szCs w:val="22"/>
        </w:rPr>
      </w:pPr>
    </w:p>
    <w:p w:rsidR="00D258F4" w:rsidRPr="00212E47" w:rsidRDefault="00D258F4" w:rsidP="00D258F4">
      <w:pPr>
        <w:jc w:val="both"/>
        <w:rPr>
          <w:rFonts w:ascii="Arial" w:hAnsi="Arial" w:cs="Arial"/>
          <w:bCs/>
          <w:sz w:val="22"/>
          <w:szCs w:val="22"/>
        </w:rPr>
      </w:pPr>
      <w:r w:rsidRPr="00212E47">
        <w:rPr>
          <w:rFonts w:ascii="Arial" w:hAnsi="Arial" w:cs="Arial"/>
          <w:bCs/>
          <w:sz w:val="22"/>
          <w:szCs w:val="22"/>
        </w:rPr>
        <w:t xml:space="preserve">Grade </w:t>
      </w:r>
      <w:r w:rsidR="00212E47" w:rsidRPr="00212E47">
        <w:rPr>
          <w:rFonts w:ascii="Arial" w:hAnsi="Arial" w:cs="Arial"/>
          <w:bCs/>
          <w:sz w:val="22"/>
          <w:szCs w:val="22"/>
        </w:rPr>
        <w:t>H</w:t>
      </w:r>
    </w:p>
    <w:p w:rsidR="00D258F4" w:rsidRPr="00212E47" w:rsidRDefault="00D258F4" w:rsidP="00D258F4">
      <w:pPr>
        <w:jc w:val="both"/>
        <w:rPr>
          <w:rFonts w:ascii="Arial" w:hAnsi="Arial" w:cs="Arial"/>
          <w:b/>
          <w:bCs/>
          <w:sz w:val="22"/>
          <w:szCs w:val="22"/>
        </w:rPr>
      </w:pPr>
    </w:p>
    <w:p w:rsidR="00D258F4" w:rsidRPr="00212E47" w:rsidRDefault="00D258F4" w:rsidP="00D258F4">
      <w:pPr>
        <w:jc w:val="both"/>
        <w:rPr>
          <w:rFonts w:ascii="Arial" w:hAnsi="Arial" w:cs="Arial"/>
          <w:b/>
          <w:bCs/>
          <w:sz w:val="22"/>
          <w:szCs w:val="22"/>
        </w:rPr>
      </w:pPr>
      <w:r w:rsidRPr="00212E47">
        <w:rPr>
          <w:rFonts w:ascii="Arial" w:hAnsi="Arial" w:cs="Arial"/>
          <w:b/>
          <w:bCs/>
          <w:sz w:val="22"/>
          <w:szCs w:val="22"/>
        </w:rPr>
        <w:t>Contract Details</w:t>
      </w:r>
    </w:p>
    <w:p w:rsidR="00D258F4" w:rsidRPr="00212E47" w:rsidRDefault="00D258F4" w:rsidP="00D258F4">
      <w:pPr>
        <w:jc w:val="both"/>
        <w:rPr>
          <w:rFonts w:ascii="Arial" w:hAnsi="Arial" w:cs="Arial"/>
          <w:sz w:val="22"/>
          <w:szCs w:val="22"/>
        </w:rPr>
      </w:pPr>
    </w:p>
    <w:p w:rsidR="00212E47" w:rsidRPr="00212E47" w:rsidRDefault="00212E47" w:rsidP="00212E47">
      <w:pPr>
        <w:jc w:val="both"/>
        <w:rPr>
          <w:rFonts w:ascii="Arial" w:hAnsi="Arial" w:cs="Arial"/>
          <w:bCs/>
          <w:sz w:val="22"/>
          <w:szCs w:val="22"/>
        </w:rPr>
      </w:pPr>
      <w:r w:rsidRPr="00212E47">
        <w:rPr>
          <w:rFonts w:ascii="Arial" w:hAnsi="Arial" w:cs="Arial"/>
          <w:bCs/>
          <w:sz w:val="22"/>
          <w:szCs w:val="22"/>
        </w:rPr>
        <w:t>Permanent</w:t>
      </w:r>
    </w:p>
    <w:p w:rsidR="00F11FA1" w:rsidRPr="00212E47" w:rsidRDefault="00F11FA1" w:rsidP="00D258F4">
      <w:pPr>
        <w:jc w:val="both"/>
        <w:rPr>
          <w:rFonts w:ascii="Arial" w:hAnsi="Arial" w:cs="Arial"/>
          <w:b/>
          <w:bCs/>
          <w:sz w:val="22"/>
          <w:szCs w:val="22"/>
        </w:rPr>
      </w:pPr>
    </w:p>
    <w:p w:rsidR="00D258F4" w:rsidRPr="00212E47" w:rsidRDefault="00D258F4" w:rsidP="00D258F4">
      <w:pPr>
        <w:jc w:val="both"/>
        <w:rPr>
          <w:rFonts w:ascii="Arial" w:hAnsi="Arial" w:cs="Arial"/>
          <w:b/>
          <w:bCs/>
          <w:sz w:val="22"/>
          <w:szCs w:val="22"/>
        </w:rPr>
      </w:pPr>
      <w:r w:rsidRPr="00212E47">
        <w:rPr>
          <w:rFonts w:ascii="Arial" w:hAnsi="Arial" w:cs="Arial"/>
          <w:b/>
          <w:bCs/>
          <w:sz w:val="22"/>
          <w:szCs w:val="22"/>
        </w:rPr>
        <w:t>Contract Hours</w:t>
      </w:r>
    </w:p>
    <w:p w:rsidR="00D258F4" w:rsidRPr="00212E47" w:rsidRDefault="00D258F4" w:rsidP="00D258F4">
      <w:pPr>
        <w:jc w:val="both"/>
        <w:rPr>
          <w:rFonts w:ascii="Arial" w:hAnsi="Arial" w:cs="Arial"/>
          <w:sz w:val="22"/>
          <w:szCs w:val="22"/>
        </w:rPr>
      </w:pPr>
    </w:p>
    <w:p w:rsidR="00D258F4" w:rsidRPr="00212E47" w:rsidRDefault="00D258F4" w:rsidP="00D258F4">
      <w:pPr>
        <w:jc w:val="both"/>
        <w:rPr>
          <w:rFonts w:ascii="Arial" w:hAnsi="Arial" w:cs="Arial"/>
          <w:sz w:val="22"/>
          <w:szCs w:val="22"/>
        </w:rPr>
      </w:pPr>
      <w:r w:rsidRPr="00212E47">
        <w:rPr>
          <w:rFonts w:ascii="Arial" w:hAnsi="Arial" w:cs="Arial"/>
          <w:sz w:val="22"/>
          <w:szCs w:val="22"/>
        </w:rPr>
        <w:t>37 hours per week</w:t>
      </w:r>
    </w:p>
    <w:p w:rsidR="00D258F4" w:rsidRPr="00212E47" w:rsidRDefault="00D258F4" w:rsidP="00D258F4">
      <w:pPr>
        <w:jc w:val="both"/>
        <w:rPr>
          <w:rFonts w:ascii="Arial" w:hAnsi="Arial" w:cs="Arial"/>
          <w:sz w:val="22"/>
          <w:szCs w:val="22"/>
        </w:rPr>
      </w:pPr>
    </w:p>
    <w:p w:rsidR="00D258F4" w:rsidRPr="00212E47" w:rsidRDefault="00D258F4" w:rsidP="00D258F4">
      <w:pPr>
        <w:rPr>
          <w:rFonts w:ascii="Arial" w:hAnsi="Arial" w:cs="Arial"/>
          <w:b/>
          <w:bCs/>
          <w:sz w:val="22"/>
          <w:szCs w:val="22"/>
        </w:rPr>
      </w:pPr>
      <w:r w:rsidRPr="00212E47">
        <w:rPr>
          <w:rFonts w:ascii="Arial" w:hAnsi="Arial" w:cs="Arial"/>
          <w:b/>
          <w:bCs/>
          <w:sz w:val="22"/>
          <w:szCs w:val="22"/>
        </w:rPr>
        <w:t>Job Description</w:t>
      </w:r>
    </w:p>
    <w:p w:rsidR="00D258F4" w:rsidRPr="00212E47" w:rsidRDefault="00D258F4" w:rsidP="00D258F4">
      <w:pPr>
        <w:rPr>
          <w:rFonts w:ascii="Arial" w:hAnsi="Arial" w:cs="Arial"/>
          <w:b/>
          <w:bCs/>
          <w:sz w:val="22"/>
          <w:szCs w:val="22"/>
        </w:rPr>
      </w:pPr>
    </w:p>
    <w:p w:rsidR="00212E47" w:rsidRPr="00212E47" w:rsidRDefault="00212E47" w:rsidP="00212E47">
      <w:pPr>
        <w:jc w:val="both"/>
        <w:rPr>
          <w:rFonts w:ascii="Arial" w:hAnsi="Arial" w:cs="Arial"/>
          <w:sz w:val="22"/>
          <w:szCs w:val="22"/>
          <w:lang w:eastAsia="en-GB"/>
        </w:rPr>
      </w:pPr>
      <w:bookmarkStart w:id="1" w:name="OLE_LINK3"/>
      <w:r w:rsidRPr="00212E47">
        <w:rPr>
          <w:rFonts w:ascii="Arial" w:hAnsi="Arial" w:cs="Arial"/>
          <w:sz w:val="22"/>
          <w:szCs w:val="22"/>
          <w:lang w:eastAsia="en-GB"/>
        </w:rPr>
        <w:t>The Tees Valley is at the forefront of northern economic growth, and a flagship for successful devolution.  We have big ambitions for our area, and a partnership between councils, business and other committed partners strengthened over 20 years of collaboration.  The creation of a new Combined Authority this year marked a major step forward for our region, building on our excellent partnership with business through our local enterprise partnership.</w:t>
      </w:r>
    </w:p>
    <w:p w:rsidR="00212E47" w:rsidRPr="00212E47" w:rsidRDefault="00212E47" w:rsidP="00212E47">
      <w:pPr>
        <w:jc w:val="both"/>
        <w:rPr>
          <w:rFonts w:ascii="Arial" w:hAnsi="Arial" w:cs="Arial"/>
          <w:sz w:val="22"/>
          <w:szCs w:val="22"/>
          <w:lang w:eastAsia="en-GB"/>
        </w:rPr>
      </w:pPr>
      <w:r w:rsidRPr="00212E47">
        <w:rPr>
          <w:rFonts w:ascii="Arial" w:hAnsi="Arial" w:cs="Arial"/>
          <w:sz w:val="22"/>
          <w:szCs w:val="22"/>
          <w:lang w:eastAsia="en-GB"/>
        </w:rPr>
        <w:t xml:space="preserve">  </w:t>
      </w:r>
    </w:p>
    <w:p w:rsidR="00212E47" w:rsidRPr="00212E47" w:rsidRDefault="00212E47" w:rsidP="00212E47">
      <w:pPr>
        <w:jc w:val="both"/>
        <w:rPr>
          <w:rFonts w:ascii="Arial" w:hAnsi="Arial" w:cs="Arial"/>
          <w:sz w:val="22"/>
          <w:szCs w:val="22"/>
          <w:lang w:eastAsia="en-GB"/>
        </w:rPr>
      </w:pPr>
      <w:r w:rsidRPr="00212E47">
        <w:rPr>
          <w:rFonts w:ascii="Arial" w:hAnsi="Arial" w:cs="Arial"/>
          <w:sz w:val="22"/>
          <w:szCs w:val="22"/>
          <w:lang w:eastAsia="en-GB"/>
        </w:rPr>
        <w:t>To help us deliver our plans we are looking to appoint a Graphics Designer to join TVCA’s Communications and Marketing Team and support the production of innovative and eye-catching designs that will be used across a wide range of new and traditional marketing materials to appeal to a diverse range of audiences.</w:t>
      </w:r>
    </w:p>
    <w:p w:rsidR="00212E47" w:rsidRPr="00212E47" w:rsidRDefault="00212E47" w:rsidP="00212E47">
      <w:pPr>
        <w:jc w:val="both"/>
        <w:rPr>
          <w:rFonts w:ascii="Arial" w:hAnsi="Arial" w:cs="Arial"/>
          <w:sz w:val="22"/>
          <w:szCs w:val="22"/>
          <w:lang w:eastAsia="en-GB"/>
        </w:rPr>
      </w:pPr>
    </w:p>
    <w:p w:rsidR="00212E47" w:rsidRPr="00212E47" w:rsidRDefault="00212E47" w:rsidP="00212E47">
      <w:pPr>
        <w:jc w:val="both"/>
        <w:rPr>
          <w:rFonts w:ascii="Arial" w:hAnsi="Arial" w:cs="Arial"/>
          <w:sz w:val="22"/>
          <w:szCs w:val="22"/>
          <w:lang w:eastAsia="en-GB"/>
        </w:rPr>
      </w:pPr>
      <w:r w:rsidRPr="00212E47">
        <w:rPr>
          <w:rFonts w:ascii="Arial" w:hAnsi="Arial" w:cs="Arial"/>
          <w:sz w:val="22"/>
          <w:szCs w:val="22"/>
          <w:lang w:eastAsia="en-GB"/>
        </w:rPr>
        <w:t>This is an exciting role for an enthusiastic, highly motivated and talented individual with experience of working within a fast-paced marketing / design team.</w:t>
      </w:r>
    </w:p>
    <w:p w:rsidR="00212E47" w:rsidRPr="00212E47" w:rsidRDefault="00212E47" w:rsidP="00212E47">
      <w:pPr>
        <w:jc w:val="both"/>
        <w:rPr>
          <w:rFonts w:ascii="Arial" w:hAnsi="Arial" w:cs="Arial"/>
          <w:sz w:val="22"/>
          <w:szCs w:val="22"/>
          <w:lang w:eastAsia="en-GB"/>
        </w:rPr>
      </w:pPr>
    </w:p>
    <w:p w:rsidR="00212E47" w:rsidRPr="00212E47" w:rsidRDefault="00212E47" w:rsidP="00212E47">
      <w:pPr>
        <w:jc w:val="both"/>
        <w:rPr>
          <w:rFonts w:ascii="Arial" w:hAnsi="Arial" w:cs="Arial"/>
          <w:sz w:val="22"/>
          <w:szCs w:val="22"/>
          <w:lang w:eastAsia="en-GB"/>
        </w:rPr>
      </w:pPr>
      <w:r w:rsidRPr="00212E47">
        <w:rPr>
          <w:rFonts w:ascii="Arial" w:hAnsi="Arial" w:cs="Arial"/>
          <w:sz w:val="22"/>
          <w:szCs w:val="22"/>
          <w:lang w:eastAsia="en-GB"/>
        </w:rPr>
        <w:t xml:space="preserve">If you can act as a brand champion, have a good eye for detail and can identify the most effective way to present information we look forward to hearing from you.    </w:t>
      </w:r>
    </w:p>
    <w:p w:rsidR="00212E47" w:rsidRPr="00212E47" w:rsidRDefault="00212E47" w:rsidP="00212E47">
      <w:pPr>
        <w:jc w:val="both"/>
        <w:rPr>
          <w:rFonts w:ascii="Arial" w:hAnsi="Arial" w:cs="Arial"/>
          <w:sz w:val="22"/>
          <w:szCs w:val="22"/>
          <w:lang w:eastAsia="en-GB"/>
        </w:rPr>
      </w:pPr>
    </w:p>
    <w:bookmarkEnd w:id="1"/>
    <w:p w:rsidR="00D258F4" w:rsidRPr="00212E47" w:rsidRDefault="00D258F4" w:rsidP="00D258F4">
      <w:pPr>
        <w:jc w:val="both"/>
        <w:rPr>
          <w:rFonts w:ascii="Arial" w:hAnsi="Arial" w:cs="Arial"/>
          <w:sz w:val="22"/>
          <w:szCs w:val="22"/>
        </w:rPr>
      </w:pPr>
      <w:r w:rsidRPr="00212E47">
        <w:rPr>
          <w:rFonts w:ascii="Arial" w:hAnsi="Arial" w:cs="Arial"/>
          <w:sz w:val="22"/>
          <w:szCs w:val="22"/>
        </w:rPr>
        <w:t>For detailed information on this role, please refer to the Job Description and Person Specification.</w:t>
      </w:r>
    </w:p>
    <w:p w:rsidR="00D258F4" w:rsidRPr="00212E47" w:rsidRDefault="00D258F4" w:rsidP="00D258F4">
      <w:pPr>
        <w:jc w:val="both"/>
        <w:rPr>
          <w:rFonts w:ascii="Arial" w:hAnsi="Arial" w:cs="Arial"/>
          <w:sz w:val="22"/>
          <w:szCs w:val="22"/>
        </w:rPr>
      </w:pPr>
    </w:p>
    <w:p w:rsidR="00D258F4" w:rsidRPr="00212E47" w:rsidRDefault="00D258F4" w:rsidP="00D258F4">
      <w:pPr>
        <w:jc w:val="both"/>
        <w:rPr>
          <w:rFonts w:ascii="Arial" w:hAnsi="Arial" w:cs="Arial"/>
          <w:sz w:val="22"/>
          <w:szCs w:val="22"/>
        </w:rPr>
      </w:pPr>
      <w:r w:rsidRPr="00212E47">
        <w:rPr>
          <w:rFonts w:ascii="Arial" w:hAnsi="Arial" w:cs="Arial"/>
          <w:sz w:val="22"/>
          <w:szCs w:val="22"/>
          <w:lang w:val="en"/>
        </w:rPr>
        <w:t xml:space="preserve">An online application form and further information is </w:t>
      </w:r>
      <w:r w:rsidRPr="00212E47">
        <w:rPr>
          <w:rFonts w:ascii="Arial" w:hAnsi="Arial" w:cs="Arial"/>
          <w:sz w:val="22"/>
          <w:szCs w:val="22"/>
        </w:rPr>
        <w:t xml:space="preserve">available from </w:t>
      </w:r>
      <w:hyperlink r:id="rId10" w:history="1">
        <w:r w:rsidRPr="00212E47">
          <w:rPr>
            <w:rFonts w:ascii="Arial" w:hAnsi="Arial" w:cs="Arial"/>
            <w:color w:val="0000FF"/>
            <w:sz w:val="22"/>
            <w:szCs w:val="22"/>
            <w:u w:val="single"/>
          </w:rPr>
          <w:t>www.stockton.gov.uk/job-vacancies/</w:t>
        </w:r>
      </w:hyperlink>
      <w:r w:rsidRPr="00212E47">
        <w:rPr>
          <w:rFonts w:ascii="Arial" w:hAnsi="Arial" w:cs="Arial"/>
          <w:sz w:val="22"/>
          <w:szCs w:val="22"/>
        </w:rPr>
        <w:t xml:space="preserve">.  Alternatively you can contact Xentrall Recruitment Services, Tel: (01642) 526992 or email </w:t>
      </w:r>
      <w:hyperlink r:id="rId11" w:history="1">
        <w:r w:rsidRPr="00212E47">
          <w:rPr>
            <w:rFonts w:ascii="Arial" w:hAnsi="Arial" w:cs="Arial"/>
            <w:color w:val="0000FF"/>
            <w:sz w:val="22"/>
            <w:szCs w:val="22"/>
            <w:u w:val="single"/>
          </w:rPr>
          <w:t>recruitment@xentrall.org.uk</w:t>
        </w:r>
      </w:hyperlink>
    </w:p>
    <w:p w:rsidR="00D258F4" w:rsidRPr="00212E47" w:rsidRDefault="00D258F4">
      <w:pPr>
        <w:rPr>
          <w:rFonts w:ascii="Arial" w:hAnsi="Arial" w:cs="Arial"/>
          <w:b/>
          <w:sz w:val="22"/>
          <w:szCs w:val="22"/>
        </w:rPr>
      </w:pPr>
    </w:p>
    <w:p w:rsidR="00D258F4" w:rsidRPr="00212E47" w:rsidRDefault="00D258F4">
      <w:pPr>
        <w:rPr>
          <w:rFonts w:ascii="Arial" w:hAnsi="Arial" w:cs="Arial"/>
          <w:b/>
          <w:sz w:val="22"/>
          <w:szCs w:val="22"/>
        </w:rPr>
      </w:pPr>
      <w:r w:rsidRPr="00212E47">
        <w:rPr>
          <w:rFonts w:ascii="Arial" w:hAnsi="Arial" w:cs="Arial"/>
          <w:b/>
          <w:sz w:val="22"/>
          <w:szCs w:val="22"/>
        </w:rPr>
        <w:br w:type="page"/>
      </w:r>
    </w:p>
    <w:p w:rsidR="00E56242" w:rsidRPr="00212E47" w:rsidRDefault="00E56242" w:rsidP="00D258F4">
      <w:pPr>
        <w:ind w:left="1134" w:right="1440"/>
        <w:rPr>
          <w:rFonts w:ascii="Arial" w:hAnsi="Arial" w:cs="Arial"/>
          <w:b/>
          <w:sz w:val="22"/>
          <w:szCs w:val="22"/>
        </w:rPr>
      </w:pPr>
    </w:p>
    <w:p w:rsidR="00E56242" w:rsidRPr="00212E47" w:rsidRDefault="00E56242">
      <w:pPr>
        <w:ind w:left="1080" w:right="1182"/>
        <w:jc w:val="center"/>
        <w:rPr>
          <w:rFonts w:ascii="Arial" w:hAnsi="Arial" w:cs="Arial"/>
          <w:b/>
          <w:bCs/>
          <w:color w:val="003366"/>
          <w:sz w:val="22"/>
          <w:szCs w:val="22"/>
        </w:rPr>
      </w:pPr>
      <w:r w:rsidRPr="00212E47">
        <w:rPr>
          <w:rFonts w:ascii="Arial" w:hAnsi="Arial" w:cs="Arial"/>
          <w:b/>
          <w:bCs/>
          <w:color w:val="003366"/>
          <w:sz w:val="22"/>
          <w:szCs w:val="22"/>
        </w:rPr>
        <w:t>JOB DESCRIPTION</w:t>
      </w:r>
    </w:p>
    <w:p w:rsidR="00E56242" w:rsidRPr="00212E47" w:rsidRDefault="00E56242">
      <w:pPr>
        <w:ind w:left="1080" w:right="1182"/>
        <w:jc w:val="both"/>
        <w:rPr>
          <w:rFonts w:ascii="Arial" w:hAnsi="Arial" w:cs="Arial"/>
          <w:sz w:val="22"/>
          <w:szCs w:val="22"/>
        </w:rPr>
      </w:pPr>
    </w:p>
    <w:p w:rsidR="00212E47" w:rsidRPr="00212E47" w:rsidRDefault="00212E47" w:rsidP="00212E47">
      <w:pPr>
        <w:ind w:right="849"/>
        <w:jc w:val="both"/>
        <w:rPr>
          <w:rFonts w:ascii="Arial" w:hAnsi="Arial" w:cs="Arial"/>
          <w:sz w:val="22"/>
          <w:szCs w:val="22"/>
        </w:rPr>
      </w:pPr>
      <w:r w:rsidRPr="00212E47">
        <w:rPr>
          <w:rFonts w:ascii="Arial" w:hAnsi="Arial" w:cs="Arial"/>
          <w:b/>
          <w:bCs/>
          <w:color w:val="003366"/>
          <w:sz w:val="22"/>
          <w:szCs w:val="22"/>
        </w:rPr>
        <w:t>Post Title:</w:t>
      </w:r>
      <w:r w:rsidRPr="00212E47">
        <w:rPr>
          <w:rFonts w:ascii="Arial" w:hAnsi="Arial" w:cs="Arial"/>
          <w:b/>
          <w:bCs/>
          <w:color w:val="003366"/>
          <w:sz w:val="22"/>
          <w:szCs w:val="22"/>
        </w:rPr>
        <w:tab/>
      </w:r>
      <w:r w:rsidRPr="00212E47">
        <w:rPr>
          <w:rFonts w:ascii="Arial" w:hAnsi="Arial" w:cs="Arial"/>
          <w:sz w:val="22"/>
          <w:szCs w:val="22"/>
        </w:rPr>
        <w:tab/>
        <w:t xml:space="preserve">Graphic Designer </w:t>
      </w:r>
    </w:p>
    <w:p w:rsidR="00212E47" w:rsidRPr="00212E47" w:rsidRDefault="00212E47" w:rsidP="00212E47">
      <w:pPr>
        <w:ind w:right="849"/>
        <w:jc w:val="both"/>
        <w:rPr>
          <w:rFonts w:ascii="Arial" w:hAnsi="Arial" w:cs="Arial"/>
          <w:sz w:val="22"/>
          <w:szCs w:val="22"/>
        </w:rPr>
      </w:pPr>
      <w:r w:rsidRPr="00212E47">
        <w:rPr>
          <w:rFonts w:ascii="Arial" w:hAnsi="Arial" w:cs="Arial"/>
          <w:b/>
          <w:bCs/>
          <w:color w:val="003366"/>
          <w:sz w:val="22"/>
          <w:szCs w:val="22"/>
        </w:rPr>
        <w:t>Post Reference:</w:t>
      </w:r>
      <w:r w:rsidRPr="00212E47">
        <w:rPr>
          <w:rFonts w:ascii="Arial" w:hAnsi="Arial" w:cs="Arial"/>
          <w:b/>
          <w:bCs/>
          <w:color w:val="003366"/>
          <w:sz w:val="22"/>
          <w:szCs w:val="22"/>
        </w:rPr>
        <w:tab/>
      </w:r>
      <w:r w:rsidRPr="00212E47">
        <w:rPr>
          <w:rFonts w:ascii="Arial" w:hAnsi="Arial" w:cs="Arial"/>
          <w:sz w:val="22"/>
          <w:szCs w:val="22"/>
        </w:rPr>
        <w:t>TVCA 15</w:t>
      </w:r>
    </w:p>
    <w:p w:rsidR="00212E47" w:rsidRPr="00212E47" w:rsidRDefault="00212E47" w:rsidP="00212E47">
      <w:pPr>
        <w:ind w:right="849"/>
        <w:jc w:val="both"/>
        <w:rPr>
          <w:rFonts w:ascii="Arial" w:hAnsi="Arial" w:cs="Arial"/>
          <w:sz w:val="22"/>
          <w:szCs w:val="22"/>
        </w:rPr>
      </w:pPr>
      <w:r w:rsidRPr="00212E47">
        <w:rPr>
          <w:rFonts w:ascii="Arial" w:hAnsi="Arial" w:cs="Arial"/>
          <w:b/>
          <w:bCs/>
          <w:color w:val="003366"/>
          <w:sz w:val="22"/>
          <w:szCs w:val="22"/>
        </w:rPr>
        <w:t>Grade:</w:t>
      </w:r>
      <w:r w:rsidRPr="00212E47">
        <w:rPr>
          <w:rFonts w:ascii="Arial" w:hAnsi="Arial" w:cs="Arial"/>
          <w:sz w:val="22"/>
          <w:szCs w:val="22"/>
        </w:rPr>
        <w:tab/>
      </w:r>
      <w:r w:rsidRPr="00212E47">
        <w:rPr>
          <w:rFonts w:ascii="Arial" w:hAnsi="Arial" w:cs="Arial"/>
          <w:sz w:val="22"/>
          <w:szCs w:val="22"/>
        </w:rPr>
        <w:tab/>
      </w:r>
      <w:r>
        <w:rPr>
          <w:rFonts w:ascii="Arial" w:hAnsi="Arial" w:cs="Arial"/>
          <w:sz w:val="22"/>
          <w:szCs w:val="22"/>
        </w:rPr>
        <w:t xml:space="preserve">            </w:t>
      </w:r>
      <w:r w:rsidRPr="00212E47">
        <w:rPr>
          <w:rFonts w:ascii="Arial" w:hAnsi="Arial" w:cs="Arial"/>
          <w:sz w:val="22"/>
          <w:szCs w:val="22"/>
        </w:rPr>
        <w:t>H</w:t>
      </w:r>
    </w:p>
    <w:p w:rsidR="00212E47" w:rsidRPr="00212E47" w:rsidRDefault="00212E47" w:rsidP="00212E47">
      <w:pPr>
        <w:ind w:right="849"/>
        <w:jc w:val="both"/>
        <w:rPr>
          <w:rFonts w:ascii="Arial" w:hAnsi="Arial" w:cs="Arial"/>
          <w:sz w:val="22"/>
          <w:szCs w:val="22"/>
        </w:rPr>
      </w:pPr>
      <w:r w:rsidRPr="00212E47">
        <w:rPr>
          <w:rFonts w:ascii="Arial" w:hAnsi="Arial" w:cs="Arial"/>
          <w:b/>
          <w:bCs/>
          <w:color w:val="003366"/>
          <w:sz w:val="22"/>
          <w:szCs w:val="22"/>
        </w:rPr>
        <w:t>Responsible to:</w:t>
      </w:r>
      <w:r w:rsidRPr="00212E47">
        <w:rPr>
          <w:rFonts w:ascii="Arial" w:hAnsi="Arial" w:cs="Arial"/>
          <w:b/>
          <w:bCs/>
          <w:color w:val="003366"/>
          <w:sz w:val="22"/>
          <w:szCs w:val="22"/>
        </w:rPr>
        <w:tab/>
      </w:r>
      <w:r w:rsidRPr="00212E47">
        <w:rPr>
          <w:rFonts w:ascii="Arial" w:hAnsi="Arial" w:cs="Arial"/>
          <w:sz w:val="22"/>
          <w:szCs w:val="22"/>
        </w:rPr>
        <w:t>Communications Manager</w:t>
      </w:r>
    </w:p>
    <w:p w:rsidR="00212E47" w:rsidRPr="00212E47" w:rsidRDefault="00212E47" w:rsidP="00212E47">
      <w:pPr>
        <w:pStyle w:val="Heading2"/>
        <w:ind w:left="0" w:right="849"/>
        <w:rPr>
          <w:sz w:val="22"/>
          <w:szCs w:val="22"/>
        </w:rPr>
      </w:pPr>
    </w:p>
    <w:p w:rsidR="00212E47" w:rsidRPr="00212E47" w:rsidRDefault="00212E47" w:rsidP="00212E47">
      <w:pPr>
        <w:pStyle w:val="Heading2"/>
        <w:spacing w:before="200" w:after="120"/>
        <w:ind w:left="0" w:right="849"/>
        <w:rPr>
          <w:rFonts w:eastAsia="Calibri"/>
          <w:sz w:val="22"/>
          <w:szCs w:val="22"/>
        </w:rPr>
      </w:pPr>
      <w:r w:rsidRPr="00212E47">
        <w:rPr>
          <w:rFonts w:eastAsia="Calibri"/>
          <w:sz w:val="22"/>
          <w:szCs w:val="22"/>
        </w:rPr>
        <w:t>Job Purpose</w:t>
      </w:r>
    </w:p>
    <w:p w:rsidR="00212E47" w:rsidRPr="00212E47" w:rsidRDefault="00212E47" w:rsidP="00212E47">
      <w:pPr>
        <w:spacing w:before="100" w:beforeAutospacing="1" w:after="100" w:afterAutospacing="1"/>
        <w:rPr>
          <w:rFonts w:ascii="Arial" w:hAnsi="Arial" w:cs="Arial"/>
          <w:sz w:val="22"/>
          <w:szCs w:val="22"/>
        </w:rPr>
      </w:pPr>
      <w:r w:rsidRPr="00212E47">
        <w:rPr>
          <w:rFonts w:ascii="Arial" w:hAnsi="Arial" w:cs="Arial"/>
          <w:sz w:val="22"/>
          <w:szCs w:val="22"/>
        </w:rPr>
        <w:t xml:space="preserve">To work with TVCA staff to produce innovative and eye catching designs for a range of media. To act as a brand champion and </w:t>
      </w:r>
      <w:proofErr w:type="gramStart"/>
      <w:r w:rsidRPr="00212E47">
        <w:rPr>
          <w:rFonts w:ascii="Arial" w:hAnsi="Arial" w:cs="Arial"/>
          <w:sz w:val="22"/>
          <w:szCs w:val="22"/>
        </w:rPr>
        <w:t>advise</w:t>
      </w:r>
      <w:proofErr w:type="gramEnd"/>
      <w:r w:rsidRPr="00212E47">
        <w:rPr>
          <w:rFonts w:ascii="Arial" w:hAnsi="Arial" w:cs="Arial"/>
          <w:sz w:val="22"/>
          <w:szCs w:val="22"/>
        </w:rPr>
        <w:t xml:space="preserve"> staff at all levels on the use of TVCA’s corporate identity</w:t>
      </w:r>
    </w:p>
    <w:p w:rsidR="00212E47" w:rsidRPr="00212E47" w:rsidRDefault="00212E47" w:rsidP="00212E47">
      <w:pPr>
        <w:pStyle w:val="Heading2"/>
        <w:spacing w:before="200" w:after="120"/>
        <w:ind w:left="0" w:right="849"/>
        <w:rPr>
          <w:rFonts w:eastAsia="Calibri"/>
          <w:sz w:val="22"/>
          <w:szCs w:val="22"/>
        </w:rPr>
      </w:pPr>
      <w:r w:rsidRPr="00212E47">
        <w:rPr>
          <w:rFonts w:eastAsia="Calibri"/>
          <w:sz w:val="22"/>
          <w:szCs w:val="22"/>
        </w:rPr>
        <w:t xml:space="preserve">Duties &amp; Responsibilities      </w:t>
      </w:r>
    </w:p>
    <w:p w:rsidR="00212E47" w:rsidRPr="00212E47" w:rsidRDefault="00212E47" w:rsidP="00212E47">
      <w:pPr>
        <w:pStyle w:val="NoSpacing"/>
        <w:numPr>
          <w:ilvl w:val="0"/>
          <w:numId w:val="28"/>
        </w:numPr>
        <w:ind w:left="0" w:right="-793"/>
        <w:rPr>
          <w:rFonts w:ascii="Arial" w:hAnsi="Arial" w:cs="Arial"/>
        </w:rPr>
      </w:pPr>
      <w:r w:rsidRPr="00212E47">
        <w:rPr>
          <w:rFonts w:ascii="Arial" w:hAnsi="Arial" w:cs="Arial"/>
        </w:rPr>
        <w:t>Work closely with TVCA’s staff to produce design concepts that meet our needs.</w:t>
      </w:r>
    </w:p>
    <w:p w:rsidR="00212E47" w:rsidRPr="00212E47" w:rsidRDefault="00212E47" w:rsidP="00212E47">
      <w:pPr>
        <w:ind w:right="-793"/>
        <w:rPr>
          <w:rFonts w:ascii="Arial" w:eastAsia="Calibri" w:hAnsi="Arial" w:cs="Arial"/>
          <w:sz w:val="22"/>
          <w:szCs w:val="22"/>
        </w:rPr>
      </w:pPr>
    </w:p>
    <w:p w:rsidR="00212E47" w:rsidRPr="00212E47" w:rsidRDefault="00212E47" w:rsidP="00212E47">
      <w:pPr>
        <w:numPr>
          <w:ilvl w:val="0"/>
          <w:numId w:val="28"/>
        </w:numPr>
        <w:ind w:left="0" w:right="-793"/>
        <w:rPr>
          <w:rFonts w:ascii="Arial" w:eastAsia="Calibri" w:hAnsi="Arial" w:cs="Arial"/>
          <w:sz w:val="22"/>
          <w:szCs w:val="22"/>
        </w:rPr>
      </w:pPr>
      <w:r w:rsidRPr="00212E47">
        <w:rPr>
          <w:rFonts w:ascii="Arial" w:eastAsia="Calibri" w:hAnsi="Arial" w:cs="Arial"/>
          <w:sz w:val="22"/>
          <w:szCs w:val="22"/>
        </w:rPr>
        <w:t>Liaising with external design companies and printers to ensure best value for money</w:t>
      </w:r>
    </w:p>
    <w:p w:rsidR="00212E47" w:rsidRPr="00212E47" w:rsidRDefault="00212E47" w:rsidP="00212E47">
      <w:pPr>
        <w:ind w:right="-793"/>
        <w:rPr>
          <w:rFonts w:ascii="Arial" w:eastAsia="Calibri" w:hAnsi="Arial" w:cs="Arial"/>
          <w:sz w:val="22"/>
          <w:szCs w:val="22"/>
        </w:rPr>
      </w:pPr>
    </w:p>
    <w:p w:rsidR="00212E47" w:rsidRPr="00212E47" w:rsidRDefault="00212E47" w:rsidP="00212E47">
      <w:pPr>
        <w:numPr>
          <w:ilvl w:val="0"/>
          <w:numId w:val="28"/>
        </w:numPr>
        <w:ind w:left="0" w:right="-793"/>
        <w:rPr>
          <w:rFonts w:ascii="Arial" w:eastAsia="Calibri" w:hAnsi="Arial" w:cs="Arial"/>
          <w:sz w:val="22"/>
          <w:szCs w:val="22"/>
        </w:rPr>
      </w:pPr>
      <w:r w:rsidRPr="00212E47">
        <w:rPr>
          <w:rFonts w:ascii="Arial" w:eastAsia="Calibri" w:hAnsi="Arial" w:cs="Arial"/>
          <w:sz w:val="22"/>
          <w:szCs w:val="22"/>
        </w:rPr>
        <w:t>Use innovation and creative thinking to develop new ideas and concepts.</w:t>
      </w:r>
    </w:p>
    <w:p w:rsidR="00212E47" w:rsidRPr="00212E47" w:rsidRDefault="00212E47" w:rsidP="00212E47">
      <w:pPr>
        <w:ind w:right="-793"/>
        <w:rPr>
          <w:rFonts w:ascii="Arial" w:eastAsia="Calibri" w:hAnsi="Arial" w:cs="Arial"/>
          <w:sz w:val="22"/>
          <w:szCs w:val="22"/>
        </w:rPr>
      </w:pPr>
    </w:p>
    <w:p w:rsidR="00212E47" w:rsidRPr="00212E47" w:rsidRDefault="00212E47" w:rsidP="00212E47">
      <w:pPr>
        <w:numPr>
          <w:ilvl w:val="0"/>
          <w:numId w:val="28"/>
        </w:numPr>
        <w:ind w:left="0" w:right="-793"/>
        <w:rPr>
          <w:rFonts w:ascii="Arial" w:eastAsia="Calibri" w:hAnsi="Arial" w:cs="Arial"/>
          <w:sz w:val="22"/>
          <w:szCs w:val="22"/>
        </w:rPr>
      </w:pPr>
      <w:r w:rsidRPr="00212E47">
        <w:rPr>
          <w:rFonts w:ascii="Arial" w:eastAsia="Calibri" w:hAnsi="Arial" w:cs="Arial"/>
          <w:sz w:val="22"/>
          <w:szCs w:val="22"/>
        </w:rPr>
        <w:t>Working on print designs from the initial ideas gathering stage right through to print.</w:t>
      </w:r>
    </w:p>
    <w:p w:rsidR="00212E47" w:rsidRPr="00212E47" w:rsidRDefault="00212E47" w:rsidP="00212E47">
      <w:pPr>
        <w:ind w:right="-793"/>
        <w:rPr>
          <w:rFonts w:ascii="Arial" w:eastAsia="Calibri" w:hAnsi="Arial" w:cs="Arial"/>
          <w:sz w:val="22"/>
          <w:szCs w:val="22"/>
        </w:rPr>
      </w:pPr>
    </w:p>
    <w:p w:rsidR="00212E47" w:rsidRPr="00212E47" w:rsidRDefault="00212E47" w:rsidP="00212E47">
      <w:pPr>
        <w:numPr>
          <w:ilvl w:val="0"/>
          <w:numId w:val="28"/>
        </w:numPr>
        <w:ind w:left="0" w:right="-793"/>
        <w:rPr>
          <w:rFonts w:ascii="Arial" w:eastAsia="Calibri" w:hAnsi="Arial" w:cs="Arial"/>
          <w:sz w:val="22"/>
          <w:szCs w:val="22"/>
        </w:rPr>
      </w:pPr>
      <w:r w:rsidRPr="00212E47">
        <w:rPr>
          <w:rFonts w:ascii="Arial" w:eastAsia="Calibri" w:hAnsi="Arial" w:cs="Arial"/>
          <w:sz w:val="22"/>
          <w:szCs w:val="22"/>
        </w:rPr>
        <w:t>Management of the corporate identity – responsible for the corporate identity style guide, advising on brand usage and ensure consistency of corporate branding and identity, including with external suppliers.</w:t>
      </w:r>
    </w:p>
    <w:p w:rsidR="00212E47" w:rsidRPr="00212E47" w:rsidRDefault="00212E47" w:rsidP="00212E47">
      <w:pPr>
        <w:ind w:right="-793"/>
        <w:rPr>
          <w:rFonts w:ascii="Arial" w:hAnsi="Arial" w:cs="Arial"/>
          <w:sz w:val="22"/>
          <w:szCs w:val="22"/>
          <w:lang w:eastAsia="en-GB"/>
        </w:rPr>
      </w:pPr>
    </w:p>
    <w:p w:rsidR="00212E47" w:rsidRPr="00212E47" w:rsidRDefault="00212E47" w:rsidP="00212E47">
      <w:pPr>
        <w:numPr>
          <w:ilvl w:val="0"/>
          <w:numId w:val="28"/>
        </w:numPr>
        <w:ind w:left="0" w:right="-793"/>
        <w:rPr>
          <w:rFonts w:ascii="Arial" w:eastAsia="Calibri" w:hAnsi="Arial" w:cs="Arial"/>
          <w:sz w:val="22"/>
          <w:szCs w:val="22"/>
        </w:rPr>
      </w:pPr>
      <w:r w:rsidRPr="00212E47">
        <w:rPr>
          <w:rFonts w:ascii="Arial" w:eastAsia="Calibri" w:hAnsi="Arial" w:cs="Arial"/>
          <w:sz w:val="22"/>
          <w:szCs w:val="22"/>
        </w:rPr>
        <w:t>Keeping abreast of emerging technologies and techniques in new media, particularly graphic and print design.</w:t>
      </w:r>
    </w:p>
    <w:p w:rsidR="00212E47" w:rsidRPr="00212E47" w:rsidRDefault="00212E47" w:rsidP="00212E47">
      <w:pPr>
        <w:ind w:right="-793"/>
        <w:rPr>
          <w:rFonts w:ascii="Arial" w:hAnsi="Arial" w:cs="Arial"/>
          <w:sz w:val="22"/>
          <w:szCs w:val="22"/>
          <w:lang w:eastAsia="en-GB"/>
        </w:rPr>
      </w:pPr>
    </w:p>
    <w:p w:rsidR="00212E47" w:rsidRPr="00212E47" w:rsidRDefault="00212E47" w:rsidP="00212E47">
      <w:pPr>
        <w:numPr>
          <w:ilvl w:val="0"/>
          <w:numId w:val="28"/>
        </w:numPr>
        <w:ind w:left="0" w:right="-793"/>
        <w:rPr>
          <w:rFonts w:ascii="Arial" w:eastAsia="Calibri" w:hAnsi="Arial" w:cs="Arial"/>
          <w:sz w:val="22"/>
          <w:szCs w:val="22"/>
        </w:rPr>
      </w:pPr>
      <w:r w:rsidRPr="00212E47">
        <w:rPr>
          <w:rFonts w:ascii="Arial" w:eastAsia="Calibri" w:hAnsi="Arial" w:cs="Arial"/>
          <w:sz w:val="22"/>
          <w:szCs w:val="22"/>
        </w:rPr>
        <w:t>The ability to work with a wide range of media including design concepts, illustration and photography.</w:t>
      </w:r>
    </w:p>
    <w:p w:rsidR="00212E47" w:rsidRPr="00212E47" w:rsidRDefault="00212E47" w:rsidP="00212E47">
      <w:pPr>
        <w:ind w:right="-793"/>
        <w:rPr>
          <w:rFonts w:ascii="Arial" w:hAnsi="Arial" w:cs="Arial"/>
          <w:sz w:val="22"/>
          <w:szCs w:val="22"/>
          <w:lang w:eastAsia="en-GB"/>
        </w:rPr>
      </w:pPr>
    </w:p>
    <w:p w:rsidR="00212E47" w:rsidRPr="00212E47" w:rsidRDefault="00212E47" w:rsidP="00212E47">
      <w:pPr>
        <w:numPr>
          <w:ilvl w:val="0"/>
          <w:numId w:val="28"/>
        </w:numPr>
        <w:ind w:left="0" w:right="-793"/>
        <w:rPr>
          <w:rFonts w:ascii="Arial" w:eastAsia="Calibri" w:hAnsi="Arial" w:cs="Arial"/>
          <w:sz w:val="22"/>
          <w:szCs w:val="22"/>
        </w:rPr>
      </w:pPr>
      <w:r w:rsidRPr="00212E47">
        <w:rPr>
          <w:rFonts w:ascii="Arial" w:eastAsia="Calibri" w:hAnsi="Arial" w:cs="Arial"/>
          <w:sz w:val="22"/>
          <w:szCs w:val="22"/>
        </w:rPr>
        <w:t>Produce artwork for both print and digital campaigns, and marketing initiatives, developing project plans and meeting deadlines.</w:t>
      </w:r>
    </w:p>
    <w:p w:rsidR="00212E47" w:rsidRPr="00212E47" w:rsidRDefault="00212E47" w:rsidP="00212E47">
      <w:pPr>
        <w:ind w:right="-793"/>
        <w:rPr>
          <w:rFonts w:ascii="Arial" w:hAnsi="Arial" w:cs="Arial"/>
          <w:sz w:val="22"/>
          <w:szCs w:val="22"/>
          <w:lang w:eastAsia="en-GB"/>
        </w:rPr>
      </w:pPr>
    </w:p>
    <w:p w:rsidR="00212E47" w:rsidRPr="00212E47" w:rsidRDefault="00212E47" w:rsidP="00212E47">
      <w:pPr>
        <w:numPr>
          <w:ilvl w:val="0"/>
          <w:numId w:val="28"/>
        </w:numPr>
        <w:ind w:left="0" w:right="-793"/>
        <w:rPr>
          <w:rFonts w:ascii="Arial" w:hAnsi="Arial" w:cs="Arial"/>
          <w:sz w:val="22"/>
          <w:szCs w:val="22"/>
          <w:lang w:eastAsia="en-GB"/>
        </w:rPr>
      </w:pPr>
      <w:r w:rsidRPr="00212E47">
        <w:rPr>
          <w:rFonts w:ascii="Arial" w:hAnsi="Arial" w:cs="Arial"/>
          <w:sz w:val="22"/>
          <w:szCs w:val="22"/>
          <w:lang w:eastAsia="en-GB"/>
        </w:rPr>
        <w:t xml:space="preserve">Liaise with Ordnance Survey in respect of licencing/purchasing and reproduction, providing advice and guidance for TVCA. </w:t>
      </w:r>
    </w:p>
    <w:p w:rsidR="00212E47" w:rsidRPr="00212E47" w:rsidRDefault="00212E47" w:rsidP="00212E47">
      <w:pPr>
        <w:ind w:right="-793"/>
        <w:rPr>
          <w:rFonts w:ascii="Arial" w:hAnsi="Arial" w:cs="Arial"/>
          <w:sz w:val="22"/>
          <w:szCs w:val="22"/>
          <w:lang w:eastAsia="en-GB"/>
        </w:rPr>
      </w:pPr>
    </w:p>
    <w:p w:rsidR="00212E47" w:rsidRPr="00212E47" w:rsidRDefault="00212E47" w:rsidP="00212E47">
      <w:pPr>
        <w:numPr>
          <w:ilvl w:val="0"/>
          <w:numId w:val="28"/>
        </w:numPr>
        <w:ind w:left="0" w:right="-793"/>
        <w:rPr>
          <w:rFonts w:ascii="Arial" w:eastAsia="Calibri" w:hAnsi="Arial" w:cs="Arial"/>
          <w:sz w:val="22"/>
          <w:szCs w:val="22"/>
        </w:rPr>
      </w:pPr>
      <w:r w:rsidRPr="00212E47">
        <w:rPr>
          <w:rFonts w:ascii="Arial" w:eastAsia="Calibri" w:hAnsi="Arial" w:cs="Arial"/>
          <w:sz w:val="22"/>
          <w:szCs w:val="22"/>
        </w:rPr>
        <w:t>Produce and maintain a TVU publications library.</w:t>
      </w:r>
    </w:p>
    <w:p w:rsidR="00212E47" w:rsidRPr="00212E47" w:rsidRDefault="00212E47" w:rsidP="00212E47">
      <w:pPr>
        <w:ind w:right="-793"/>
        <w:rPr>
          <w:rFonts w:ascii="Arial" w:hAnsi="Arial" w:cs="Arial"/>
          <w:sz w:val="22"/>
          <w:szCs w:val="22"/>
          <w:lang w:eastAsia="en-GB"/>
        </w:rPr>
      </w:pPr>
    </w:p>
    <w:p w:rsidR="00212E47" w:rsidRPr="00212E47" w:rsidRDefault="00212E47" w:rsidP="00212E47">
      <w:pPr>
        <w:numPr>
          <w:ilvl w:val="0"/>
          <w:numId w:val="28"/>
        </w:numPr>
        <w:ind w:left="0" w:right="-793"/>
        <w:rPr>
          <w:rFonts w:ascii="Arial" w:eastAsia="Calibri" w:hAnsi="Arial" w:cs="Arial"/>
          <w:sz w:val="22"/>
          <w:szCs w:val="22"/>
        </w:rPr>
      </w:pPr>
      <w:r w:rsidRPr="00212E47">
        <w:rPr>
          <w:rFonts w:ascii="Arial" w:eastAsia="Calibri" w:hAnsi="Arial" w:cs="Arial"/>
          <w:sz w:val="22"/>
          <w:szCs w:val="22"/>
        </w:rPr>
        <w:t>Day to day document administration tasks including updating, publishing and access control.</w:t>
      </w:r>
    </w:p>
    <w:p w:rsidR="00212E47" w:rsidRPr="00212E47" w:rsidRDefault="00212E47" w:rsidP="00212E47">
      <w:pPr>
        <w:ind w:right="-793"/>
        <w:rPr>
          <w:rFonts w:ascii="Arial" w:hAnsi="Arial" w:cs="Arial"/>
          <w:sz w:val="22"/>
          <w:szCs w:val="22"/>
          <w:lang w:eastAsia="en-GB"/>
        </w:rPr>
      </w:pPr>
    </w:p>
    <w:p w:rsidR="00212E47" w:rsidRPr="00212E47" w:rsidRDefault="00212E47" w:rsidP="00212E47">
      <w:pPr>
        <w:numPr>
          <w:ilvl w:val="0"/>
          <w:numId w:val="28"/>
        </w:numPr>
        <w:ind w:left="0" w:right="-793"/>
        <w:rPr>
          <w:rFonts w:ascii="Arial" w:eastAsia="Calibri" w:hAnsi="Arial" w:cs="Arial"/>
          <w:sz w:val="22"/>
          <w:szCs w:val="22"/>
        </w:rPr>
      </w:pPr>
      <w:r w:rsidRPr="00212E47">
        <w:rPr>
          <w:rFonts w:ascii="Arial" w:eastAsia="Calibri" w:hAnsi="Arial" w:cs="Arial"/>
          <w:sz w:val="22"/>
          <w:szCs w:val="22"/>
        </w:rPr>
        <w:t>Undertake web maintenance tasks where necessary including links checking and content updates.</w:t>
      </w:r>
    </w:p>
    <w:p w:rsidR="00212E47" w:rsidRPr="00212E47" w:rsidRDefault="00212E47" w:rsidP="00212E47">
      <w:pPr>
        <w:ind w:right="-793"/>
        <w:rPr>
          <w:rFonts w:ascii="Arial" w:hAnsi="Arial" w:cs="Arial"/>
          <w:sz w:val="22"/>
          <w:szCs w:val="22"/>
          <w:lang w:eastAsia="en-GB"/>
        </w:rPr>
      </w:pPr>
    </w:p>
    <w:p w:rsidR="00212E47" w:rsidRPr="00212E47" w:rsidRDefault="00212E47" w:rsidP="00212E47">
      <w:pPr>
        <w:numPr>
          <w:ilvl w:val="0"/>
          <w:numId w:val="28"/>
        </w:numPr>
        <w:ind w:left="0" w:right="-793"/>
        <w:rPr>
          <w:rFonts w:ascii="Arial" w:eastAsia="Calibri" w:hAnsi="Arial" w:cs="Arial"/>
          <w:sz w:val="22"/>
          <w:szCs w:val="22"/>
        </w:rPr>
      </w:pPr>
      <w:r w:rsidRPr="00212E47">
        <w:rPr>
          <w:rFonts w:ascii="Arial" w:eastAsia="Calibri" w:hAnsi="Arial" w:cs="Arial"/>
          <w:sz w:val="22"/>
          <w:szCs w:val="22"/>
        </w:rPr>
        <w:t xml:space="preserve">To advise and assist users with document presentation and minor computing issues. </w:t>
      </w:r>
    </w:p>
    <w:p w:rsidR="00212E47" w:rsidRPr="00212E47" w:rsidRDefault="00212E47" w:rsidP="00212E47">
      <w:pPr>
        <w:ind w:right="-793"/>
        <w:rPr>
          <w:rFonts w:ascii="Arial" w:hAnsi="Arial" w:cs="Arial"/>
          <w:sz w:val="22"/>
          <w:szCs w:val="22"/>
          <w:lang w:eastAsia="en-GB"/>
        </w:rPr>
      </w:pPr>
    </w:p>
    <w:p w:rsidR="00212E47" w:rsidRPr="00212E47" w:rsidRDefault="00212E47" w:rsidP="00212E47">
      <w:pPr>
        <w:numPr>
          <w:ilvl w:val="0"/>
          <w:numId w:val="28"/>
        </w:numPr>
        <w:tabs>
          <w:tab w:val="left" w:pos="180"/>
          <w:tab w:val="left" w:pos="720"/>
          <w:tab w:val="left" w:pos="1080"/>
        </w:tabs>
        <w:ind w:left="0" w:right="-694"/>
        <w:rPr>
          <w:rFonts w:ascii="Arial" w:hAnsi="Arial" w:cs="Arial"/>
          <w:sz w:val="22"/>
          <w:szCs w:val="22"/>
        </w:rPr>
      </w:pPr>
      <w:r w:rsidRPr="00212E47">
        <w:rPr>
          <w:rFonts w:ascii="Arial" w:hAnsi="Arial" w:cs="Arial"/>
          <w:sz w:val="22"/>
          <w:szCs w:val="22"/>
        </w:rPr>
        <w:t>To partake in TVCA’s  staff training and development policies as well as the Council’s system of performance appraisal</w:t>
      </w:r>
    </w:p>
    <w:p w:rsidR="00212E47" w:rsidRPr="00212E47" w:rsidRDefault="00212E47" w:rsidP="00212E47">
      <w:pPr>
        <w:tabs>
          <w:tab w:val="left" w:pos="180"/>
          <w:tab w:val="left" w:pos="720"/>
          <w:tab w:val="left" w:pos="1080"/>
        </w:tabs>
        <w:ind w:right="-694"/>
        <w:rPr>
          <w:rFonts w:ascii="Arial" w:hAnsi="Arial" w:cs="Arial"/>
          <w:sz w:val="22"/>
          <w:szCs w:val="22"/>
        </w:rPr>
      </w:pPr>
    </w:p>
    <w:p w:rsidR="00212E47" w:rsidRPr="00212E47" w:rsidRDefault="00212E47" w:rsidP="00212E47">
      <w:pPr>
        <w:numPr>
          <w:ilvl w:val="0"/>
          <w:numId w:val="28"/>
        </w:numPr>
        <w:tabs>
          <w:tab w:val="left" w:pos="180"/>
          <w:tab w:val="left" w:pos="720"/>
          <w:tab w:val="left" w:pos="1080"/>
        </w:tabs>
        <w:spacing w:after="120"/>
        <w:ind w:left="0" w:right="-694"/>
        <w:rPr>
          <w:rFonts w:ascii="Arial" w:hAnsi="Arial" w:cs="Arial"/>
          <w:sz w:val="22"/>
          <w:szCs w:val="22"/>
        </w:rPr>
      </w:pPr>
      <w:r w:rsidRPr="00212E47">
        <w:rPr>
          <w:rFonts w:ascii="Arial" w:hAnsi="Arial" w:cs="Arial"/>
          <w:sz w:val="22"/>
          <w:szCs w:val="22"/>
        </w:rPr>
        <w:t>To treat all information gathered for TVCA, either electronically or manually, in a confidential manner</w:t>
      </w:r>
    </w:p>
    <w:p w:rsidR="00212E47" w:rsidRPr="00212E47" w:rsidRDefault="00212E47" w:rsidP="00212E47">
      <w:pPr>
        <w:numPr>
          <w:ilvl w:val="0"/>
          <w:numId w:val="28"/>
        </w:numPr>
        <w:spacing w:after="120"/>
        <w:ind w:left="0"/>
        <w:rPr>
          <w:rFonts w:ascii="Arial" w:hAnsi="Arial" w:cs="Arial"/>
          <w:sz w:val="22"/>
          <w:szCs w:val="22"/>
        </w:rPr>
      </w:pPr>
      <w:r w:rsidRPr="00212E47">
        <w:rPr>
          <w:rFonts w:ascii="Arial" w:hAnsi="Arial" w:cs="Arial"/>
          <w:sz w:val="22"/>
          <w:szCs w:val="22"/>
        </w:rPr>
        <w:t>Ensure compliance with Corporate Governance procedures, procurement regulations and the Data Protection Act.  </w:t>
      </w:r>
    </w:p>
    <w:p w:rsidR="00212E47" w:rsidRPr="00212E47" w:rsidRDefault="00212E47" w:rsidP="00212E47">
      <w:pPr>
        <w:numPr>
          <w:ilvl w:val="0"/>
          <w:numId w:val="28"/>
        </w:numPr>
        <w:spacing w:before="100" w:beforeAutospacing="1" w:after="120"/>
        <w:ind w:left="0"/>
        <w:rPr>
          <w:rFonts w:ascii="Arial" w:hAnsi="Arial" w:cs="Arial"/>
          <w:sz w:val="22"/>
          <w:szCs w:val="22"/>
        </w:rPr>
      </w:pPr>
      <w:r w:rsidRPr="00212E47">
        <w:rPr>
          <w:rFonts w:ascii="Arial" w:hAnsi="Arial" w:cs="Arial"/>
          <w:sz w:val="22"/>
          <w:szCs w:val="22"/>
        </w:rPr>
        <w:t>Work flexibly and undertake such other duties and responsibilities commensurate with the grading and nature of the post.  </w:t>
      </w:r>
    </w:p>
    <w:p w:rsidR="00212E47" w:rsidRPr="00212E47" w:rsidRDefault="00212E47" w:rsidP="00212E47">
      <w:pPr>
        <w:numPr>
          <w:ilvl w:val="0"/>
          <w:numId w:val="28"/>
        </w:numPr>
        <w:spacing w:before="100" w:beforeAutospacing="1" w:after="120"/>
        <w:ind w:left="0"/>
        <w:rPr>
          <w:rFonts w:ascii="Arial" w:hAnsi="Arial" w:cs="Arial"/>
          <w:sz w:val="22"/>
          <w:szCs w:val="22"/>
        </w:rPr>
      </w:pPr>
      <w:r w:rsidRPr="00212E47">
        <w:rPr>
          <w:rFonts w:ascii="Arial" w:hAnsi="Arial" w:cs="Arial"/>
          <w:sz w:val="22"/>
          <w:szCs w:val="22"/>
        </w:rPr>
        <w:lastRenderedPageBreak/>
        <w:t>Take reasonable care of your own health &amp; safety and co-operate with management, so far as is necessary, to enable compliance with the authority’s health and safety rules and legislative requirements. </w:t>
      </w:r>
    </w:p>
    <w:p w:rsidR="00212E47" w:rsidRPr="00212E47" w:rsidRDefault="00212E47" w:rsidP="00212E47">
      <w:pPr>
        <w:ind w:left="2552" w:right="1440"/>
        <w:jc w:val="center"/>
        <w:rPr>
          <w:rFonts w:ascii="Arial" w:hAnsi="Arial" w:cs="Arial"/>
          <w:b/>
          <w:sz w:val="22"/>
          <w:szCs w:val="22"/>
        </w:rPr>
      </w:pPr>
    </w:p>
    <w:p w:rsidR="00212E47" w:rsidRPr="00212E47" w:rsidRDefault="00212E47" w:rsidP="00212E47">
      <w:pPr>
        <w:ind w:left="2552" w:right="1440"/>
        <w:jc w:val="center"/>
        <w:rPr>
          <w:rFonts w:ascii="Arial" w:hAnsi="Arial" w:cs="Arial"/>
          <w:b/>
          <w:sz w:val="22"/>
          <w:szCs w:val="22"/>
        </w:rPr>
      </w:pPr>
    </w:p>
    <w:p w:rsidR="00212E47" w:rsidRPr="00212E47" w:rsidRDefault="00212E47" w:rsidP="00212E47">
      <w:pPr>
        <w:ind w:left="2552" w:right="1440"/>
        <w:jc w:val="center"/>
        <w:rPr>
          <w:rFonts w:ascii="Arial" w:hAnsi="Arial" w:cs="Arial"/>
          <w:b/>
          <w:sz w:val="22"/>
          <w:szCs w:val="22"/>
        </w:rPr>
      </w:pPr>
    </w:p>
    <w:p w:rsidR="00212E47" w:rsidRPr="00212E47" w:rsidRDefault="00212E47" w:rsidP="00212E47">
      <w:pPr>
        <w:ind w:left="2552" w:right="1440"/>
        <w:jc w:val="center"/>
        <w:rPr>
          <w:rFonts w:ascii="Arial" w:hAnsi="Arial" w:cs="Arial"/>
          <w:b/>
          <w:sz w:val="22"/>
          <w:szCs w:val="22"/>
        </w:rPr>
      </w:pPr>
    </w:p>
    <w:p w:rsidR="00212E47" w:rsidRPr="00212E47" w:rsidRDefault="00212E47" w:rsidP="00212E47">
      <w:pPr>
        <w:ind w:left="2552" w:right="1440"/>
        <w:jc w:val="center"/>
        <w:rPr>
          <w:rFonts w:ascii="Arial" w:hAnsi="Arial" w:cs="Arial"/>
          <w:b/>
          <w:sz w:val="22"/>
          <w:szCs w:val="22"/>
        </w:rPr>
      </w:pPr>
    </w:p>
    <w:p w:rsidR="00212E47" w:rsidRPr="00212E47" w:rsidRDefault="00212E47" w:rsidP="00212E47">
      <w:pPr>
        <w:ind w:left="2552" w:right="1440"/>
        <w:jc w:val="center"/>
        <w:rPr>
          <w:rFonts w:ascii="Arial" w:hAnsi="Arial" w:cs="Arial"/>
          <w:b/>
          <w:sz w:val="22"/>
          <w:szCs w:val="22"/>
        </w:rPr>
      </w:pPr>
    </w:p>
    <w:p w:rsidR="00212E47" w:rsidRPr="00212E47" w:rsidRDefault="00212E47" w:rsidP="00212E47">
      <w:pPr>
        <w:ind w:left="2552" w:right="1440"/>
        <w:jc w:val="center"/>
        <w:rPr>
          <w:rFonts w:ascii="Arial" w:hAnsi="Arial" w:cs="Arial"/>
          <w:b/>
          <w:sz w:val="22"/>
          <w:szCs w:val="22"/>
        </w:rPr>
      </w:pPr>
    </w:p>
    <w:p w:rsidR="00212E47" w:rsidRPr="00212E47" w:rsidRDefault="00212E47" w:rsidP="00212E47">
      <w:pPr>
        <w:ind w:left="2552" w:right="1440"/>
        <w:jc w:val="center"/>
        <w:rPr>
          <w:rFonts w:ascii="Arial" w:hAnsi="Arial" w:cs="Arial"/>
          <w:b/>
          <w:sz w:val="22"/>
          <w:szCs w:val="22"/>
        </w:rPr>
      </w:pPr>
    </w:p>
    <w:p w:rsidR="00212E47" w:rsidRPr="00212E47" w:rsidRDefault="00212E47" w:rsidP="00212E47">
      <w:pPr>
        <w:ind w:left="2552" w:right="1440"/>
        <w:jc w:val="center"/>
        <w:rPr>
          <w:rFonts w:ascii="Arial" w:hAnsi="Arial" w:cs="Arial"/>
          <w:b/>
          <w:sz w:val="22"/>
          <w:szCs w:val="22"/>
        </w:rPr>
      </w:pPr>
    </w:p>
    <w:p w:rsidR="00212E47" w:rsidRPr="00212E47" w:rsidRDefault="00212E47" w:rsidP="00212E47">
      <w:pPr>
        <w:ind w:left="2552" w:right="1440"/>
        <w:jc w:val="center"/>
        <w:rPr>
          <w:rFonts w:ascii="Arial" w:hAnsi="Arial" w:cs="Arial"/>
          <w:b/>
          <w:sz w:val="22"/>
          <w:szCs w:val="22"/>
        </w:rPr>
      </w:pPr>
    </w:p>
    <w:p w:rsidR="00212E47" w:rsidRPr="00212E47" w:rsidRDefault="00212E47" w:rsidP="00212E47">
      <w:pPr>
        <w:ind w:left="2552" w:right="1440"/>
        <w:jc w:val="center"/>
        <w:rPr>
          <w:rFonts w:ascii="Arial" w:hAnsi="Arial" w:cs="Arial"/>
          <w:b/>
          <w:sz w:val="22"/>
          <w:szCs w:val="22"/>
        </w:rPr>
      </w:pPr>
    </w:p>
    <w:p w:rsidR="00212E47" w:rsidRPr="00212E47" w:rsidRDefault="00212E47" w:rsidP="00212E47">
      <w:pPr>
        <w:ind w:left="2552" w:right="1440"/>
        <w:jc w:val="center"/>
        <w:rPr>
          <w:rFonts w:ascii="Arial" w:hAnsi="Arial" w:cs="Arial"/>
          <w:b/>
          <w:sz w:val="22"/>
          <w:szCs w:val="22"/>
        </w:rPr>
      </w:pPr>
    </w:p>
    <w:p w:rsidR="00212E47" w:rsidRPr="00212E47" w:rsidRDefault="00212E47" w:rsidP="00212E47">
      <w:pPr>
        <w:ind w:left="2552" w:right="1440"/>
        <w:jc w:val="center"/>
        <w:rPr>
          <w:rFonts w:ascii="Arial" w:hAnsi="Arial" w:cs="Arial"/>
          <w:b/>
          <w:sz w:val="22"/>
          <w:szCs w:val="22"/>
        </w:rPr>
      </w:pPr>
    </w:p>
    <w:p w:rsidR="00212E47" w:rsidRPr="00212E47" w:rsidRDefault="00212E47" w:rsidP="00212E47">
      <w:pPr>
        <w:ind w:left="2552" w:right="1440"/>
        <w:jc w:val="center"/>
        <w:rPr>
          <w:rFonts w:ascii="Arial" w:hAnsi="Arial" w:cs="Arial"/>
          <w:b/>
          <w:sz w:val="22"/>
          <w:szCs w:val="22"/>
        </w:rPr>
      </w:pPr>
    </w:p>
    <w:p w:rsidR="00212E47" w:rsidRPr="00212E47" w:rsidRDefault="00212E47" w:rsidP="00212E47">
      <w:pPr>
        <w:ind w:left="2552" w:right="1440"/>
        <w:jc w:val="center"/>
        <w:rPr>
          <w:rFonts w:ascii="Arial" w:hAnsi="Arial" w:cs="Arial"/>
          <w:b/>
          <w:sz w:val="22"/>
          <w:szCs w:val="22"/>
        </w:rPr>
      </w:pPr>
    </w:p>
    <w:p w:rsidR="00212E47" w:rsidRPr="00212E47" w:rsidRDefault="00212E47" w:rsidP="00212E47">
      <w:pPr>
        <w:ind w:left="2552" w:right="1440"/>
        <w:jc w:val="center"/>
        <w:rPr>
          <w:rFonts w:ascii="Arial" w:hAnsi="Arial" w:cs="Arial"/>
          <w:b/>
          <w:sz w:val="22"/>
          <w:szCs w:val="22"/>
        </w:rPr>
      </w:pPr>
    </w:p>
    <w:p w:rsidR="00212E47" w:rsidRPr="00212E47" w:rsidRDefault="00212E47" w:rsidP="00212E47">
      <w:pPr>
        <w:ind w:left="2552" w:right="1440"/>
        <w:jc w:val="center"/>
        <w:rPr>
          <w:rFonts w:ascii="Arial" w:hAnsi="Arial" w:cs="Arial"/>
          <w:b/>
          <w:sz w:val="22"/>
          <w:szCs w:val="22"/>
        </w:rPr>
      </w:pPr>
    </w:p>
    <w:p w:rsidR="00212E47" w:rsidRPr="00212E47" w:rsidRDefault="00212E47" w:rsidP="00212E47">
      <w:pPr>
        <w:ind w:left="2552" w:right="1440"/>
        <w:jc w:val="center"/>
        <w:rPr>
          <w:rFonts w:ascii="Arial" w:hAnsi="Arial" w:cs="Arial"/>
          <w:b/>
          <w:sz w:val="22"/>
          <w:szCs w:val="22"/>
        </w:rPr>
      </w:pPr>
    </w:p>
    <w:p w:rsidR="00212E47" w:rsidRPr="00212E47" w:rsidRDefault="00212E47" w:rsidP="00212E47">
      <w:pPr>
        <w:ind w:left="2552" w:right="1440"/>
        <w:jc w:val="center"/>
        <w:rPr>
          <w:rFonts w:ascii="Arial" w:hAnsi="Arial" w:cs="Arial"/>
          <w:b/>
          <w:sz w:val="22"/>
          <w:szCs w:val="22"/>
        </w:rPr>
      </w:pPr>
    </w:p>
    <w:p w:rsidR="00212E47" w:rsidRPr="00212E47" w:rsidRDefault="00212E47" w:rsidP="00212E47">
      <w:pPr>
        <w:ind w:left="2552" w:right="1440"/>
        <w:jc w:val="center"/>
        <w:rPr>
          <w:rFonts w:ascii="Arial" w:hAnsi="Arial" w:cs="Arial"/>
          <w:b/>
          <w:sz w:val="22"/>
          <w:szCs w:val="22"/>
        </w:rPr>
      </w:pPr>
    </w:p>
    <w:p w:rsidR="00212E47" w:rsidRPr="00212E47" w:rsidRDefault="00212E47">
      <w:pPr>
        <w:rPr>
          <w:rFonts w:ascii="Arial" w:hAnsi="Arial" w:cs="Arial"/>
          <w:b/>
          <w:sz w:val="22"/>
          <w:szCs w:val="22"/>
        </w:rPr>
      </w:pPr>
      <w:r w:rsidRPr="00212E47">
        <w:rPr>
          <w:rFonts w:ascii="Arial" w:hAnsi="Arial" w:cs="Arial"/>
          <w:b/>
          <w:sz w:val="22"/>
          <w:szCs w:val="22"/>
        </w:rPr>
        <w:br w:type="page"/>
      </w:r>
    </w:p>
    <w:p w:rsidR="00212E47" w:rsidRPr="00212E47" w:rsidRDefault="00212E47" w:rsidP="00212E47">
      <w:pPr>
        <w:ind w:left="2552" w:right="1440"/>
        <w:jc w:val="center"/>
        <w:rPr>
          <w:rFonts w:ascii="Arial" w:hAnsi="Arial" w:cs="Arial"/>
          <w:b/>
          <w:sz w:val="22"/>
          <w:szCs w:val="22"/>
        </w:rPr>
      </w:pPr>
    </w:p>
    <w:p w:rsidR="00212E47" w:rsidRPr="00212E47" w:rsidRDefault="00212E47" w:rsidP="00212E47">
      <w:pPr>
        <w:ind w:right="1440"/>
        <w:jc w:val="center"/>
        <w:rPr>
          <w:rFonts w:ascii="Arial" w:hAnsi="Arial" w:cs="Arial"/>
          <w:b/>
          <w:sz w:val="22"/>
          <w:szCs w:val="22"/>
        </w:rPr>
      </w:pPr>
      <w:r w:rsidRPr="00212E47">
        <w:rPr>
          <w:rFonts w:ascii="Arial" w:hAnsi="Arial" w:cs="Arial"/>
          <w:b/>
          <w:sz w:val="22"/>
          <w:szCs w:val="22"/>
        </w:rPr>
        <w:t xml:space="preserve">    </w:t>
      </w:r>
      <w:r w:rsidRPr="00212E47">
        <w:rPr>
          <w:rFonts w:ascii="Arial" w:hAnsi="Arial" w:cs="Arial"/>
          <w:b/>
          <w:sz w:val="22"/>
          <w:szCs w:val="22"/>
        </w:rPr>
        <w:tab/>
      </w:r>
      <w:r w:rsidRPr="00212E47">
        <w:rPr>
          <w:rFonts w:ascii="Arial" w:hAnsi="Arial" w:cs="Arial"/>
          <w:b/>
          <w:sz w:val="22"/>
          <w:szCs w:val="22"/>
        </w:rPr>
        <w:tab/>
        <w:t xml:space="preserve">   PERSON SPECIFICATION</w:t>
      </w:r>
    </w:p>
    <w:tbl>
      <w:tblPr>
        <w:tblW w:w="10266" w:type="dxa"/>
        <w:tblInd w:w="1440" w:type="dxa"/>
        <w:tblLook w:val="0000" w:firstRow="0" w:lastRow="0" w:firstColumn="0" w:lastColumn="0" w:noHBand="0" w:noVBand="0"/>
      </w:tblPr>
      <w:tblGrid>
        <w:gridCol w:w="8874"/>
        <w:gridCol w:w="1392"/>
      </w:tblGrid>
      <w:tr w:rsidR="00212E47" w:rsidRPr="00212E47" w:rsidTr="00AB5DEB">
        <w:trPr>
          <w:trHeight w:val="292"/>
        </w:trPr>
        <w:tc>
          <w:tcPr>
            <w:tcW w:w="8874" w:type="dxa"/>
          </w:tcPr>
          <w:p w:rsidR="00212E47" w:rsidRPr="00212E47" w:rsidRDefault="00212E47" w:rsidP="00AB5DEB">
            <w:pPr>
              <w:ind w:left="720"/>
              <w:rPr>
                <w:rFonts w:ascii="Arial" w:hAnsi="Arial" w:cs="Arial"/>
                <w:b/>
                <w:bCs/>
                <w:sz w:val="22"/>
                <w:szCs w:val="22"/>
              </w:rPr>
            </w:pPr>
          </w:p>
          <w:p w:rsidR="00212E47" w:rsidRPr="00212E47" w:rsidRDefault="00212E47" w:rsidP="00212E47">
            <w:pPr>
              <w:ind w:left="-1724"/>
              <w:jc w:val="center"/>
              <w:rPr>
                <w:rFonts w:ascii="Arial" w:hAnsi="Arial" w:cs="Arial"/>
                <w:b/>
                <w:bCs/>
                <w:sz w:val="22"/>
                <w:szCs w:val="22"/>
              </w:rPr>
            </w:pPr>
            <w:r w:rsidRPr="00212E47">
              <w:rPr>
                <w:rFonts w:ascii="Arial" w:hAnsi="Arial" w:cs="Arial"/>
                <w:b/>
                <w:bCs/>
                <w:sz w:val="22"/>
                <w:szCs w:val="22"/>
              </w:rPr>
              <w:t>Post Title: Graphic Designer</w:t>
            </w:r>
          </w:p>
          <w:p w:rsidR="00212E47" w:rsidRPr="00212E47" w:rsidRDefault="00212E47" w:rsidP="00212E47">
            <w:pPr>
              <w:ind w:left="-1724"/>
              <w:jc w:val="center"/>
              <w:rPr>
                <w:rFonts w:ascii="Arial" w:hAnsi="Arial" w:cs="Arial"/>
                <w:sz w:val="22"/>
                <w:szCs w:val="22"/>
                <w:lang w:val="en-IE" w:eastAsia="en-GB"/>
              </w:rPr>
            </w:pPr>
            <w:r w:rsidRPr="00212E47">
              <w:rPr>
                <w:rFonts w:ascii="Arial" w:hAnsi="Arial" w:cs="Arial"/>
                <w:b/>
                <w:bCs/>
                <w:sz w:val="22"/>
                <w:szCs w:val="22"/>
              </w:rPr>
              <w:t>Post Reference: TVCA15</w:t>
            </w:r>
          </w:p>
        </w:tc>
        <w:tc>
          <w:tcPr>
            <w:tcW w:w="1392" w:type="dxa"/>
          </w:tcPr>
          <w:p w:rsidR="00212E47" w:rsidRPr="00212E47" w:rsidRDefault="00212E47" w:rsidP="00AB5DEB">
            <w:pPr>
              <w:overflowPunct w:val="0"/>
              <w:autoSpaceDE w:val="0"/>
              <w:autoSpaceDN w:val="0"/>
              <w:adjustRightInd w:val="0"/>
              <w:jc w:val="both"/>
              <w:textAlignment w:val="baseline"/>
              <w:rPr>
                <w:rFonts w:ascii="Arial" w:hAnsi="Arial" w:cs="Arial"/>
                <w:sz w:val="22"/>
                <w:szCs w:val="22"/>
                <w:lang w:val="en-IE" w:eastAsia="en-GB"/>
              </w:rPr>
            </w:pPr>
          </w:p>
        </w:tc>
      </w:tr>
      <w:tr w:rsidR="00212E47" w:rsidRPr="00212E47" w:rsidTr="00AB5DEB">
        <w:trPr>
          <w:trHeight w:val="292"/>
        </w:trPr>
        <w:tc>
          <w:tcPr>
            <w:tcW w:w="8874" w:type="dxa"/>
          </w:tcPr>
          <w:p w:rsidR="00212E47" w:rsidRPr="00212E47" w:rsidRDefault="00212E47" w:rsidP="00212E47">
            <w:pPr>
              <w:ind w:left="720"/>
              <w:jc w:val="center"/>
              <w:rPr>
                <w:rFonts w:ascii="Arial" w:hAnsi="Arial" w:cs="Arial"/>
                <w:b/>
                <w:bCs/>
                <w:sz w:val="22"/>
                <w:szCs w:val="22"/>
              </w:rPr>
            </w:pPr>
          </w:p>
        </w:tc>
        <w:tc>
          <w:tcPr>
            <w:tcW w:w="1392" w:type="dxa"/>
          </w:tcPr>
          <w:p w:rsidR="00212E47" w:rsidRPr="00212E47" w:rsidRDefault="00212E47" w:rsidP="00AB5DEB">
            <w:pPr>
              <w:overflowPunct w:val="0"/>
              <w:autoSpaceDE w:val="0"/>
              <w:autoSpaceDN w:val="0"/>
              <w:adjustRightInd w:val="0"/>
              <w:jc w:val="both"/>
              <w:textAlignment w:val="baseline"/>
              <w:rPr>
                <w:rFonts w:ascii="Arial" w:hAnsi="Arial" w:cs="Arial"/>
                <w:sz w:val="22"/>
                <w:szCs w:val="22"/>
                <w:lang w:val="en-IE" w:eastAsia="en-GB"/>
              </w:rPr>
            </w:pPr>
          </w:p>
        </w:tc>
      </w:tr>
    </w:tbl>
    <w:p w:rsidR="00212E47" w:rsidRPr="00212E47" w:rsidRDefault="00212E47" w:rsidP="00212E47">
      <w:pPr>
        <w:overflowPunct w:val="0"/>
        <w:autoSpaceDE w:val="0"/>
        <w:autoSpaceDN w:val="0"/>
        <w:adjustRightInd w:val="0"/>
        <w:textAlignment w:val="baseline"/>
        <w:rPr>
          <w:rFonts w:ascii="Arial" w:hAnsi="Arial" w:cs="Arial"/>
          <w:sz w:val="22"/>
          <w:szCs w:val="22"/>
          <w:lang w:eastAsia="en-GB"/>
        </w:rPr>
      </w:pPr>
    </w:p>
    <w:tbl>
      <w:tblPr>
        <w:tblW w:w="9925"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1920"/>
        <w:gridCol w:w="3697"/>
        <w:gridCol w:w="2603"/>
        <w:gridCol w:w="1705"/>
      </w:tblGrid>
      <w:tr w:rsidR="00212E47" w:rsidRPr="00212E47" w:rsidTr="00AB5DEB">
        <w:trPr>
          <w:trHeight w:val="562"/>
          <w:jc w:val="center"/>
        </w:trPr>
        <w:tc>
          <w:tcPr>
            <w:tcW w:w="9925" w:type="dxa"/>
            <w:gridSpan w:val="4"/>
            <w:tcBorders>
              <w:bottom w:val="single" w:sz="4" w:space="0" w:color="1F497D"/>
            </w:tcBorders>
            <w:shd w:val="clear" w:color="auto" w:fill="003366"/>
            <w:vAlign w:val="center"/>
          </w:tcPr>
          <w:p w:rsidR="00212E47" w:rsidRPr="00212E47" w:rsidRDefault="00212E47" w:rsidP="00AB5DEB">
            <w:pPr>
              <w:overflowPunct w:val="0"/>
              <w:autoSpaceDE w:val="0"/>
              <w:autoSpaceDN w:val="0"/>
              <w:adjustRightInd w:val="0"/>
              <w:jc w:val="center"/>
              <w:textAlignment w:val="baseline"/>
              <w:rPr>
                <w:rFonts w:ascii="Arial" w:hAnsi="Arial" w:cs="Arial"/>
                <w:sz w:val="22"/>
                <w:szCs w:val="22"/>
                <w:lang w:eastAsia="en-GB"/>
              </w:rPr>
            </w:pPr>
            <w:r w:rsidRPr="00212E47">
              <w:rPr>
                <w:rFonts w:ascii="Arial" w:hAnsi="Arial" w:cs="Arial"/>
                <w:sz w:val="22"/>
                <w:szCs w:val="22"/>
                <w:lang w:eastAsia="en-GB"/>
              </w:rPr>
              <w:t>Qualifications and Experience</w:t>
            </w:r>
          </w:p>
        </w:tc>
      </w:tr>
      <w:tr w:rsidR="00212E47" w:rsidRPr="00212E47" w:rsidTr="00AB5DEB">
        <w:trPr>
          <w:trHeight w:val="851"/>
          <w:jc w:val="center"/>
        </w:trPr>
        <w:tc>
          <w:tcPr>
            <w:tcW w:w="1920" w:type="dxa"/>
            <w:shd w:val="clear" w:color="auto" w:fill="8DB3E2"/>
            <w:vAlign w:val="center"/>
          </w:tcPr>
          <w:p w:rsidR="00212E47" w:rsidRPr="00212E47" w:rsidRDefault="00212E47" w:rsidP="00AB5DEB">
            <w:pPr>
              <w:overflowPunct w:val="0"/>
              <w:autoSpaceDE w:val="0"/>
              <w:autoSpaceDN w:val="0"/>
              <w:adjustRightInd w:val="0"/>
              <w:jc w:val="center"/>
              <w:textAlignment w:val="baseline"/>
              <w:rPr>
                <w:rFonts w:ascii="Arial" w:hAnsi="Arial" w:cs="Arial"/>
                <w:sz w:val="22"/>
                <w:szCs w:val="22"/>
                <w:lang w:eastAsia="en-GB"/>
              </w:rPr>
            </w:pPr>
            <w:r w:rsidRPr="00212E47">
              <w:rPr>
                <w:rFonts w:ascii="Arial" w:hAnsi="Arial" w:cs="Arial"/>
                <w:sz w:val="22"/>
                <w:szCs w:val="22"/>
                <w:lang w:eastAsia="en-GB"/>
              </w:rPr>
              <w:t>Criteria</w:t>
            </w:r>
          </w:p>
        </w:tc>
        <w:tc>
          <w:tcPr>
            <w:tcW w:w="3697" w:type="dxa"/>
            <w:shd w:val="clear" w:color="auto" w:fill="8DB3E2"/>
            <w:vAlign w:val="center"/>
          </w:tcPr>
          <w:p w:rsidR="00212E47" w:rsidRPr="00212E47" w:rsidRDefault="00212E47" w:rsidP="00AB5DEB">
            <w:pPr>
              <w:overflowPunct w:val="0"/>
              <w:autoSpaceDE w:val="0"/>
              <w:autoSpaceDN w:val="0"/>
              <w:adjustRightInd w:val="0"/>
              <w:jc w:val="center"/>
              <w:textAlignment w:val="baseline"/>
              <w:rPr>
                <w:rFonts w:ascii="Arial" w:hAnsi="Arial" w:cs="Arial"/>
                <w:sz w:val="22"/>
                <w:szCs w:val="22"/>
                <w:lang w:eastAsia="en-GB"/>
              </w:rPr>
            </w:pPr>
            <w:r w:rsidRPr="00212E47">
              <w:rPr>
                <w:rFonts w:ascii="Arial" w:hAnsi="Arial" w:cs="Arial"/>
                <w:sz w:val="22"/>
                <w:szCs w:val="22"/>
                <w:lang w:eastAsia="en-GB"/>
              </w:rPr>
              <w:t>Essential</w:t>
            </w:r>
          </w:p>
        </w:tc>
        <w:tc>
          <w:tcPr>
            <w:tcW w:w="2603" w:type="dxa"/>
            <w:shd w:val="clear" w:color="auto" w:fill="8DB3E2"/>
            <w:vAlign w:val="center"/>
          </w:tcPr>
          <w:p w:rsidR="00212E47" w:rsidRPr="00212E47" w:rsidRDefault="00212E47" w:rsidP="00AB5DEB">
            <w:pPr>
              <w:overflowPunct w:val="0"/>
              <w:autoSpaceDE w:val="0"/>
              <w:autoSpaceDN w:val="0"/>
              <w:adjustRightInd w:val="0"/>
              <w:jc w:val="center"/>
              <w:textAlignment w:val="baseline"/>
              <w:rPr>
                <w:rFonts w:ascii="Arial" w:hAnsi="Arial" w:cs="Arial"/>
                <w:sz w:val="22"/>
                <w:szCs w:val="22"/>
                <w:lang w:eastAsia="en-GB"/>
              </w:rPr>
            </w:pPr>
            <w:r w:rsidRPr="00212E47">
              <w:rPr>
                <w:rFonts w:ascii="Arial" w:hAnsi="Arial" w:cs="Arial"/>
                <w:sz w:val="22"/>
                <w:szCs w:val="22"/>
                <w:lang w:eastAsia="en-GB"/>
              </w:rPr>
              <w:t>Desirable</w:t>
            </w:r>
          </w:p>
        </w:tc>
        <w:tc>
          <w:tcPr>
            <w:tcW w:w="1705" w:type="dxa"/>
            <w:shd w:val="clear" w:color="auto" w:fill="8DB3E2"/>
            <w:vAlign w:val="center"/>
          </w:tcPr>
          <w:p w:rsidR="00212E47" w:rsidRPr="00212E47" w:rsidRDefault="00212E47" w:rsidP="00AB5DEB">
            <w:pPr>
              <w:overflowPunct w:val="0"/>
              <w:autoSpaceDE w:val="0"/>
              <w:autoSpaceDN w:val="0"/>
              <w:adjustRightInd w:val="0"/>
              <w:jc w:val="center"/>
              <w:textAlignment w:val="baseline"/>
              <w:rPr>
                <w:rFonts w:ascii="Arial" w:hAnsi="Arial" w:cs="Arial"/>
                <w:sz w:val="22"/>
                <w:szCs w:val="22"/>
                <w:lang w:eastAsia="en-GB"/>
              </w:rPr>
            </w:pPr>
            <w:r w:rsidRPr="00212E47">
              <w:rPr>
                <w:rFonts w:ascii="Arial" w:hAnsi="Arial" w:cs="Arial"/>
                <w:sz w:val="22"/>
                <w:szCs w:val="22"/>
                <w:lang w:eastAsia="en-GB"/>
              </w:rPr>
              <w:t>Method of Assessment</w:t>
            </w:r>
          </w:p>
        </w:tc>
      </w:tr>
      <w:tr w:rsidR="00212E47" w:rsidRPr="00212E47" w:rsidTr="00AB5DEB">
        <w:trPr>
          <w:trHeight w:val="827"/>
          <w:jc w:val="center"/>
        </w:trPr>
        <w:tc>
          <w:tcPr>
            <w:tcW w:w="1920" w:type="dxa"/>
          </w:tcPr>
          <w:p w:rsidR="00212E47" w:rsidRPr="00212E47" w:rsidRDefault="00212E47" w:rsidP="00AB5DEB">
            <w:pPr>
              <w:overflowPunct w:val="0"/>
              <w:autoSpaceDE w:val="0"/>
              <w:autoSpaceDN w:val="0"/>
              <w:adjustRightInd w:val="0"/>
              <w:spacing w:before="80"/>
              <w:textAlignment w:val="baseline"/>
              <w:rPr>
                <w:rFonts w:ascii="Arial" w:hAnsi="Arial" w:cs="Arial"/>
                <w:b/>
                <w:sz w:val="22"/>
                <w:szCs w:val="22"/>
                <w:lang w:eastAsia="en-GB"/>
              </w:rPr>
            </w:pPr>
            <w:r w:rsidRPr="00212E47">
              <w:rPr>
                <w:rFonts w:ascii="Arial" w:hAnsi="Arial" w:cs="Arial"/>
                <w:b/>
                <w:sz w:val="22"/>
                <w:szCs w:val="22"/>
                <w:lang w:eastAsia="en-GB"/>
              </w:rPr>
              <w:t>Qualifications and Education</w:t>
            </w:r>
          </w:p>
        </w:tc>
        <w:tc>
          <w:tcPr>
            <w:tcW w:w="3697" w:type="dxa"/>
          </w:tcPr>
          <w:p w:rsidR="00212E47" w:rsidRDefault="00212E47" w:rsidP="00AB5DEB">
            <w:pPr>
              <w:overflowPunct w:val="0"/>
              <w:autoSpaceDE w:val="0"/>
              <w:autoSpaceDN w:val="0"/>
              <w:adjustRightInd w:val="0"/>
              <w:textAlignment w:val="baseline"/>
              <w:rPr>
                <w:rFonts w:ascii="Arial" w:hAnsi="Arial" w:cs="Arial"/>
                <w:sz w:val="22"/>
                <w:szCs w:val="22"/>
              </w:rPr>
            </w:pPr>
            <w:r w:rsidRPr="00212E47">
              <w:rPr>
                <w:rFonts w:ascii="Arial" w:hAnsi="Arial" w:cs="Arial"/>
                <w:sz w:val="22"/>
                <w:szCs w:val="22"/>
              </w:rPr>
              <w:t>Graduate or equivalent in a relevant subject or equivalent vocational experience</w:t>
            </w:r>
          </w:p>
          <w:p w:rsidR="00E60919" w:rsidRPr="00212E47" w:rsidRDefault="00E60919" w:rsidP="00AB5DEB">
            <w:pPr>
              <w:overflowPunct w:val="0"/>
              <w:autoSpaceDE w:val="0"/>
              <w:autoSpaceDN w:val="0"/>
              <w:adjustRightInd w:val="0"/>
              <w:textAlignment w:val="baseline"/>
              <w:rPr>
                <w:rFonts w:ascii="Arial" w:hAnsi="Arial" w:cs="Arial"/>
                <w:b/>
                <w:sz w:val="22"/>
                <w:szCs w:val="22"/>
                <w:lang w:eastAsia="en-GB"/>
              </w:rPr>
            </w:pPr>
          </w:p>
        </w:tc>
        <w:tc>
          <w:tcPr>
            <w:tcW w:w="2603" w:type="dxa"/>
          </w:tcPr>
          <w:p w:rsidR="00212E47" w:rsidRPr="00212E47" w:rsidRDefault="00212E47" w:rsidP="00AB5DEB">
            <w:pPr>
              <w:overflowPunct w:val="0"/>
              <w:autoSpaceDE w:val="0"/>
              <w:autoSpaceDN w:val="0"/>
              <w:adjustRightInd w:val="0"/>
              <w:textAlignment w:val="baseline"/>
              <w:rPr>
                <w:rFonts w:ascii="Arial" w:hAnsi="Arial" w:cs="Arial"/>
                <w:sz w:val="22"/>
                <w:szCs w:val="22"/>
                <w:lang w:eastAsia="en-GB"/>
              </w:rPr>
            </w:pPr>
          </w:p>
        </w:tc>
        <w:tc>
          <w:tcPr>
            <w:tcW w:w="1705" w:type="dxa"/>
          </w:tcPr>
          <w:p w:rsidR="00212E47" w:rsidRPr="00212E47" w:rsidRDefault="00212E47" w:rsidP="00AB5DEB">
            <w:pPr>
              <w:overflowPunct w:val="0"/>
              <w:autoSpaceDE w:val="0"/>
              <w:autoSpaceDN w:val="0"/>
              <w:adjustRightInd w:val="0"/>
              <w:textAlignment w:val="baseline"/>
              <w:rPr>
                <w:rFonts w:ascii="Arial" w:hAnsi="Arial" w:cs="Arial"/>
                <w:sz w:val="22"/>
                <w:szCs w:val="22"/>
                <w:lang w:eastAsia="en-GB"/>
              </w:rPr>
            </w:pPr>
            <w:r w:rsidRPr="00212E47">
              <w:rPr>
                <w:rFonts w:ascii="Arial" w:hAnsi="Arial" w:cs="Arial"/>
                <w:sz w:val="22"/>
                <w:szCs w:val="22"/>
                <w:lang w:eastAsia="en-GB"/>
              </w:rPr>
              <w:t>Application</w:t>
            </w:r>
          </w:p>
        </w:tc>
      </w:tr>
      <w:tr w:rsidR="00212E47" w:rsidRPr="00212E47" w:rsidTr="00AB5DEB">
        <w:trPr>
          <w:trHeight w:val="70"/>
          <w:jc w:val="center"/>
        </w:trPr>
        <w:tc>
          <w:tcPr>
            <w:tcW w:w="1920" w:type="dxa"/>
          </w:tcPr>
          <w:p w:rsidR="00212E47" w:rsidRPr="00212E47" w:rsidRDefault="00212E47" w:rsidP="00AB5DEB">
            <w:pPr>
              <w:overflowPunct w:val="0"/>
              <w:autoSpaceDE w:val="0"/>
              <w:autoSpaceDN w:val="0"/>
              <w:adjustRightInd w:val="0"/>
              <w:spacing w:before="80"/>
              <w:textAlignment w:val="baseline"/>
              <w:rPr>
                <w:rFonts w:ascii="Arial" w:hAnsi="Arial" w:cs="Arial"/>
                <w:b/>
                <w:sz w:val="22"/>
                <w:szCs w:val="22"/>
                <w:lang w:eastAsia="en-GB"/>
              </w:rPr>
            </w:pPr>
            <w:r w:rsidRPr="00212E47">
              <w:rPr>
                <w:rFonts w:ascii="Arial" w:hAnsi="Arial" w:cs="Arial"/>
                <w:b/>
                <w:sz w:val="22"/>
                <w:szCs w:val="22"/>
                <w:lang w:eastAsia="en-GB"/>
              </w:rPr>
              <w:t>Experience and knowledge</w:t>
            </w:r>
          </w:p>
        </w:tc>
        <w:tc>
          <w:tcPr>
            <w:tcW w:w="3697" w:type="dxa"/>
          </w:tcPr>
          <w:p w:rsidR="00212E47" w:rsidRPr="00212E47" w:rsidRDefault="00212E47" w:rsidP="00AB5DEB">
            <w:pPr>
              <w:spacing w:before="100" w:beforeAutospacing="1"/>
              <w:rPr>
                <w:rFonts w:ascii="Arial" w:hAnsi="Arial" w:cs="Arial"/>
                <w:sz w:val="22"/>
                <w:szCs w:val="22"/>
              </w:rPr>
            </w:pPr>
            <w:r w:rsidRPr="00212E47">
              <w:rPr>
                <w:rFonts w:ascii="Arial" w:hAnsi="Arial" w:cs="Arial"/>
                <w:sz w:val="22"/>
                <w:szCs w:val="22"/>
              </w:rPr>
              <w:t>Substantial experience of working in a creative digital environment</w:t>
            </w:r>
          </w:p>
          <w:p w:rsidR="00212E47" w:rsidRPr="00212E47" w:rsidRDefault="00212E47" w:rsidP="00AB5DEB">
            <w:pPr>
              <w:spacing w:before="100" w:beforeAutospacing="1"/>
              <w:rPr>
                <w:rFonts w:ascii="Arial" w:hAnsi="Arial" w:cs="Arial"/>
                <w:sz w:val="22"/>
                <w:szCs w:val="22"/>
              </w:rPr>
            </w:pPr>
            <w:r w:rsidRPr="00212E47">
              <w:rPr>
                <w:rFonts w:ascii="Arial" w:hAnsi="Arial" w:cs="Arial"/>
                <w:sz w:val="22"/>
                <w:szCs w:val="22"/>
              </w:rPr>
              <w:t>Substantial experience of using Adobe products such as Photoshop, Illustrator, InDesign and Fireworks</w:t>
            </w:r>
          </w:p>
          <w:p w:rsidR="00212E47" w:rsidRPr="00212E47" w:rsidRDefault="00212E47" w:rsidP="00AB5DEB">
            <w:pPr>
              <w:spacing w:before="100" w:beforeAutospacing="1"/>
              <w:rPr>
                <w:rFonts w:ascii="Arial" w:hAnsi="Arial" w:cs="Arial"/>
                <w:sz w:val="22"/>
                <w:szCs w:val="22"/>
              </w:rPr>
            </w:pPr>
            <w:r w:rsidRPr="00212E47">
              <w:rPr>
                <w:rFonts w:ascii="Arial" w:hAnsi="Arial" w:cs="Arial"/>
                <w:sz w:val="22"/>
                <w:szCs w:val="22"/>
              </w:rPr>
              <w:t xml:space="preserve">Proven knowledge of the print process, colour output and paper variations and experience of working closely with printers. </w:t>
            </w:r>
          </w:p>
          <w:p w:rsidR="00212E47" w:rsidRPr="00212E47" w:rsidRDefault="00212E47" w:rsidP="00AB5DEB">
            <w:pPr>
              <w:spacing w:before="100" w:beforeAutospacing="1"/>
              <w:rPr>
                <w:rFonts w:ascii="Arial" w:hAnsi="Arial" w:cs="Arial"/>
                <w:sz w:val="22"/>
                <w:szCs w:val="22"/>
              </w:rPr>
            </w:pPr>
            <w:r w:rsidRPr="00212E47">
              <w:rPr>
                <w:rFonts w:ascii="Arial" w:hAnsi="Arial" w:cs="Arial"/>
                <w:sz w:val="22"/>
                <w:szCs w:val="22"/>
              </w:rPr>
              <w:t xml:space="preserve">Substantial experience of producing innovative and creative print and graphic designs. </w:t>
            </w:r>
          </w:p>
          <w:p w:rsidR="00212E47" w:rsidRPr="00212E47" w:rsidRDefault="00212E47" w:rsidP="00AB5DEB">
            <w:pPr>
              <w:spacing w:before="100" w:beforeAutospacing="1"/>
              <w:rPr>
                <w:rFonts w:ascii="Arial" w:hAnsi="Arial" w:cs="Arial"/>
                <w:sz w:val="22"/>
                <w:szCs w:val="22"/>
              </w:rPr>
            </w:pPr>
            <w:r w:rsidRPr="00212E47">
              <w:rPr>
                <w:rFonts w:ascii="Arial" w:hAnsi="Arial" w:cs="Arial"/>
                <w:sz w:val="22"/>
                <w:szCs w:val="22"/>
              </w:rPr>
              <w:t xml:space="preserve">Experience of designing and managing corporate brand and advising on brand usage. </w:t>
            </w:r>
          </w:p>
          <w:p w:rsidR="00212E47" w:rsidRPr="00212E47" w:rsidRDefault="00212E47" w:rsidP="00AB5DEB">
            <w:pPr>
              <w:spacing w:before="100" w:beforeAutospacing="1"/>
              <w:rPr>
                <w:rFonts w:ascii="Arial" w:hAnsi="Arial" w:cs="Arial"/>
                <w:sz w:val="22"/>
                <w:szCs w:val="22"/>
              </w:rPr>
            </w:pPr>
            <w:r w:rsidRPr="00212E47">
              <w:rPr>
                <w:rFonts w:ascii="Arial" w:hAnsi="Arial" w:cs="Arial"/>
                <w:sz w:val="22"/>
                <w:szCs w:val="22"/>
              </w:rPr>
              <w:t>Experience of liaising with external suppliers</w:t>
            </w:r>
          </w:p>
          <w:p w:rsidR="00212E47" w:rsidRPr="00212E47" w:rsidRDefault="00212E47" w:rsidP="00AB5DEB">
            <w:pPr>
              <w:spacing w:before="100" w:beforeAutospacing="1"/>
              <w:rPr>
                <w:rFonts w:ascii="Arial" w:hAnsi="Arial" w:cs="Arial"/>
                <w:sz w:val="22"/>
                <w:szCs w:val="22"/>
              </w:rPr>
            </w:pPr>
            <w:r w:rsidRPr="00212E47">
              <w:rPr>
                <w:rFonts w:ascii="Arial" w:hAnsi="Arial" w:cs="Arial"/>
                <w:sz w:val="22"/>
                <w:szCs w:val="22"/>
              </w:rPr>
              <w:t xml:space="preserve">Experience of forward planning design projects to customer requirements. </w:t>
            </w:r>
          </w:p>
          <w:p w:rsidR="00212E47" w:rsidRPr="00212E47" w:rsidRDefault="00212E47" w:rsidP="00AB5DEB">
            <w:pPr>
              <w:overflowPunct w:val="0"/>
              <w:autoSpaceDE w:val="0"/>
              <w:autoSpaceDN w:val="0"/>
              <w:adjustRightInd w:val="0"/>
              <w:spacing w:after="33"/>
              <w:textAlignment w:val="baseline"/>
              <w:rPr>
                <w:rFonts w:ascii="Arial" w:hAnsi="Arial" w:cs="Arial"/>
                <w:sz w:val="22"/>
                <w:szCs w:val="22"/>
                <w:lang w:eastAsia="en-GB" w:bidi="ks-Deva"/>
              </w:rPr>
            </w:pPr>
          </w:p>
        </w:tc>
        <w:tc>
          <w:tcPr>
            <w:tcW w:w="2603" w:type="dxa"/>
          </w:tcPr>
          <w:p w:rsidR="00212E47" w:rsidRPr="00212E47" w:rsidRDefault="00212E47" w:rsidP="00AB5DEB">
            <w:pPr>
              <w:overflowPunct w:val="0"/>
              <w:autoSpaceDE w:val="0"/>
              <w:autoSpaceDN w:val="0"/>
              <w:adjustRightInd w:val="0"/>
              <w:spacing w:after="33"/>
              <w:textAlignment w:val="baseline"/>
              <w:rPr>
                <w:rFonts w:ascii="Arial" w:hAnsi="Arial" w:cs="Arial"/>
                <w:sz w:val="22"/>
                <w:szCs w:val="22"/>
                <w:lang w:eastAsia="en-GB" w:bidi="ks-Deva"/>
              </w:rPr>
            </w:pPr>
            <w:r w:rsidRPr="00212E47">
              <w:rPr>
                <w:rFonts w:ascii="Arial" w:hAnsi="Arial" w:cs="Arial"/>
                <w:sz w:val="22"/>
                <w:szCs w:val="22"/>
              </w:rPr>
              <w:t>Experience of designing responsive and accessible websites for a range of devices</w:t>
            </w:r>
          </w:p>
          <w:p w:rsidR="00212E47" w:rsidRPr="00212E47" w:rsidRDefault="00212E47" w:rsidP="00AB5DEB">
            <w:pPr>
              <w:overflowPunct w:val="0"/>
              <w:autoSpaceDE w:val="0"/>
              <w:autoSpaceDN w:val="0"/>
              <w:adjustRightInd w:val="0"/>
              <w:spacing w:after="33"/>
              <w:textAlignment w:val="baseline"/>
              <w:rPr>
                <w:rFonts w:ascii="Arial" w:hAnsi="Arial" w:cs="Arial"/>
                <w:sz w:val="22"/>
                <w:szCs w:val="22"/>
                <w:lang w:eastAsia="en-GB" w:bidi="ks-Deva"/>
              </w:rPr>
            </w:pPr>
          </w:p>
          <w:p w:rsidR="00212E47" w:rsidRPr="00212E47" w:rsidRDefault="00212E47" w:rsidP="00AB5DEB">
            <w:pPr>
              <w:overflowPunct w:val="0"/>
              <w:autoSpaceDE w:val="0"/>
              <w:autoSpaceDN w:val="0"/>
              <w:adjustRightInd w:val="0"/>
              <w:spacing w:after="33"/>
              <w:textAlignment w:val="baseline"/>
              <w:rPr>
                <w:rFonts w:ascii="Arial" w:hAnsi="Arial" w:cs="Arial"/>
                <w:sz w:val="22"/>
                <w:szCs w:val="22"/>
                <w:lang w:eastAsia="en-GB" w:bidi="ks-Deva"/>
              </w:rPr>
            </w:pPr>
          </w:p>
          <w:p w:rsidR="00212E47" w:rsidRPr="00212E47" w:rsidRDefault="00212E47" w:rsidP="00AB5DEB">
            <w:pPr>
              <w:overflowPunct w:val="0"/>
              <w:autoSpaceDE w:val="0"/>
              <w:autoSpaceDN w:val="0"/>
              <w:adjustRightInd w:val="0"/>
              <w:spacing w:after="33"/>
              <w:textAlignment w:val="baseline"/>
              <w:rPr>
                <w:rFonts w:ascii="Arial" w:hAnsi="Arial" w:cs="Arial"/>
                <w:sz w:val="22"/>
                <w:szCs w:val="22"/>
                <w:lang w:eastAsia="en-GB" w:bidi="ks-Deva"/>
              </w:rPr>
            </w:pPr>
          </w:p>
          <w:p w:rsidR="00212E47" w:rsidRPr="00212E47" w:rsidRDefault="00212E47" w:rsidP="00AB5DEB">
            <w:pPr>
              <w:overflowPunct w:val="0"/>
              <w:autoSpaceDE w:val="0"/>
              <w:autoSpaceDN w:val="0"/>
              <w:adjustRightInd w:val="0"/>
              <w:spacing w:after="33"/>
              <w:textAlignment w:val="baseline"/>
              <w:rPr>
                <w:rFonts w:ascii="Arial" w:hAnsi="Arial" w:cs="Arial"/>
                <w:sz w:val="22"/>
                <w:szCs w:val="22"/>
                <w:lang w:eastAsia="en-GB" w:bidi="ks-Deva"/>
              </w:rPr>
            </w:pPr>
          </w:p>
          <w:p w:rsidR="00212E47" w:rsidRPr="00212E47" w:rsidRDefault="00212E47" w:rsidP="00AB5DEB">
            <w:pPr>
              <w:overflowPunct w:val="0"/>
              <w:autoSpaceDE w:val="0"/>
              <w:autoSpaceDN w:val="0"/>
              <w:adjustRightInd w:val="0"/>
              <w:spacing w:after="33"/>
              <w:textAlignment w:val="baseline"/>
              <w:rPr>
                <w:rFonts w:ascii="Arial" w:hAnsi="Arial" w:cs="Arial"/>
                <w:sz w:val="22"/>
                <w:szCs w:val="22"/>
                <w:lang w:eastAsia="en-GB" w:bidi="ks-Deva"/>
              </w:rPr>
            </w:pPr>
          </w:p>
          <w:p w:rsidR="00212E47" w:rsidRPr="00212E47" w:rsidRDefault="00212E47" w:rsidP="00AB5DEB">
            <w:pPr>
              <w:overflowPunct w:val="0"/>
              <w:autoSpaceDE w:val="0"/>
              <w:autoSpaceDN w:val="0"/>
              <w:adjustRightInd w:val="0"/>
              <w:spacing w:after="33"/>
              <w:textAlignment w:val="baseline"/>
              <w:rPr>
                <w:rFonts w:ascii="Arial" w:hAnsi="Arial" w:cs="Arial"/>
                <w:sz w:val="22"/>
                <w:szCs w:val="22"/>
                <w:lang w:eastAsia="en-GB" w:bidi="ks-Deva"/>
              </w:rPr>
            </w:pPr>
          </w:p>
          <w:p w:rsidR="00212E47" w:rsidRPr="00212E47" w:rsidRDefault="00212E47" w:rsidP="00AB5DEB">
            <w:pPr>
              <w:overflowPunct w:val="0"/>
              <w:autoSpaceDE w:val="0"/>
              <w:autoSpaceDN w:val="0"/>
              <w:adjustRightInd w:val="0"/>
              <w:spacing w:after="33"/>
              <w:textAlignment w:val="baseline"/>
              <w:rPr>
                <w:rFonts w:ascii="Arial" w:hAnsi="Arial" w:cs="Arial"/>
                <w:sz w:val="22"/>
                <w:szCs w:val="22"/>
                <w:lang w:eastAsia="en-GB" w:bidi="ks-Deva"/>
              </w:rPr>
            </w:pPr>
          </w:p>
          <w:p w:rsidR="00212E47" w:rsidRPr="00212E47" w:rsidRDefault="00212E47" w:rsidP="00AB5DEB">
            <w:pPr>
              <w:overflowPunct w:val="0"/>
              <w:autoSpaceDE w:val="0"/>
              <w:autoSpaceDN w:val="0"/>
              <w:adjustRightInd w:val="0"/>
              <w:spacing w:after="33"/>
              <w:textAlignment w:val="baseline"/>
              <w:rPr>
                <w:rFonts w:ascii="Arial" w:hAnsi="Arial" w:cs="Arial"/>
                <w:sz w:val="22"/>
                <w:szCs w:val="22"/>
                <w:lang w:eastAsia="en-GB" w:bidi="ks-Deva"/>
              </w:rPr>
            </w:pPr>
          </w:p>
          <w:p w:rsidR="00212E47" w:rsidRPr="00212E47" w:rsidRDefault="00212E47" w:rsidP="00AB5DEB">
            <w:pPr>
              <w:overflowPunct w:val="0"/>
              <w:autoSpaceDE w:val="0"/>
              <w:autoSpaceDN w:val="0"/>
              <w:adjustRightInd w:val="0"/>
              <w:spacing w:after="33"/>
              <w:textAlignment w:val="baseline"/>
              <w:rPr>
                <w:rFonts w:ascii="Arial" w:hAnsi="Arial" w:cs="Arial"/>
                <w:sz w:val="22"/>
                <w:szCs w:val="22"/>
                <w:lang w:eastAsia="en-GB" w:bidi="ks-Deva"/>
              </w:rPr>
            </w:pPr>
          </w:p>
          <w:p w:rsidR="00212E47" w:rsidRPr="00212E47" w:rsidRDefault="00212E47" w:rsidP="00AB5DEB">
            <w:pPr>
              <w:overflowPunct w:val="0"/>
              <w:autoSpaceDE w:val="0"/>
              <w:autoSpaceDN w:val="0"/>
              <w:adjustRightInd w:val="0"/>
              <w:spacing w:after="33"/>
              <w:textAlignment w:val="baseline"/>
              <w:rPr>
                <w:rFonts w:ascii="Arial" w:hAnsi="Arial" w:cs="Arial"/>
                <w:sz w:val="22"/>
                <w:szCs w:val="22"/>
                <w:lang w:eastAsia="en-GB" w:bidi="ks-Deva"/>
              </w:rPr>
            </w:pPr>
          </w:p>
          <w:p w:rsidR="00212E47" w:rsidRPr="00212E47" w:rsidRDefault="00212E47" w:rsidP="00AB5DEB">
            <w:pPr>
              <w:overflowPunct w:val="0"/>
              <w:autoSpaceDE w:val="0"/>
              <w:autoSpaceDN w:val="0"/>
              <w:adjustRightInd w:val="0"/>
              <w:spacing w:after="33"/>
              <w:textAlignment w:val="baseline"/>
              <w:rPr>
                <w:rFonts w:ascii="Arial" w:hAnsi="Arial" w:cs="Arial"/>
                <w:sz w:val="22"/>
                <w:szCs w:val="22"/>
                <w:lang w:eastAsia="en-GB" w:bidi="ks-Deva"/>
              </w:rPr>
            </w:pPr>
          </w:p>
          <w:p w:rsidR="00212E47" w:rsidRPr="00212E47" w:rsidRDefault="00212E47" w:rsidP="00AB5DEB">
            <w:pPr>
              <w:overflowPunct w:val="0"/>
              <w:autoSpaceDE w:val="0"/>
              <w:autoSpaceDN w:val="0"/>
              <w:adjustRightInd w:val="0"/>
              <w:spacing w:after="33"/>
              <w:textAlignment w:val="baseline"/>
              <w:rPr>
                <w:rFonts w:ascii="Arial" w:hAnsi="Arial" w:cs="Arial"/>
                <w:sz w:val="22"/>
                <w:szCs w:val="22"/>
                <w:lang w:eastAsia="en-GB" w:bidi="ks-Deva"/>
              </w:rPr>
            </w:pPr>
          </w:p>
          <w:p w:rsidR="00212E47" w:rsidRPr="00212E47" w:rsidRDefault="00212E47" w:rsidP="00AB5DEB">
            <w:pPr>
              <w:overflowPunct w:val="0"/>
              <w:autoSpaceDE w:val="0"/>
              <w:autoSpaceDN w:val="0"/>
              <w:adjustRightInd w:val="0"/>
              <w:spacing w:after="33"/>
              <w:textAlignment w:val="baseline"/>
              <w:rPr>
                <w:rFonts w:ascii="Arial" w:hAnsi="Arial" w:cs="Arial"/>
                <w:sz w:val="22"/>
                <w:szCs w:val="22"/>
                <w:lang w:eastAsia="en-GB" w:bidi="ks-Deva"/>
              </w:rPr>
            </w:pPr>
          </w:p>
          <w:p w:rsidR="00212E47" w:rsidRPr="00212E47" w:rsidRDefault="00212E47" w:rsidP="00AB5DEB">
            <w:pPr>
              <w:overflowPunct w:val="0"/>
              <w:autoSpaceDE w:val="0"/>
              <w:autoSpaceDN w:val="0"/>
              <w:adjustRightInd w:val="0"/>
              <w:spacing w:after="33"/>
              <w:textAlignment w:val="baseline"/>
              <w:rPr>
                <w:rFonts w:ascii="Arial" w:hAnsi="Arial" w:cs="Arial"/>
                <w:sz w:val="22"/>
                <w:szCs w:val="22"/>
                <w:lang w:eastAsia="en-GB" w:bidi="ks-Deva"/>
              </w:rPr>
            </w:pPr>
          </w:p>
        </w:tc>
        <w:tc>
          <w:tcPr>
            <w:tcW w:w="1705" w:type="dxa"/>
          </w:tcPr>
          <w:p w:rsidR="00212E47" w:rsidRPr="00212E47" w:rsidRDefault="00212E47" w:rsidP="00AB5DEB">
            <w:pPr>
              <w:overflowPunct w:val="0"/>
              <w:autoSpaceDE w:val="0"/>
              <w:autoSpaceDN w:val="0"/>
              <w:adjustRightInd w:val="0"/>
              <w:textAlignment w:val="baseline"/>
              <w:rPr>
                <w:rFonts w:ascii="Arial" w:hAnsi="Arial" w:cs="Arial"/>
                <w:sz w:val="22"/>
                <w:szCs w:val="22"/>
                <w:lang w:eastAsia="en-GB"/>
              </w:rPr>
            </w:pPr>
          </w:p>
          <w:p w:rsidR="00212E47" w:rsidRPr="00212E47" w:rsidRDefault="00212E47" w:rsidP="00AB5DEB">
            <w:pPr>
              <w:overflowPunct w:val="0"/>
              <w:autoSpaceDE w:val="0"/>
              <w:autoSpaceDN w:val="0"/>
              <w:adjustRightInd w:val="0"/>
              <w:textAlignment w:val="baseline"/>
              <w:rPr>
                <w:rFonts w:ascii="Arial" w:hAnsi="Arial" w:cs="Arial"/>
                <w:sz w:val="22"/>
                <w:szCs w:val="22"/>
                <w:lang w:eastAsia="en-GB"/>
              </w:rPr>
            </w:pPr>
            <w:r w:rsidRPr="00212E47">
              <w:rPr>
                <w:rFonts w:ascii="Arial" w:hAnsi="Arial" w:cs="Arial"/>
                <w:sz w:val="22"/>
                <w:szCs w:val="22"/>
                <w:lang w:eastAsia="en-GB"/>
              </w:rPr>
              <w:t>Application &amp; Interview</w:t>
            </w:r>
          </w:p>
        </w:tc>
      </w:tr>
      <w:tr w:rsidR="00212E47" w:rsidRPr="00212E47" w:rsidTr="00AB5DEB">
        <w:trPr>
          <w:jc w:val="center"/>
        </w:trPr>
        <w:tc>
          <w:tcPr>
            <w:tcW w:w="1920" w:type="dxa"/>
          </w:tcPr>
          <w:p w:rsidR="00212E47" w:rsidRPr="00212E47" w:rsidRDefault="00212E47" w:rsidP="00AB5DEB">
            <w:pPr>
              <w:overflowPunct w:val="0"/>
              <w:autoSpaceDE w:val="0"/>
              <w:autoSpaceDN w:val="0"/>
              <w:adjustRightInd w:val="0"/>
              <w:spacing w:before="80"/>
              <w:textAlignment w:val="baseline"/>
              <w:rPr>
                <w:rFonts w:ascii="Arial" w:hAnsi="Arial" w:cs="Arial"/>
                <w:b/>
                <w:sz w:val="22"/>
                <w:szCs w:val="22"/>
                <w:lang w:eastAsia="en-GB"/>
              </w:rPr>
            </w:pPr>
            <w:r w:rsidRPr="00212E47">
              <w:rPr>
                <w:rFonts w:ascii="Arial" w:hAnsi="Arial" w:cs="Arial"/>
                <w:b/>
                <w:sz w:val="22"/>
                <w:szCs w:val="22"/>
                <w:lang w:eastAsia="en-GB"/>
              </w:rPr>
              <w:t>Skills</w:t>
            </w:r>
          </w:p>
        </w:tc>
        <w:tc>
          <w:tcPr>
            <w:tcW w:w="3697" w:type="dxa"/>
          </w:tcPr>
          <w:p w:rsidR="00212E47" w:rsidRPr="00212E47" w:rsidRDefault="00212E47" w:rsidP="00AB5DEB">
            <w:pPr>
              <w:spacing w:before="100" w:beforeAutospacing="1"/>
              <w:rPr>
                <w:rFonts w:ascii="Arial" w:hAnsi="Arial" w:cs="Arial"/>
                <w:sz w:val="22"/>
                <w:szCs w:val="22"/>
              </w:rPr>
            </w:pPr>
            <w:r w:rsidRPr="00212E47">
              <w:rPr>
                <w:rFonts w:ascii="Arial" w:hAnsi="Arial" w:cs="Arial"/>
                <w:sz w:val="22"/>
                <w:szCs w:val="22"/>
              </w:rPr>
              <w:t>Excellent skills in the use of typography</w:t>
            </w:r>
          </w:p>
          <w:p w:rsidR="00212E47" w:rsidRPr="00212E47" w:rsidRDefault="00212E47" w:rsidP="00AB5DEB">
            <w:pPr>
              <w:spacing w:before="100" w:beforeAutospacing="1"/>
              <w:rPr>
                <w:rFonts w:ascii="Arial" w:hAnsi="Arial" w:cs="Arial"/>
                <w:sz w:val="22"/>
                <w:szCs w:val="22"/>
              </w:rPr>
            </w:pPr>
            <w:r w:rsidRPr="00212E47">
              <w:rPr>
                <w:rFonts w:ascii="Arial" w:hAnsi="Arial" w:cs="Arial"/>
                <w:sz w:val="22"/>
                <w:szCs w:val="22"/>
              </w:rPr>
              <w:t xml:space="preserve">Excellent skills in taking and editing photos. </w:t>
            </w:r>
          </w:p>
          <w:p w:rsidR="00212E47" w:rsidRPr="00212E47" w:rsidRDefault="00212E47" w:rsidP="00AB5DEB">
            <w:pPr>
              <w:spacing w:before="100" w:beforeAutospacing="1"/>
              <w:rPr>
                <w:rFonts w:ascii="Arial" w:hAnsi="Arial" w:cs="Arial"/>
                <w:sz w:val="22"/>
                <w:szCs w:val="22"/>
              </w:rPr>
            </w:pPr>
            <w:r w:rsidRPr="00212E47">
              <w:rPr>
                <w:rFonts w:ascii="Arial" w:hAnsi="Arial" w:cs="Arial"/>
                <w:sz w:val="22"/>
                <w:szCs w:val="22"/>
              </w:rPr>
              <w:t xml:space="preserve">Eye for detail and accuracy. </w:t>
            </w:r>
          </w:p>
          <w:p w:rsidR="00212E47" w:rsidRPr="00212E47" w:rsidRDefault="00212E47" w:rsidP="00AB5DEB">
            <w:pPr>
              <w:spacing w:before="100" w:beforeAutospacing="1"/>
              <w:rPr>
                <w:rFonts w:ascii="Arial" w:hAnsi="Arial" w:cs="Arial"/>
                <w:sz w:val="22"/>
                <w:szCs w:val="22"/>
              </w:rPr>
            </w:pPr>
            <w:r w:rsidRPr="00212E47">
              <w:rPr>
                <w:rFonts w:ascii="Arial" w:hAnsi="Arial" w:cs="Arial"/>
                <w:sz w:val="22"/>
                <w:szCs w:val="22"/>
              </w:rPr>
              <w:t xml:space="preserve">Proven ability to think in an innovative and creative way to deliver eye catching designs. </w:t>
            </w:r>
          </w:p>
          <w:p w:rsidR="00212E47" w:rsidRPr="00212E47" w:rsidRDefault="00212E47" w:rsidP="00AB5DEB">
            <w:pPr>
              <w:spacing w:before="100" w:beforeAutospacing="1"/>
              <w:rPr>
                <w:rFonts w:ascii="Arial" w:hAnsi="Arial" w:cs="Arial"/>
                <w:sz w:val="22"/>
                <w:szCs w:val="22"/>
              </w:rPr>
            </w:pPr>
            <w:r w:rsidRPr="00212E47">
              <w:rPr>
                <w:rFonts w:ascii="Arial" w:hAnsi="Arial" w:cs="Arial"/>
                <w:sz w:val="22"/>
                <w:szCs w:val="22"/>
              </w:rPr>
              <w:lastRenderedPageBreak/>
              <w:t>Excellent organisational skills</w:t>
            </w:r>
          </w:p>
          <w:p w:rsidR="00212E47" w:rsidRPr="00212E47" w:rsidRDefault="00212E47" w:rsidP="00AB5DEB">
            <w:pPr>
              <w:spacing w:before="100" w:beforeAutospacing="1"/>
              <w:rPr>
                <w:rFonts w:ascii="Arial" w:hAnsi="Arial" w:cs="Arial"/>
                <w:sz w:val="22"/>
                <w:szCs w:val="22"/>
              </w:rPr>
            </w:pPr>
            <w:r w:rsidRPr="00212E47">
              <w:rPr>
                <w:rFonts w:ascii="Arial" w:hAnsi="Arial" w:cs="Arial"/>
                <w:sz w:val="22"/>
                <w:szCs w:val="22"/>
              </w:rPr>
              <w:t>Good multi-tasking skills</w:t>
            </w:r>
          </w:p>
          <w:p w:rsidR="00212E47" w:rsidRPr="00212E47" w:rsidRDefault="00212E47" w:rsidP="00AB5DEB">
            <w:pPr>
              <w:spacing w:before="100" w:beforeAutospacing="1"/>
              <w:rPr>
                <w:rFonts w:ascii="Arial" w:hAnsi="Arial" w:cs="Arial"/>
                <w:sz w:val="22"/>
                <w:szCs w:val="22"/>
              </w:rPr>
            </w:pPr>
            <w:r w:rsidRPr="00212E47">
              <w:rPr>
                <w:rFonts w:ascii="Arial" w:hAnsi="Arial" w:cs="Arial"/>
                <w:sz w:val="22"/>
                <w:szCs w:val="22"/>
              </w:rPr>
              <w:t>Excellent interpersonal skills with the ability to communicate (both verbally and in writing) with people at all levels.</w:t>
            </w:r>
          </w:p>
          <w:p w:rsidR="00212E47" w:rsidRPr="00212E47" w:rsidRDefault="00212E47" w:rsidP="00AB5DEB">
            <w:pPr>
              <w:spacing w:before="100" w:beforeAutospacing="1"/>
              <w:rPr>
                <w:rFonts w:ascii="Arial" w:hAnsi="Arial" w:cs="Arial"/>
                <w:sz w:val="22"/>
                <w:szCs w:val="22"/>
              </w:rPr>
            </w:pPr>
            <w:r w:rsidRPr="00212E47">
              <w:rPr>
                <w:rFonts w:ascii="Arial" w:hAnsi="Arial" w:cs="Arial"/>
                <w:sz w:val="22"/>
                <w:szCs w:val="22"/>
              </w:rPr>
              <w:t xml:space="preserve">Ability to create designs within a corporate brand. </w:t>
            </w:r>
          </w:p>
          <w:p w:rsidR="00212E47" w:rsidRPr="00212E47" w:rsidRDefault="00212E47" w:rsidP="00AB5DEB">
            <w:pPr>
              <w:spacing w:before="100" w:beforeAutospacing="1"/>
              <w:rPr>
                <w:rFonts w:ascii="Arial" w:hAnsi="Arial" w:cs="Arial"/>
                <w:sz w:val="22"/>
                <w:szCs w:val="22"/>
              </w:rPr>
            </w:pPr>
            <w:r w:rsidRPr="00212E47">
              <w:rPr>
                <w:rFonts w:ascii="Arial" w:hAnsi="Arial" w:cs="Arial"/>
                <w:sz w:val="22"/>
                <w:szCs w:val="22"/>
              </w:rPr>
              <w:t xml:space="preserve">Experience of working with CMS systems for publishing web content. </w:t>
            </w:r>
          </w:p>
          <w:p w:rsidR="00212E47" w:rsidRPr="00212E47" w:rsidRDefault="00212E47" w:rsidP="00AB5DEB">
            <w:pPr>
              <w:spacing w:before="100" w:beforeAutospacing="1"/>
              <w:rPr>
                <w:rFonts w:ascii="Arial" w:hAnsi="Arial" w:cs="Arial"/>
                <w:sz w:val="22"/>
                <w:szCs w:val="22"/>
              </w:rPr>
            </w:pPr>
            <w:r w:rsidRPr="00212E47">
              <w:rPr>
                <w:rFonts w:ascii="Arial" w:hAnsi="Arial" w:cs="Arial"/>
                <w:sz w:val="22"/>
                <w:szCs w:val="22"/>
              </w:rPr>
              <w:t>Proven ability to meet tight deadlines</w:t>
            </w:r>
          </w:p>
          <w:p w:rsidR="00212E47" w:rsidRPr="00212E47" w:rsidRDefault="00212E47" w:rsidP="00AB5DEB">
            <w:pPr>
              <w:spacing w:before="100" w:beforeAutospacing="1"/>
              <w:rPr>
                <w:rFonts w:ascii="Arial" w:hAnsi="Arial" w:cs="Arial"/>
                <w:sz w:val="22"/>
                <w:szCs w:val="22"/>
              </w:rPr>
            </w:pPr>
            <w:r w:rsidRPr="00212E47">
              <w:rPr>
                <w:rFonts w:ascii="Arial" w:hAnsi="Arial" w:cs="Arial"/>
                <w:sz w:val="22"/>
                <w:szCs w:val="22"/>
              </w:rPr>
              <w:t xml:space="preserve">Ability to work on own initiative across different departments to solve problems. </w:t>
            </w:r>
          </w:p>
          <w:p w:rsidR="00212E47" w:rsidRPr="00212E47" w:rsidRDefault="00212E47" w:rsidP="00AB5DEB">
            <w:pPr>
              <w:overflowPunct w:val="0"/>
              <w:autoSpaceDE w:val="0"/>
              <w:autoSpaceDN w:val="0"/>
              <w:adjustRightInd w:val="0"/>
              <w:spacing w:after="33"/>
              <w:textAlignment w:val="baseline"/>
              <w:rPr>
                <w:rFonts w:ascii="Arial" w:hAnsi="Arial" w:cs="Arial"/>
                <w:sz w:val="22"/>
                <w:szCs w:val="22"/>
                <w:lang w:eastAsia="en-GB" w:bidi="ks-Deva"/>
              </w:rPr>
            </w:pPr>
          </w:p>
        </w:tc>
        <w:tc>
          <w:tcPr>
            <w:tcW w:w="2603" w:type="dxa"/>
          </w:tcPr>
          <w:p w:rsidR="00212E47" w:rsidRPr="00212E47" w:rsidRDefault="00212E47" w:rsidP="00AB5DEB">
            <w:pPr>
              <w:overflowPunct w:val="0"/>
              <w:autoSpaceDE w:val="0"/>
              <w:autoSpaceDN w:val="0"/>
              <w:adjustRightInd w:val="0"/>
              <w:textAlignment w:val="baseline"/>
              <w:rPr>
                <w:rFonts w:ascii="Arial" w:hAnsi="Arial" w:cs="Arial"/>
                <w:sz w:val="22"/>
                <w:szCs w:val="22"/>
                <w:lang w:eastAsia="en-GB"/>
              </w:rPr>
            </w:pPr>
            <w:r w:rsidRPr="00212E47">
              <w:rPr>
                <w:rFonts w:ascii="Arial" w:hAnsi="Arial" w:cs="Arial"/>
                <w:sz w:val="22"/>
                <w:szCs w:val="22"/>
              </w:rPr>
              <w:lastRenderedPageBreak/>
              <w:t>Strong working knowledge of HTML5, XHTML, CSS (including CSS3) for from end web development</w:t>
            </w:r>
          </w:p>
        </w:tc>
        <w:tc>
          <w:tcPr>
            <w:tcW w:w="1705" w:type="dxa"/>
          </w:tcPr>
          <w:p w:rsidR="00212E47" w:rsidRPr="00212E47" w:rsidRDefault="00212E47" w:rsidP="00AB5DEB">
            <w:pPr>
              <w:overflowPunct w:val="0"/>
              <w:autoSpaceDE w:val="0"/>
              <w:autoSpaceDN w:val="0"/>
              <w:adjustRightInd w:val="0"/>
              <w:textAlignment w:val="baseline"/>
              <w:rPr>
                <w:rFonts w:ascii="Arial" w:hAnsi="Arial" w:cs="Arial"/>
                <w:sz w:val="22"/>
                <w:szCs w:val="22"/>
                <w:lang w:eastAsia="en-GB"/>
              </w:rPr>
            </w:pPr>
            <w:r w:rsidRPr="00212E47">
              <w:rPr>
                <w:rFonts w:ascii="Arial" w:hAnsi="Arial" w:cs="Arial"/>
                <w:sz w:val="22"/>
                <w:szCs w:val="22"/>
                <w:lang w:eastAsia="en-GB"/>
              </w:rPr>
              <w:t>Application &amp; Interview</w:t>
            </w:r>
          </w:p>
          <w:p w:rsidR="00212E47" w:rsidRPr="00212E47" w:rsidRDefault="00212E47" w:rsidP="00AB5DEB">
            <w:pPr>
              <w:overflowPunct w:val="0"/>
              <w:autoSpaceDE w:val="0"/>
              <w:autoSpaceDN w:val="0"/>
              <w:adjustRightInd w:val="0"/>
              <w:textAlignment w:val="baseline"/>
              <w:rPr>
                <w:rFonts w:ascii="Arial" w:hAnsi="Arial" w:cs="Arial"/>
                <w:sz w:val="22"/>
                <w:szCs w:val="22"/>
                <w:lang w:eastAsia="en-GB"/>
              </w:rPr>
            </w:pPr>
          </w:p>
          <w:p w:rsidR="00212E47" w:rsidRPr="00212E47" w:rsidRDefault="00212E47" w:rsidP="00AB5DEB">
            <w:pPr>
              <w:overflowPunct w:val="0"/>
              <w:autoSpaceDE w:val="0"/>
              <w:autoSpaceDN w:val="0"/>
              <w:adjustRightInd w:val="0"/>
              <w:textAlignment w:val="baseline"/>
              <w:rPr>
                <w:rFonts w:ascii="Arial" w:hAnsi="Arial" w:cs="Arial"/>
                <w:sz w:val="22"/>
                <w:szCs w:val="22"/>
                <w:lang w:eastAsia="en-GB"/>
              </w:rPr>
            </w:pPr>
          </w:p>
          <w:p w:rsidR="00212E47" w:rsidRPr="00212E47" w:rsidRDefault="00212E47" w:rsidP="00AB5DEB">
            <w:pPr>
              <w:overflowPunct w:val="0"/>
              <w:autoSpaceDE w:val="0"/>
              <w:autoSpaceDN w:val="0"/>
              <w:adjustRightInd w:val="0"/>
              <w:textAlignment w:val="baseline"/>
              <w:rPr>
                <w:rFonts w:ascii="Arial" w:hAnsi="Arial" w:cs="Arial"/>
                <w:sz w:val="22"/>
                <w:szCs w:val="22"/>
                <w:lang w:eastAsia="en-GB"/>
              </w:rPr>
            </w:pPr>
          </w:p>
          <w:p w:rsidR="00212E47" w:rsidRPr="00212E47" w:rsidRDefault="00212E47" w:rsidP="00AB5DEB">
            <w:pPr>
              <w:overflowPunct w:val="0"/>
              <w:autoSpaceDE w:val="0"/>
              <w:autoSpaceDN w:val="0"/>
              <w:adjustRightInd w:val="0"/>
              <w:textAlignment w:val="baseline"/>
              <w:rPr>
                <w:rFonts w:ascii="Arial" w:hAnsi="Arial" w:cs="Arial"/>
                <w:sz w:val="22"/>
                <w:szCs w:val="22"/>
                <w:lang w:eastAsia="en-GB"/>
              </w:rPr>
            </w:pPr>
          </w:p>
          <w:p w:rsidR="00212E47" w:rsidRPr="00212E47" w:rsidRDefault="00212E47" w:rsidP="00AB5DEB">
            <w:pPr>
              <w:overflowPunct w:val="0"/>
              <w:autoSpaceDE w:val="0"/>
              <w:autoSpaceDN w:val="0"/>
              <w:adjustRightInd w:val="0"/>
              <w:textAlignment w:val="baseline"/>
              <w:rPr>
                <w:rFonts w:ascii="Arial" w:hAnsi="Arial" w:cs="Arial"/>
                <w:sz w:val="22"/>
                <w:szCs w:val="22"/>
                <w:lang w:eastAsia="en-GB"/>
              </w:rPr>
            </w:pPr>
          </w:p>
          <w:p w:rsidR="00212E47" w:rsidRPr="00212E47" w:rsidRDefault="00212E47" w:rsidP="00AB5DEB">
            <w:pPr>
              <w:overflowPunct w:val="0"/>
              <w:autoSpaceDE w:val="0"/>
              <w:autoSpaceDN w:val="0"/>
              <w:adjustRightInd w:val="0"/>
              <w:textAlignment w:val="baseline"/>
              <w:rPr>
                <w:rFonts w:ascii="Arial" w:hAnsi="Arial" w:cs="Arial"/>
                <w:sz w:val="22"/>
                <w:szCs w:val="22"/>
                <w:lang w:eastAsia="en-GB"/>
              </w:rPr>
            </w:pPr>
          </w:p>
          <w:p w:rsidR="00212E47" w:rsidRPr="00212E47" w:rsidRDefault="00212E47" w:rsidP="00AB5DEB">
            <w:pPr>
              <w:overflowPunct w:val="0"/>
              <w:autoSpaceDE w:val="0"/>
              <w:autoSpaceDN w:val="0"/>
              <w:adjustRightInd w:val="0"/>
              <w:textAlignment w:val="baseline"/>
              <w:rPr>
                <w:rFonts w:ascii="Arial" w:hAnsi="Arial" w:cs="Arial"/>
                <w:sz w:val="22"/>
                <w:szCs w:val="22"/>
                <w:lang w:eastAsia="en-GB"/>
              </w:rPr>
            </w:pPr>
          </w:p>
          <w:p w:rsidR="00212E47" w:rsidRPr="00212E47" w:rsidRDefault="00212E47" w:rsidP="00AB5DEB">
            <w:pPr>
              <w:overflowPunct w:val="0"/>
              <w:autoSpaceDE w:val="0"/>
              <w:autoSpaceDN w:val="0"/>
              <w:adjustRightInd w:val="0"/>
              <w:textAlignment w:val="baseline"/>
              <w:rPr>
                <w:rFonts w:ascii="Arial" w:hAnsi="Arial" w:cs="Arial"/>
                <w:sz w:val="22"/>
                <w:szCs w:val="22"/>
                <w:lang w:eastAsia="en-GB"/>
              </w:rPr>
            </w:pPr>
          </w:p>
          <w:p w:rsidR="00212E47" w:rsidRPr="00212E47" w:rsidRDefault="00212E47" w:rsidP="00AB5DEB">
            <w:pPr>
              <w:overflowPunct w:val="0"/>
              <w:autoSpaceDE w:val="0"/>
              <w:autoSpaceDN w:val="0"/>
              <w:adjustRightInd w:val="0"/>
              <w:textAlignment w:val="baseline"/>
              <w:rPr>
                <w:rFonts w:ascii="Arial" w:hAnsi="Arial" w:cs="Arial"/>
                <w:sz w:val="22"/>
                <w:szCs w:val="22"/>
                <w:lang w:eastAsia="en-GB"/>
              </w:rPr>
            </w:pPr>
          </w:p>
        </w:tc>
      </w:tr>
      <w:tr w:rsidR="00212E47" w:rsidRPr="00212E47" w:rsidTr="00AB5DEB">
        <w:trPr>
          <w:trHeight w:val="2765"/>
          <w:jc w:val="center"/>
        </w:trPr>
        <w:tc>
          <w:tcPr>
            <w:tcW w:w="1920" w:type="dxa"/>
          </w:tcPr>
          <w:p w:rsidR="00212E47" w:rsidRPr="00212E47" w:rsidRDefault="00212E47" w:rsidP="00AB5DEB">
            <w:pPr>
              <w:overflowPunct w:val="0"/>
              <w:autoSpaceDE w:val="0"/>
              <w:autoSpaceDN w:val="0"/>
              <w:adjustRightInd w:val="0"/>
              <w:spacing w:before="80"/>
              <w:textAlignment w:val="baseline"/>
              <w:rPr>
                <w:rFonts w:ascii="Arial" w:hAnsi="Arial" w:cs="Arial"/>
                <w:b/>
                <w:sz w:val="22"/>
                <w:szCs w:val="22"/>
                <w:lang w:eastAsia="en-GB"/>
              </w:rPr>
            </w:pPr>
            <w:r w:rsidRPr="00212E47">
              <w:rPr>
                <w:rFonts w:ascii="Arial" w:hAnsi="Arial" w:cs="Arial"/>
                <w:b/>
                <w:sz w:val="22"/>
                <w:szCs w:val="22"/>
                <w:lang w:eastAsia="en-GB"/>
              </w:rPr>
              <w:lastRenderedPageBreak/>
              <w:t>Personal Attributes</w:t>
            </w:r>
          </w:p>
        </w:tc>
        <w:tc>
          <w:tcPr>
            <w:tcW w:w="3697" w:type="dxa"/>
          </w:tcPr>
          <w:p w:rsidR="00212E47" w:rsidRPr="00212E47" w:rsidRDefault="00212E47" w:rsidP="00AB5DEB">
            <w:pPr>
              <w:spacing w:before="100" w:beforeAutospacing="1"/>
              <w:rPr>
                <w:rFonts w:ascii="Arial" w:hAnsi="Arial" w:cs="Arial"/>
                <w:sz w:val="22"/>
                <w:szCs w:val="22"/>
              </w:rPr>
            </w:pPr>
            <w:r w:rsidRPr="00212E47">
              <w:rPr>
                <w:rFonts w:ascii="Arial" w:hAnsi="Arial" w:cs="Arial"/>
                <w:sz w:val="22"/>
                <w:szCs w:val="22"/>
              </w:rPr>
              <w:t>Resilient under pressure</w:t>
            </w:r>
          </w:p>
          <w:p w:rsidR="00212E47" w:rsidRDefault="00212E47" w:rsidP="00AB5DEB">
            <w:pPr>
              <w:spacing w:before="100" w:beforeAutospacing="1"/>
              <w:rPr>
                <w:rFonts w:ascii="Arial" w:hAnsi="Arial" w:cs="Arial"/>
                <w:sz w:val="22"/>
                <w:szCs w:val="22"/>
              </w:rPr>
            </w:pPr>
            <w:r w:rsidRPr="00212E47">
              <w:rPr>
                <w:rFonts w:ascii="Arial" w:hAnsi="Arial" w:cs="Arial"/>
                <w:sz w:val="22"/>
                <w:szCs w:val="22"/>
              </w:rPr>
              <w:t xml:space="preserve">Flexible approach to work by responding to the needs of the services including, at times, requirements to work beyond normal working hours. </w:t>
            </w:r>
          </w:p>
          <w:p w:rsidR="00E60919" w:rsidRPr="00E60919" w:rsidRDefault="00E60919" w:rsidP="00E60919">
            <w:pPr>
              <w:spacing w:before="100" w:beforeAutospacing="1"/>
              <w:rPr>
                <w:rFonts w:ascii="Arial" w:hAnsi="Arial" w:cs="Arial"/>
                <w:sz w:val="22"/>
                <w:szCs w:val="22"/>
              </w:rPr>
            </w:pPr>
            <w:r w:rsidRPr="00E60919">
              <w:rPr>
                <w:rFonts w:ascii="Arial" w:hAnsi="Arial" w:cs="Arial"/>
                <w:sz w:val="22"/>
                <w:szCs w:val="22"/>
              </w:rPr>
              <w:t xml:space="preserve">Commitment to own continuous personal and professional development. </w:t>
            </w:r>
          </w:p>
          <w:p w:rsidR="00E60919" w:rsidRPr="00E60919" w:rsidRDefault="00E60919" w:rsidP="00E60919">
            <w:pPr>
              <w:spacing w:before="100" w:beforeAutospacing="1"/>
              <w:rPr>
                <w:rFonts w:ascii="Arial" w:hAnsi="Arial" w:cs="Arial"/>
                <w:sz w:val="22"/>
                <w:szCs w:val="22"/>
              </w:rPr>
            </w:pPr>
            <w:r w:rsidRPr="00E60919">
              <w:rPr>
                <w:rFonts w:ascii="Arial" w:hAnsi="Arial" w:cs="Arial"/>
                <w:sz w:val="22"/>
                <w:szCs w:val="22"/>
              </w:rPr>
              <w:t>Strong team player, committed to an ethos of continuous improvement</w:t>
            </w:r>
          </w:p>
          <w:p w:rsidR="00E60919" w:rsidRPr="00212E47" w:rsidRDefault="00E60919" w:rsidP="00AB5DEB">
            <w:pPr>
              <w:spacing w:before="100" w:beforeAutospacing="1"/>
              <w:rPr>
                <w:rFonts w:ascii="Arial" w:hAnsi="Arial" w:cs="Arial"/>
                <w:sz w:val="22"/>
                <w:szCs w:val="22"/>
              </w:rPr>
            </w:pPr>
          </w:p>
          <w:p w:rsidR="00212E47" w:rsidRPr="00212E47" w:rsidRDefault="00212E47" w:rsidP="00E60919">
            <w:pPr>
              <w:overflowPunct w:val="0"/>
              <w:autoSpaceDE w:val="0"/>
              <w:autoSpaceDN w:val="0"/>
              <w:adjustRightInd w:val="0"/>
              <w:textAlignment w:val="baseline"/>
              <w:rPr>
                <w:rFonts w:ascii="Arial" w:hAnsi="Arial" w:cs="Arial"/>
                <w:sz w:val="22"/>
                <w:szCs w:val="22"/>
                <w:lang w:eastAsia="en-GB" w:bidi="ks-Deva"/>
              </w:rPr>
            </w:pPr>
          </w:p>
        </w:tc>
        <w:tc>
          <w:tcPr>
            <w:tcW w:w="2603" w:type="dxa"/>
          </w:tcPr>
          <w:p w:rsidR="00212E47" w:rsidRPr="00212E47" w:rsidRDefault="00212E47" w:rsidP="00AB5DEB">
            <w:pPr>
              <w:spacing w:before="100" w:beforeAutospacing="1" w:after="100" w:afterAutospacing="1"/>
              <w:rPr>
                <w:rFonts w:ascii="Arial" w:hAnsi="Arial" w:cs="Arial"/>
                <w:sz w:val="22"/>
                <w:szCs w:val="22"/>
              </w:rPr>
            </w:pPr>
            <w:r w:rsidRPr="00212E47">
              <w:rPr>
                <w:rFonts w:ascii="Arial" w:hAnsi="Arial" w:cs="Arial"/>
                <w:sz w:val="22"/>
                <w:szCs w:val="22"/>
              </w:rPr>
              <w:t>Full driving licence</w:t>
            </w:r>
          </w:p>
          <w:p w:rsidR="00212E47" w:rsidRPr="00212E47" w:rsidRDefault="00212E47" w:rsidP="00AB5DEB">
            <w:pPr>
              <w:overflowPunct w:val="0"/>
              <w:autoSpaceDE w:val="0"/>
              <w:autoSpaceDN w:val="0"/>
              <w:adjustRightInd w:val="0"/>
              <w:textAlignment w:val="baseline"/>
              <w:rPr>
                <w:rFonts w:ascii="Arial" w:hAnsi="Arial" w:cs="Arial"/>
                <w:sz w:val="22"/>
                <w:szCs w:val="22"/>
                <w:lang w:eastAsia="en-GB"/>
              </w:rPr>
            </w:pPr>
            <w:r w:rsidRPr="00212E47">
              <w:rPr>
                <w:rFonts w:ascii="Arial" w:hAnsi="Arial" w:cs="Arial"/>
                <w:sz w:val="22"/>
                <w:szCs w:val="22"/>
              </w:rPr>
              <w:t>Evidence of own continuous personal and professional development.</w:t>
            </w:r>
          </w:p>
        </w:tc>
        <w:tc>
          <w:tcPr>
            <w:tcW w:w="1705" w:type="dxa"/>
          </w:tcPr>
          <w:p w:rsidR="00212E47" w:rsidRPr="00212E47" w:rsidRDefault="00212E47" w:rsidP="00AB5DEB">
            <w:pPr>
              <w:overflowPunct w:val="0"/>
              <w:autoSpaceDE w:val="0"/>
              <w:autoSpaceDN w:val="0"/>
              <w:adjustRightInd w:val="0"/>
              <w:jc w:val="center"/>
              <w:textAlignment w:val="baseline"/>
              <w:rPr>
                <w:rFonts w:ascii="Arial" w:hAnsi="Arial" w:cs="Arial"/>
                <w:sz w:val="22"/>
                <w:szCs w:val="22"/>
                <w:lang w:eastAsia="en-GB"/>
              </w:rPr>
            </w:pPr>
          </w:p>
          <w:p w:rsidR="00212E47" w:rsidRPr="00212E47" w:rsidRDefault="00212E47" w:rsidP="00AB5DEB">
            <w:pPr>
              <w:overflowPunct w:val="0"/>
              <w:autoSpaceDE w:val="0"/>
              <w:autoSpaceDN w:val="0"/>
              <w:adjustRightInd w:val="0"/>
              <w:textAlignment w:val="baseline"/>
              <w:rPr>
                <w:rFonts w:ascii="Arial" w:hAnsi="Arial" w:cs="Arial"/>
                <w:sz w:val="22"/>
                <w:szCs w:val="22"/>
                <w:lang w:eastAsia="en-GB"/>
              </w:rPr>
            </w:pPr>
            <w:r w:rsidRPr="00212E47">
              <w:rPr>
                <w:rFonts w:ascii="Arial" w:hAnsi="Arial" w:cs="Arial"/>
                <w:sz w:val="22"/>
                <w:szCs w:val="22"/>
                <w:lang w:eastAsia="en-GB"/>
              </w:rPr>
              <w:t>Application &amp; Interview</w:t>
            </w:r>
          </w:p>
        </w:tc>
      </w:tr>
    </w:tbl>
    <w:p w:rsidR="00212E47" w:rsidRPr="00BB4DE0" w:rsidRDefault="00212E47" w:rsidP="00212E47">
      <w:pPr>
        <w:spacing w:before="100" w:beforeAutospacing="1" w:after="100" w:afterAutospacing="1"/>
        <w:rPr>
          <w:rFonts w:ascii="Arial" w:hAnsi="Arial" w:cs="Arial"/>
          <w:sz w:val="22"/>
          <w:szCs w:val="22"/>
        </w:rPr>
      </w:pPr>
    </w:p>
    <w:p w:rsidR="00D258F4" w:rsidRPr="00F11FA1" w:rsidRDefault="00D258F4">
      <w:pPr>
        <w:rPr>
          <w:rFonts w:ascii="Arial" w:hAnsi="Arial" w:cs="Arial"/>
          <w:sz w:val="22"/>
          <w:szCs w:val="22"/>
        </w:rPr>
      </w:pPr>
      <w:r w:rsidRPr="00F11FA1">
        <w:rPr>
          <w:rFonts w:ascii="Arial" w:hAnsi="Arial" w:cs="Arial"/>
          <w:sz w:val="22"/>
          <w:szCs w:val="22"/>
        </w:rPr>
        <w:br w:type="page"/>
      </w:r>
    </w:p>
    <w:p w:rsidR="00D258F4" w:rsidRPr="00D258F4" w:rsidRDefault="00D258F4" w:rsidP="00D258F4">
      <w:pPr>
        <w:spacing w:before="100" w:beforeAutospacing="1" w:after="100" w:afterAutospacing="1"/>
        <w:jc w:val="center"/>
        <w:rPr>
          <w:rFonts w:ascii="Arial" w:hAnsi="Arial" w:cs="Arial"/>
          <w:sz w:val="22"/>
          <w:szCs w:val="22"/>
        </w:rPr>
      </w:pPr>
      <w:r w:rsidRPr="00D258F4">
        <w:rPr>
          <w:rFonts w:ascii="Arial" w:hAnsi="Arial" w:cs="Arial"/>
          <w:b/>
          <w:sz w:val="22"/>
          <w:szCs w:val="22"/>
        </w:rPr>
        <w:lastRenderedPageBreak/>
        <w:t>Conditions of Service</w:t>
      </w:r>
    </w:p>
    <w:p w:rsidR="00D258F4" w:rsidRPr="00D258F4" w:rsidRDefault="00D258F4" w:rsidP="00D258F4">
      <w:pPr>
        <w:keepNext/>
        <w:outlineLvl w:val="0"/>
        <w:rPr>
          <w:rFonts w:ascii="Arial" w:hAnsi="Arial" w:cs="Arial"/>
          <w:b/>
          <w:sz w:val="22"/>
          <w:szCs w:val="22"/>
          <w:lang w:val="en-US"/>
        </w:rPr>
      </w:pPr>
      <w:r w:rsidRPr="00D258F4">
        <w:rPr>
          <w:rFonts w:ascii="Arial" w:hAnsi="Arial" w:cs="Arial"/>
          <w:b/>
          <w:sz w:val="22"/>
          <w:szCs w:val="22"/>
          <w:lang w:val="en-US"/>
        </w:rPr>
        <w:t>General</w:t>
      </w:r>
    </w:p>
    <w:p w:rsidR="00D258F4" w:rsidRPr="00D258F4" w:rsidRDefault="00D258F4" w:rsidP="00D258F4">
      <w:pPr>
        <w:jc w:val="both"/>
        <w:rPr>
          <w:rFonts w:ascii="Arial" w:hAnsi="Arial" w:cs="Arial"/>
          <w:sz w:val="22"/>
          <w:szCs w:val="22"/>
        </w:rPr>
      </w:pPr>
      <w:r w:rsidRPr="00D258F4">
        <w:rPr>
          <w:rFonts w:ascii="Arial" w:hAnsi="Arial" w:cs="Arial"/>
          <w:sz w:val="22"/>
          <w:szCs w:val="22"/>
        </w:rPr>
        <w:t>Conditions of service generally are those contained in the appropriate National Joint Council Schemes. The relevant Handbooks are available for reference in all departments.</w:t>
      </w:r>
    </w:p>
    <w:p w:rsidR="00D258F4" w:rsidRPr="00D258F4" w:rsidRDefault="00D258F4" w:rsidP="00D258F4">
      <w:pPr>
        <w:jc w:val="both"/>
        <w:rPr>
          <w:rFonts w:ascii="Arial" w:hAnsi="Arial" w:cs="Arial"/>
          <w:sz w:val="22"/>
          <w:szCs w:val="22"/>
        </w:rPr>
      </w:pPr>
    </w:p>
    <w:p w:rsidR="00D258F4" w:rsidRPr="00D258F4" w:rsidRDefault="00D258F4" w:rsidP="00D258F4">
      <w:pPr>
        <w:keepNext/>
        <w:jc w:val="both"/>
        <w:outlineLvl w:val="1"/>
        <w:rPr>
          <w:rFonts w:ascii="Arial" w:hAnsi="Arial" w:cs="Arial"/>
          <w:b/>
          <w:sz w:val="22"/>
          <w:szCs w:val="22"/>
          <w:lang w:val="en-US"/>
        </w:rPr>
      </w:pPr>
      <w:r w:rsidRPr="00D258F4">
        <w:rPr>
          <w:rFonts w:ascii="Arial" w:hAnsi="Arial" w:cs="Arial"/>
          <w:b/>
          <w:sz w:val="22"/>
          <w:szCs w:val="22"/>
          <w:lang w:val="en-US"/>
        </w:rPr>
        <w:t>Office Hours</w:t>
      </w:r>
    </w:p>
    <w:p w:rsidR="00D258F4" w:rsidRPr="00D258F4" w:rsidRDefault="00D258F4" w:rsidP="00D258F4">
      <w:pPr>
        <w:jc w:val="both"/>
        <w:rPr>
          <w:rFonts w:ascii="Arial" w:hAnsi="Arial" w:cs="Arial"/>
          <w:sz w:val="22"/>
          <w:szCs w:val="22"/>
        </w:rPr>
      </w:pPr>
      <w:r w:rsidRPr="00D258F4">
        <w:rPr>
          <w:rFonts w:ascii="Arial" w:hAnsi="Arial" w:cs="Arial"/>
          <w:sz w:val="22"/>
          <w:szCs w:val="22"/>
        </w:rPr>
        <w:t xml:space="preserve">The normal working week is 37 hours, from 8.30 a.m. to 5.00 p.m. (4.30p.m. on Friday). There is a flexible working </w:t>
      </w:r>
      <w:proofErr w:type="gramStart"/>
      <w:r w:rsidRPr="00D258F4">
        <w:rPr>
          <w:rFonts w:ascii="Arial" w:hAnsi="Arial" w:cs="Arial"/>
          <w:sz w:val="22"/>
          <w:szCs w:val="22"/>
        </w:rPr>
        <w:t>hours</w:t>
      </w:r>
      <w:proofErr w:type="gramEnd"/>
      <w:r w:rsidRPr="00D258F4">
        <w:rPr>
          <w:rFonts w:ascii="Arial" w:hAnsi="Arial" w:cs="Arial"/>
          <w:sz w:val="22"/>
          <w:szCs w:val="22"/>
        </w:rPr>
        <w:t xml:space="preserve"> scheme in operation. </w:t>
      </w:r>
    </w:p>
    <w:p w:rsidR="00D258F4" w:rsidRPr="00D258F4" w:rsidRDefault="00D258F4" w:rsidP="00D258F4">
      <w:pPr>
        <w:jc w:val="both"/>
        <w:rPr>
          <w:rFonts w:ascii="Arial" w:hAnsi="Arial" w:cs="Arial"/>
          <w:sz w:val="22"/>
          <w:szCs w:val="22"/>
        </w:rPr>
      </w:pPr>
    </w:p>
    <w:p w:rsidR="00D258F4" w:rsidRPr="00D258F4" w:rsidRDefault="00D258F4" w:rsidP="00D258F4">
      <w:pPr>
        <w:keepNext/>
        <w:jc w:val="both"/>
        <w:outlineLvl w:val="1"/>
        <w:rPr>
          <w:rFonts w:ascii="Arial" w:hAnsi="Arial" w:cs="Arial"/>
          <w:b/>
          <w:sz w:val="22"/>
          <w:szCs w:val="22"/>
          <w:lang w:val="en-US"/>
        </w:rPr>
      </w:pPr>
      <w:r w:rsidRPr="00D258F4">
        <w:rPr>
          <w:rFonts w:ascii="Arial" w:hAnsi="Arial" w:cs="Arial"/>
          <w:b/>
          <w:sz w:val="22"/>
          <w:szCs w:val="22"/>
          <w:lang w:val="en-US"/>
        </w:rPr>
        <w:t>Annual Leave</w:t>
      </w:r>
    </w:p>
    <w:p w:rsidR="00D258F4" w:rsidRPr="00D258F4" w:rsidRDefault="00D258F4" w:rsidP="00D258F4">
      <w:pPr>
        <w:jc w:val="both"/>
        <w:rPr>
          <w:rFonts w:ascii="Arial" w:hAnsi="Arial" w:cs="Arial"/>
          <w:sz w:val="22"/>
          <w:szCs w:val="22"/>
        </w:rPr>
      </w:pPr>
      <w:r w:rsidRPr="00D258F4">
        <w:rPr>
          <w:rFonts w:ascii="Arial" w:hAnsi="Arial" w:cs="Arial"/>
          <w:sz w:val="22"/>
          <w:szCs w:val="22"/>
        </w:rPr>
        <w:t xml:space="preserve">The basic annual leave entitlement is 26 days plus 8 public holidays. Employees with 5 years continuous service receive 31 days annual leave. </w:t>
      </w:r>
    </w:p>
    <w:p w:rsidR="00D258F4" w:rsidRPr="00D258F4" w:rsidRDefault="00D258F4" w:rsidP="00D258F4">
      <w:pPr>
        <w:jc w:val="both"/>
        <w:rPr>
          <w:rFonts w:ascii="Arial" w:hAnsi="Arial" w:cs="Arial"/>
          <w:sz w:val="22"/>
          <w:szCs w:val="22"/>
        </w:rPr>
      </w:pPr>
    </w:p>
    <w:p w:rsidR="00D258F4" w:rsidRPr="00D258F4" w:rsidRDefault="00D258F4" w:rsidP="00D258F4">
      <w:pPr>
        <w:keepNext/>
        <w:jc w:val="both"/>
        <w:outlineLvl w:val="1"/>
        <w:rPr>
          <w:rFonts w:ascii="Arial" w:hAnsi="Arial" w:cs="Arial"/>
          <w:b/>
          <w:sz w:val="22"/>
          <w:szCs w:val="22"/>
          <w:lang w:val="en-US"/>
        </w:rPr>
      </w:pPr>
      <w:r w:rsidRPr="00D258F4">
        <w:rPr>
          <w:rFonts w:ascii="Arial" w:hAnsi="Arial" w:cs="Arial"/>
          <w:b/>
          <w:sz w:val="22"/>
          <w:szCs w:val="22"/>
          <w:lang w:val="en-US"/>
        </w:rPr>
        <w:t>Sick Pay</w:t>
      </w:r>
    </w:p>
    <w:p w:rsidR="00D258F4" w:rsidRPr="00D258F4" w:rsidRDefault="00D258F4" w:rsidP="00D258F4">
      <w:pPr>
        <w:jc w:val="both"/>
        <w:rPr>
          <w:rFonts w:ascii="Arial" w:hAnsi="Arial" w:cs="Arial"/>
          <w:sz w:val="22"/>
          <w:szCs w:val="22"/>
        </w:rPr>
      </w:pPr>
      <w:r w:rsidRPr="00D258F4">
        <w:rPr>
          <w:rFonts w:ascii="Arial" w:hAnsi="Arial" w:cs="Arial"/>
          <w:sz w:val="22"/>
          <w:szCs w:val="22"/>
        </w:rPr>
        <w:t xml:space="preserve">Most employees are covered by the provisions of the nationally agreed sick pay schemes which allow periods of absence on half pay and full pay according to length of service. </w:t>
      </w:r>
    </w:p>
    <w:p w:rsidR="00D258F4" w:rsidRPr="00D258F4" w:rsidRDefault="00D258F4" w:rsidP="00D258F4">
      <w:pPr>
        <w:keepNext/>
        <w:jc w:val="both"/>
        <w:outlineLvl w:val="1"/>
        <w:rPr>
          <w:rFonts w:ascii="Arial" w:hAnsi="Arial" w:cs="Arial"/>
          <w:sz w:val="22"/>
          <w:szCs w:val="22"/>
          <w:lang w:val="en-US"/>
        </w:rPr>
      </w:pPr>
    </w:p>
    <w:p w:rsidR="00D258F4" w:rsidRPr="00D258F4" w:rsidRDefault="00D258F4" w:rsidP="00D258F4">
      <w:pPr>
        <w:keepNext/>
        <w:jc w:val="both"/>
        <w:outlineLvl w:val="1"/>
        <w:rPr>
          <w:rFonts w:ascii="Arial" w:hAnsi="Arial" w:cs="Arial"/>
          <w:b/>
          <w:sz w:val="22"/>
          <w:szCs w:val="22"/>
          <w:lang w:val="en-US"/>
        </w:rPr>
      </w:pPr>
      <w:r w:rsidRPr="00D258F4">
        <w:rPr>
          <w:rFonts w:ascii="Arial" w:hAnsi="Arial" w:cs="Arial"/>
          <w:b/>
          <w:sz w:val="22"/>
          <w:szCs w:val="22"/>
          <w:lang w:val="en-US"/>
        </w:rPr>
        <w:t>Pension</w:t>
      </w:r>
    </w:p>
    <w:p w:rsidR="00D258F4" w:rsidRPr="00D258F4" w:rsidRDefault="00D258F4" w:rsidP="00D258F4">
      <w:pPr>
        <w:jc w:val="both"/>
        <w:rPr>
          <w:rFonts w:ascii="Arial" w:hAnsi="Arial" w:cs="Arial"/>
          <w:sz w:val="22"/>
          <w:szCs w:val="22"/>
        </w:rPr>
      </w:pPr>
      <w:r w:rsidRPr="00D258F4">
        <w:rPr>
          <w:rFonts w:ascii="Arial" w:hAnsi="Arial" w:cs="Arial"/>
          <w:sz w:val="22"/>
          <w:szCs w:val="22"/>
        </w:rPr>
        <w:t>You will automatically be entered into the Local Government Pension Scheme (LGPS) unless you choose to opt out.  This is a contributory pension scheme and meets Government standards for automatic enrolment.  If you do not opt out within three months of joining the LGPS, you will not be eligible to receive a refund of your contributions but will instead be given deferred benefits within the Scheme.  If you decide to opt out of the Scheme your employment, earnings and age will be monitored in line with automatic enrolment guidelines.</w:t>
      </w:r>
    </w:p>
    <w:p w:rsidR="00D258F4" w:rsidRPr="00D258F4" w:rsidRDefault="00D258F4" w:rsidP="00D258F4">
      <w:pPr>
        <w:jc w:val="both"/>
        <w:rPr>
          <w:rFonts w:ascii="Arial" w:hAnsi="Arial" w:cs="Arial"/>
          <w:sz w:val="22"/>
          <w:szCs w:val="22"/>
        </w:rPr>
      </w:pPr>
    </w:p>
    <w:p w:rsidR="00D258F4" w:rsidRPr="00D258F4" w:rsidRDefault="00D258F4" w:rsidP="00D258F4">
      <w:pPr>
        <w:keepNext/>
        <w:jc w:val="both"/>
        <w:outlineLvl w:val="1"/>
        <w:rPr>
          <w:rFonts w:ascii="Arial" w:hAnsi="Arial" w:cs="Arial"/>
          <w:b/>
          <w:sz w:val="22"/>
          <w:szCs w:val="22"/>
          <w:lang w:val="en-US"/>
        </w:rPr>
      </w:pPr>
      <w:r w:rsidRPr="00D258F4">
        <w:rPr>
          <w:rFonts w:ascii="Arial" w:hAnsi="Arial" w:cs="Arial"/>
          <w:b/>
          <w:sz w:val="22"/>
          <w:szCs w:val="22"/>
          <w:lang w:val="en-US"/>
        </w:rPr>
        <w:t>Medical Examination</w:t>
      </w:r>
    </w:p>
    <w:p w:rsidR="00D258F4" w:rsidRPr="00D258F4" w:rsidRDefault="00D258F4" w:rsidP="00D258F4">
      <w:pPr>
        <w:jc w:val="both"/>
        <w:rPr>
          <w:rFonts w:ascii="Arial" w:hAnsi="Arial" w:cs="Arial"/>
          <w:sz w:val="22"/>
          <w:szCs w:val="22"/>
        </w:rPr>
      </w:pPr>
      <w:r w:rsidRPr="00D258F4">
        <w:rPr>
          <w:rFonts w:ascii="Arial" w:hAnsi="Arial" w:cs="Arial"/>
          <w:sz w:val="22"/>
          <w:szCs w:val="22"/>
        </w:rPr>
        <w:t>Before commencing your employment, you will need to complete a medical questionnaire and may be subject to a medical examination.</w:t>
      </w:r>
    </w:p>
    <w:p w:rsidR="00D258F4" w:rsidRPr="00D258F4" w:rsidRDefault="00D258F4" w:rsidP="00D258F4">
      <w:pPr>
        <w:jc w:val="both"/>
        <w:rPr>
          <w:rFonts w:ascii="Arial" w:hAnsi="Arial" w:cs="Arial"/>
          <w:sz w:val="22"/>
          <w:szCs w:val="22"/>
        </w:rPr>
      </w:pPr>
    </w:p>
    <w:p w:rsidR="00D258F4" w:rsidRPr="00D258F4" w:rsidRDefault="00D258F4" w:rsidP="00D258F4">
      <w:pPr>
        <w:keepNext/>
        <w:jc w:val="both"/>
        <w:outlineLvl w:val="1"/>
        <w:rPr>
          <w:rFonts w:ascii="Arial" w:hAnsi="Arial" w:cs="Arial"/>
          <w:b/>
          <w:sz w:val="22"/>
          <w:szCs w:val="22"/>
          <w:lang w:val="en-US"/>
        </w:rPr>
      </w:pPr>
      <w:r w:rsidRPr="00D258F4">
        <w:rPr>
          <w:rFonts w:ascii="Arial" w:hAnsi="Arial" w:cs="Arial"/>
          <w:b/>
          <w:sz w:val="22"/>
          <w:szCs w:val="22"/>
          <w:lang w:val="en-US"/>
        </w:rPr>
        <w:t>Probation</w:t>
      </w:r>
    </w:p>
    <w:p w:rsidR="00D258F4" w:rsidRPr="00D258F4" w:rsidRDefault="00D258F4" w:rsidP="00D258F4">
      <w:pPr>
        <w:jc w:val="both"/>
        <w:rPr>
          <w:rFonts w:ascii="Arial" w:hAnsi="Arial" w:cs="Arial"/>
          <w:sz w:val="22"/>
          <w:szCs w:val="22"/>
        </w:rPr>
      </w:pPr>
      <w:r w:rsidRPr="00D258F4">
        <w:rPr>
          <w:rFonts w:ascii="Arial" w:hAnsi="Arial" w:cs="Arial"/>
          <w:sz w:val="22"/>
          <w:szCs w:val="22"/>
        </w:rPr>
        <w:t>New entrants to Local Government will be required to complete a six month probationary period.</w:t>
      </w:r>
    </w:p>
    <w:p w:rsidR="00D258F4" w:rsidRPr="00D258F4" w:rsidRDefault="00D258F4" w:rsidP="00D258F4">
      <w:pPr>
        <w:jc w:val="both"/>
        <w:rPr>
          <w:rFonts w:ascii="Arial" w:hAnsi="Arial" w:cs="Arial"/>
          <w:sz w:val="22"/>
          <w:szCs w:val="22"/>
        </w:rPr>
      </w:pPr>
    </w:p>
    <w:p w:rsidR="00D258F4" w:rsidRPr="00D258F4" w:rsidRDefault="00D258F4" w:rsidP="00D258F4">
      <w:pPr>
        <w:keepNext/>
        <w:jc w:val="both"/>
        <w:outlineLvl w:val="1"/>
        <w:rPr>
          <w:rFonts w:ascii="Arial" w:hAnsi="Arial" w:cs="Arial"/>
          <w:b/>
          <w:sz w:val="22"/>
          <w:szCs w:val="22"/>
          <w:lang w:val="en-US"/>
        </w:rPr>
      </w:pPr>
      <w:r w:rsidRPr="00D258F4">
        <w:rPr>
          <w:rFonts w:ascii="Arial" w:hAnsi="Arial" w:cs="Arial"/>
          <w:b/>
          <w:sz w:val="22"/>
          <w:szCs w:val="22"/>
          <w:lang w:val="en-US"/>
        </w:rPr>
        <w:t>Equal Opportunities</w:t>
      </w:r>
    </w:p>
    <w:p w:rsidR="00D258F4" w:rsidRPr="00D258F4" w:rsidRDefault="00D258F4" w:rsidP="00D258F4">
      <w:pPr>
        <w:rPr>
          <w:rFonts w:ascii="Arial" w:hAnsi="Arial" w:cs="Arial"/>
          <w:sz w:val="22"/>
          <w:szCs w:val="22"/>
        </w:rPr>
      </w:pPr>
      <w:r w:rsidRPr="00D258F4">
        <w:rPr>
          <w:rFonts w:ascii="Arial" w:hAnsi="Arial" w:cs="Arial"/>
          <w:sz w:val="22"/>
          <w:szCs w:val="22"/>
        </w:rPr>
        <w:t>The Authority is working towards an environment where all employees receive equal treatment regardless of gender or gender reassignment, marital or civil partnership status, sexual orientation, age, disability, race, religion or belief, social origin, pregnancy and maternity.</w:t>
      </w:r>
    </w:p>
    <w:p w:rsidR="00D258F4" w:rsidRPr="00D258F4" w:rsidRDefault="00D258F4" w:rsidP="00D258F4">
      <w:pPr>
        <w:rPr>
          <w:rFonts w:ascii="Arial" w:hAnsi="Arial" w:cs="Arial"/>
          <w:sz w:val="22"/>
          <w:szCs w:val="22"/>
        </w:rPr>
      </w:pPr>
    </w:p>
    <w:p w:rsidR="00D258F4" w:rsidRPr="00D258F4" w:rsidRDefault="00D258F4" w:rsidP="00D258F4">
      <w:pPr>
        <w:keepNext/>
        <w:jc w:val="both"/>
        <w:outlineLvl w:val="1"/>
        <w:rPr>
          <w:rFonts w:ascii="Arial" w:hAnsi="Arial" w:cs="Arial"/>
          <w:b/>
          <w:sz w:val="22"/>
          <w:szCs w:val="22"/>
          <w:lang w:val="en-US"/>
        </w:rPr>
      </w:pPr>
      <w:r w:rsidRPr="00D258F4">
        <w:rPr>
          <w:rFonts w:ascii="Arial" w:hAnsi="Arial" w:cs="Arial"/>
          <w:b/>
          <w:sz w:val="22"/>
          <w:szCs w:val="22"/>
          <w:lang w:val="en-US"/>
        </w:rPr>
        <w:t>Job Sharing</w:t>
      </w:r>
    </w:p>
    <w:p w:rsidR="00D258F4" w:rsidRPr="00D258F4" w:rsidRDefault="00D258F4" w:rsidP="00D258F4">
      <w:pPr>
        <w:jc w:val="both"/>
        <w:rPr>
          <w:rFonts w:ascii="Arial" w:hAnsi="Arial" w:cs="Arial"/>
          <w:sz w:val="22"/>
          <w:szCs w:val="22"/>
        </w:rPr>
      </w:pPr>
      <w:r w:rsidRPr="00D258F4">
        <w:rPr>
          <w:rFonts w:ascii="Arial" w:hAnsi="Arial" w:cs="Arial"/>
          <w:sz w:val="22"/>
          <w:szCs w:val="22"/>
        </w:rPr>
        <w:t>A voluntary Job Sharing Scheme is in operation. Applications to job share are welcome and there is no requirement for you to apply with a partner.</w:t>
      </w:r>
    </w:p>
    <w:p w:rsidR="00D258F4" w:rsidRPr="00D258F4" w:rsidRDefault="00D258F4" w:rsidP="00D258F4">
      <w:pPr>
        <w:jc w:val="both"/>
        <w:rPr>
          <w:rFonts w:ascii="Arial" w:hAnsi="Arial" w:cs="Arial"/>
          <w:sz w:val="22"/>
          <w:szCs w:val="22"/>
        </w:rPr>
      </w:pPr>
    </w:p>
    <w:p w:rsidR="00D258F4" w:rsidRPr="00D258F4" w:rsidRDefault="00D258F4" w:rsidP="00D258F4">
      <w:pPr>
        <w:keepNext/>
        <w:jc w:val="both"/>
        <w:outlineLvl w:val="1"/>
        <w:rPr>
          <w:rFonts w:ascii="Arial" w:hAnsi="Arial" w:cs="Arial"/>
          <w:b/>
          <w:sz w:val="22"/>
          <w:szCs w:val="22"/>
          <w:lang w:val="en-US"/>
        </w:rPr>
      </w:pPr>
      <w:r w:rsidRPr="00D258F4">
        <w:rPr>
          <w:rFonts w:ascii="Arial" w:hAnsi="Arial" w:cs="Arial"/>
          <w:b/>
          <w:sz w:val="22"/>
          <w:szCs w:val="22"/>
          <w:lang w:val="en-US"/>
        </w:rPr>
        <w:t>Payment of Salaries</w:t>
      </w:r>
    </w:p>
    <w:p w:rsidR="00D258F4" w:rsidRPr="00D258F4" w:rsidRDefault="00D258F4" w:rsidP="00D258F4">
      <w:pPr>
        <w:jc w:val="both"/>
        <w:rPr>
          <w:rFonts w:ascii="Arial" w:hAnsi="Arial" w:cs="Arial"/>
          <w:sz w:val="22"/>
          <w:szCs w:val="22"/>
        </w:rPr>
      </w:pPr>
      <w:r w:rsidRPr="00D258F4">
        <w:rPr>
          <w:rFonts w:ascii="Arial" w:hAnsi="Arial" w:cs="Arial"/>
          <w:sz w:val="22"/>
          <w:szCs w:val="22"/>
        </w:rPr>
        <w:t>Salaries are paid monthly on the last working day of the month. All payments are made by credit transfer direct to a nominated bank or building society.</w:t>
      </w:r>
    </w:p>
    <w:p w:rsidR="00D258F4" w:rsidRPr="00D258F4" w:rsidRDefault="00D258F4" w:rsidP="00D258F4">
      <w:pPr>
        <w:jc w:val="both"/>
        <w:rPr>
          <w:rFonts w:ascii="Arial" w:hAnsi="Arial" w:cs="Arial"/>
          <w:sz w:val="22"/>
          <w:szCs w:val="22"/>
        </w:rPr>
      </w:pPr>
    </w:p>
    <w:p w:rsidR="00D258F4" w:rsidRPr="00D258F4" w:rsidRDefault="00D258F4" w:rsidP="00D258F4">
      <w:pPr>
        <w:keepNext/>
        <w:jc w:val="both"/>
        <w:outlineLvl w:val="1"/>
        <w:rPr>
          <w:rFonts w:ascii="Arial" w:hAnsi="Arial" w:cs="Arial"/>
          <w:b/>
          <w:sz w:val="22"/>
          <w:szCs w:val="22"/>
          <w:lang w:val="en-US"/>
        </w:rPr>
      </w:pPr>
      <w:r w:rsidRPr="00D258F4">
        <w:rPr>
          <w:rFonts w:ascii="Arial" w:hAnsi="Arial" w:cs="Arial"/>
          <w:b/>
          <w:sz w:val="22"/>
          <w:szCs w:val="22"/>
          <w:lang w:val="en-US"/>
        </w:rPr>
        <w:t>Smoking Policy</w:t>
      </w:r>
    </w:p>
    <w:p w:rsidR="00D258F4" w:rsidRPr="00D258F4" w:rsidRDefault="00D258F4" w:rsidP="00D258F4">
      <w:pPr>
        <w:jc w:val="both"/>
        <w:rPr>
          <w:rFonts w:ascii="Arial" w:hAnsi="Arial" w:cs="Arial"/>
          <w:sz w:val="22"/>
          <w:szCs w:val="22"/>
        </w:rPr>
      </w:pPr>
      <w:r w:rsidRPr="00D258F4">
        <w:rPr>
          <w:rFonts w:ascii="Arial" w:hAnsi="Arial" w:cs="Arial"/>
          <w:sz w:val="22"/>
          <w:szCs w:val="22"/>
        </w:rPr>
        <w:t>The Authority operates a No Smoking Policy.</w:t>
      </w:r>
    </w:p>
    <w:p w:rsidR="00D258F4" w:rsidRPr="00D258F4" w:rsidRDefault="00D258F4" w:rsidP="00D258F4">
      <w:pPr>
        <w:jc w:val="both"/>
        <w:rPr>
          <w:rFonts w:ascii="Arial" w:hAnsi="Arial" w:cs="Arial"/>
          <w:sz w:val="22"/>
          <w:szCs w:val="22"/>
        </w:rPr>
      </w:pPr>
    </w:p>
    <w:p w:rsidR="00D258F4" w:rsidRPr="00D258F4" w:rsidRDefault="00D258F4" w:rsidP="00D258F4">
      <w:pPr>
        <w:keepNext/>
        <w:jc w:val="both"/>
        <w:outlineLvl w:val="1"/>
        <w:rPr>
          <w:rFonts w:ascii="Arial" w:hAnsi="Arial" w:cs="Arial"/>
          <w:b/>
          <w:bCs/>
          <w:kern w:val="16"/>
          <w:sz w:val="22"/>
          <w:szCs w:val="22"/>
        </w:rPr>
      </w:pPr>
      <w:r w:rsidRPr="00D258F4">
        <w:rPr>
          <w:rFonts w:ascii="Arial" w:hAnsi="Arial" w:cs="Arial"/>
          <w:b/>
          <w:bCs/>
          <w:kern w:val="16"/>
          <w:sz w:val="22"/>
          <w:szCs w:val="22"/>
        </w:rPr>
        <w:t>Politically Restricted Posts</w:t>
      </w:r>
    </w:p>
    <w:p w:rsidR="00D258F4" w:rsidRPr="00D258F4" w:rsidRDefault="00D258F4" w:rsidP="00D258F4">
      <w:pPr>
        <w:rPr>
          <w:rFonts w:ascii="Arial" w:hAnsi="Arial" w:cs="Arial"/>
          <w:sz w:val="22"/>
          <w:szCs w:val="22"/>
          <w:lang w:eastAsia="en-GB"/>
        </w:rPr>
      </w:pPr>
      <w:r w:rsidRPr="00D258F4">
        <w:rPr>
          <w:rFonts w:ascii="Arial" w:hAnsi="Arial" w:cs="Arial"/>
          <w:sz w:val="22"/>
          <w:szCs w:val="22"/>
          <w:lang w:eastAsia="en-GB"/>
        </w:rPr>
        <w:t>The Local Government and Housing Act 1989, as amended by the Local Democracy, Economic Development and Construction Act 2009 designate certain posts as politically restricted.  If this is the case it will be detailed on the job description and means that you would be disqualified from being a member of a Local Authority, the House of Commons or of the European Parliament. Further information is available upon request.</w:t>
      </w:r>
    </w:p>
    <w:p w:rsidR="00D258F4" w:rsidRDefault="00D258F4" w:rsidP="00D258F4">
      <w:pPr>
        <w:jc w:val="both"/>
        <w:rPr>
          <w:rFonts w:ascii="Arial" w:hAnsi="Arial" w:cs="Arial"/>
          <w:kern w:val="16"/>
          <w:sz w:val="22"/>
          <w:szCs w:val="22"/>
        </w:rPr>
      </w:pPr>
    </w:p>
    <w:p w:rsidR="00F11FA1" w:rsidRDefault="00F11FA1" w:rsidP="00D258F4">
      <w:pPr>
        <w:jc w:val="both"/>
        <w:rPr>
          <w:rFonts w:ascii="Arial" w:hAnsi="Arial" w:cs="Arial"/>
          <w:kern w:val="16"/>
          <w:sz w:val="22"/>
          <w:szCs w:val="22"/>
        </w:rPr>
      </w:pPr>
    </w:p>
    <w:p w:rsidR="00F11FA1" w:rsidRDefault="00F11FA1" w:rsidP="00D258F4">
      <w:pPr>
        <w:jc w:val="both"/>
        <w:rPr>
          <w:rFonts w:ascii="Arial" w:hAnsi="Arial" w:cs="Arial"/>
          <w:kern w:val="16"/>
          <w:sz w:val="22"/>
          <w:szCs w:val="22"/>
        </w:rPr>
      </w:pPr>
    </w:p>
    <w:p w:rsidR="00F11FA1" w:rsidRPr="00D258F4" w:rsidRDefault="00F11FA1" w:rsidP="00D258F4">
      <w:pPr>
        <w:jc w:val="both"/>
        <w:rPr>
          <w:rFonts w:ascii="Arial" w:hAnsi="Arial" w:cs="Arial"/>
          <w:kern w:val="16"/>
          <w:sz w:val="22"/>
          <w:szCs w:val="22"/>
        </w:rPr>
      </w:pPr>
    </w:p>
    <w:p w:rsidR="00D258F4" w:rsidRPr="00D258F4" w:rsidRDefault="00D258F4" w:rsidP="00D258F4">
      <w:pPr>
        <w:jc w:val="both"/>
        <w:rPr>
          <w:rFonts w:ascii="Arial" w:hAnsi="Arial" w:cs="Arial"/>
          <w:b/>
          <w:bCs/>
          <w:kern w:val="16"/>
          <w:sz w:val="22"/>
          <w:szCs w:val="22"/>
        </w:rPr>
      </w:pPr>
      <w:r w:rsidRPr="00D258F4">
        <w:rPr>
          <w:rFonts w:ascii="Arial" w:hAnsi="Arial" w:cs="Arial"/>
          <w:b/>
          <w:bCs/>
          <w:kern w:val="16"/>
          <w:sz w:val="22"/>
          <w:szCs w:val="22"/>
        </w:rPr>
        <w:t>Rehabilitation of Offenders Act 1974</w:t>
      </w:r>
    </w:p>
    <w:p w:rsidR="00F11FA1" w:rsidRDefault="00F11FA1" w:rsidP="00D258F4">
      <w:pPr>
        <w:jc w:val="both"/>
        <w:rPr>
          <w:rFonts w:ascii="Arial" w:hAnsi="Arial" w:cs="Arial"/>
          <w:kern w:val="16"/>
          <w:sz w:val="22"/>
          <w:szCs w:val="22"/>
        </w:rPr>
      </w:pPr>
    </w:p>
    <w:p w:rsidR="00D258F4" w:rsidRPr="00D258F4" w:rsidRDefault="00D258F4" w:rsidP="00D258F4">
      <w:pPr>
        <w:jc w:val="both"/>
        <w:rPr>
          <w:rFonts w:ascii="Arial" w:hAnsi="Arial" w:cs="Arial"/>
          <w:sz w:val="22"/>
          <w:szCs w:val="22"/>
          <w:u w:val="single"/>
        </w:rPr>
      </w:pPr>
      <w:r w:rsidRPr="00D258F4">
        <w:rPr>
          <w:rFonts w:ascii="Arial" w:hAnsi="Arial" w:cs="Arial"/>
          <w:kern w:val="16"/>
          <w:sz w:val="22"/>
          <w:szCs w:val="22"/>
        </w:rPr>
        <w:t>Having a criminal record will not necessarily bar you from working for the Authority. This will depend on the nature of the post and the circumstances and background of your offence(s). To assist the Authority in determining the suitability of your employment, certain posts are subject to a DBS check.  If this is the case an appropriate statement will appear in the recruitment advertisement.</w:t>
      </w:r>
    </w:p>
    <w:p w:rsidR="00F016A8" w:rsidRPr="00BB4DE0" w:rsidRDefault="00F016A8" w:rsidP="00F016A8">
      <w:pPr>
        <w:spacing w:before="100" w:beforeAutospacing="1" w:after="100" w:afterAutospacing="1"/>
        <w:rPr>
          <w:rFonts w:ascii="Arial" w:hAnsi="Arial" w:cs="Arial"/>
          <w:sz w:val="22"/>
          <w:szCs w:val="22"/>
        </w:rPr>
      </w:pPr>
    </w:p>
    <w:sectPr w:rsidR="00F016A8" w:rsidRPr="00BB4DE0" w:rsidSect="00D258F4">
      <w:headerReference w:type="default" r:id="rId12"/>
      <w:pgSz w:w="11906" w:h="16838" w:code="9"/>
      <w:pgMar w:top="284" w:right="1134" w:bottom="28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F72" w:rsidRDefault="00D36F72">
      <w:r>
        <w:separator/>
      </w:r>
    </w:p>
  </w:endnote>
  <w:endnote w:type="continuationSeparator" w:id="0">
    <w:p w:rsidR="00D36F72" w:rsidRDefault="00D3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F72" w:rsidRDefault="00D36F72">
      <w:r>
        <w:separator/>
      </w:r>
    </w:p>
  </w:footnote>
  <w:footnote w:type="continuationSeparator" w:id="0">
    <w:p w:rsidR="00D36F72" w:rsidRDefault="00D36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42" w:rsidRDefault="00F96990" w:rsidP="00F96990">
    <w:pPr>
      <w:pStyle w:val="Header"/>
      <w:jc w:val="right"/>
    </w:pPr>
    <w:r>
      <w:rPr>
        <w:noProof/>
        <w:lang w:eastAsia="en-GB"/>
      </w:rPr>
      <w:drawing>
        <wp:inline distT="0" distB="0" distL="0" distR="0" wp14:anchorId="1D2E31C5" wp14:editId="103806A6">
          <wp:extent cx="2162175" cy="67905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CA-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5210" cy="6800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DC06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EF056D"/>
    <w:multiLevelType w:val="hybridMultilevel"/>
    <w:tmpl w:val="C1FA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60EC0"/>
    <w:multiLevelType w:val="hybridMultilevel"/>
    <w:tmpl w:val="A82ADA7E"/>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F27C94"/>
    <w:multiLevelType w:val="hybridMultilevel"/>
    <w:tmpl w:val="0FDA89AA"/>
    <w:lvl w:ilvl="0" w:tplc="08090001">
      <w:start w:val="1"/>
      <w:numFmt w:val="bullet"/>
      <w:lvlText w:val=""/>
      <w:lvlJc w:val="left"/>
      <w:pPr>
        <w:ind w:left="1437" w:hanging="360"/>
      </w:pPr>
      <w:rPr>
        <w:rFonts w:ascii="Symbol" w:hAnsi="Symbol" w:hint="default"/>
      </w:rPr>
    </w:lvl>
    <w:lvl w:ilvl="1" w:tplc="08090003">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4">
    <w:nsid w:val="158D6C73"/>
    <w:multiLevelType w:val="hybridMultilevel"/>
    <w:tmpl w:val="32F0A10C"/>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7943F82"/>
    <w:multiLevelType w:val="hybridMultilevel"/>
    <w:tmpl w:val="4FEC7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0A4F05"/>
    <w:multiLevelType w:val="hybridMultilevel"/>
    <w:tmpl w:val="6A5EF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AB80D36"/>
    <w:multiLevelType w:val="multilevel"/>
    <w:tmpl w:val="1E027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1F170B"/>
    <w:multiLevelType w:val="hybridMultilevel"/>
    <w:tmpl w:val="7048FBBE"/>
    <w:lvl w:ilvl="0" w:tplc="56706216">
      <w:start w:val="1"/>
      <w:numFmt w:val="bullet"/>
      <w:lvlText w:val=""/>
      <w:lvlJc w:val="left"/>
      <w:pPr>
        <w:tabs>
          <w:tab w:val="num" w:pos="1077"/>
        </w:tabs>
        <w:ind w:left="1077" w:hanging="360"/>
      </w:pPr>
      <w:rPr>
        <w:rFonts w:ascii="Symbol" w:hAnsi="Symbol" w:hint="default"/>
        <w:sz w:val="20"/>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9">
    <w:nsid w:val="33E47204"/>
    <w:multiLevelType w:val="hybridMultilevel"/>
    <w:tmpl w:val="C2CCC3E8"/>
    <w:lvl w:ilvl="0" w:tplc="33409A64">
      <w:start w:val="1"/>
      <w:numFmt w:val="bullet"/>
      <w:lvlText w:val=""/>
      <w:lvlJc w:val="left"/>
      <w:pPr>
        <w:tabs>
          <w:tab w:val="num" w:pos="720"/>
        </w:tabs>
        <w:ind w:left="720" w:hanging="360"/>
      </w:pPr>
      <w:rPr>
        <w:rFonts w:ascii="Symbol" w:hAnsi="Symbol" w:hint="default"/>
        <w:sz w:val="20"/>
      </w:rPr>
    </w:lvl>
    <w:lvl w:ilvl="1" w:tplc="67163ED2" w:tentative="1">
      <w:start w:val="1"/>
      <w:numFmt w:val="bullet"/>
      <w:lvlText w:val="o"/>
      <w:lvlJc w:val="left"/>
      <w:pPr>
        <w:tabs>
          <w:tab w:val="num" w:pos="1440"/>
        </w:tabs>
        <w:ind w:left="1440" w:hanging="360"/>
      </w:pPr>
      <w:rPr>
        <w:rFonts w:ascii="Courier New" w:hAnsi="Courier New" w:hint="default"/>
        <w:sz w:val="20"/>
      </w:rPr>
    </w:lvl>
    <w:lvl w:ilvl="2" w:tplc="6AA6E584" w:tentative="1">
      <w:start w:val="1"/>
      <w:numFmt w:val="bullet"/>
      <w:lvlText w:val=""/>
      <w:lvlJc w:val="left"/>
      <w:pPr>
        <w:tabs>
          <w:tab w:val="num" w:pos="2160"/>
        </w:tabs>
        <w:ind w:left="2160" w:hanging="360"/>
      </w:pPr>
      <w:rPr>
        <w:rFonts w:ascii="Wingdings" w:hAnsi="Wingdings" w:hint="default"/>
        <w:sz w:val="20"/>
      </w:rPr>
    </w:lvl>
    <w:lvl w:ilvl="3" w:tplc="B2ACF94C" w:tentative="1">
      <w:start w:val="1"/>
      <w:numFmt w:val="bullet"/>
      <w:lvlText w:val=""/>
      <w:lvlJc w:val="left"/>
      <w:pPr>
        <w:tabs>
          <w:tab w:val="num" w:pos="2880"/>
        </w:tabs>
        <w:ind w:left="2880" w:hanging="360"/>
      </w:pPr>
      <w:rPr>
        <w:rFonts w:ascii="Wingdings" w:hAnsi="Wingdings" w:hint="default"/>
        <w:sz w:val="20"/>
      </w:rPr>
    </w:lvl>
    <w:lvl w:ilvl="4" w:tplc="84705A84" w:tentative="1">
      <w:start w:val="1"/>
      <w:numFmt w:val="bullet"/>
      <w:lvlText w:val=""/>
      <w:lvlJc w:val="left"/>
      <w:pPr>
        <w:tabs>
          <w:tab w:val="num" w:pos="3600"/>
        </w:tabs>
        <w:ind w:left="3600" w:hanging="360"/>
      </w:pPr>
      <w:rPr>
        <w:rFonts w:ascii="Wingdings" w:hAnsi="Wingdings" w:hint="default"/>
        <w:sz w:val="20"/>
      </w:rPr>
    </w:lvl>
    <w:lvl w:ilvl="5" w:tplc="CD548BC4" w:tentative="1">
      <w:start w:val="1"/>
      <w:numFmt w:val="bullet"/>
      <w:lvlText w:val=""/>
      <w:lvlJc w:val="left"/>
      <w:pPr>
        <w:tabs>
          <w:tab w:val="num" w:pos="4320"/>
        </w:tabs>
        <w:ind w:left="4320" w:hanging="360"/>
      </w:pPr>
      <w:rPr>
        <w:rFonts w:ascii="Wingdings" w:hAnsi="Wingdings" w:hint="default"/>
        <w:sz w:val="20"/>
      </w:rPr>
    </w:lvl>
    <w:lvl w:ilvl="6" w:tplc="7C462430" w:tentative="1">
      <w:start w:val="1"/>
      <w:numFmt w:val="bullet"/>
      <w:lvlText w:val=""/>
      <w:lvlJc w:val="left"/>
      <w:pPr>
        <w:tabs>
          <w:tab w:val="num" w:pos="5040"/>
        </w:tabs>
        <w:ind w:left="5040" w:hanging="360"/>
      </w:pPr>
      <w:rPr>
        <w:rFonts w:ascii="Wingdings" w:hAnsi="Wingdings" w:hint="default"/>
        <w:sz w:val="20"/>
      </w:rPr>
    </w:lvl>
    <w:lvl w:ilvl="7" w:tplc="892E32D8" w:tentative="1">
      <w:start w:val="1"/>
      <w:numFmt w:val="bullet"/>
      <w:lvlText w:val=""/>
      <w:lvlJc w:val="left"/>
      <w:pPr>
        <w:tabs>
          <w:tab w:val="num" w:pos="5760"/>
        </w:tabs>
        <w:ind w:left="5760" w:hanging="360"/>
      </w:pPr>
      <w:rPr>
        <w:rFonts w:ascii="Wingdings" w:hAnsi="Wingdings" w:hint="default"/>
        <w:sz w:val="20"/>
      </w:rPr>
    </w:lvl>
    <w:lvl w:ilvl="8" w:tplc="D436C49E"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726A7C"/>
    <w:multiLevelType w:val="hybridMultilevel"/>
    <w:tmpl w:val="6374CA84"/>
    <w:lvl w:ilvl="0" w:tplc="7E26DD78">
      <w:start w:val="1"/>
      <w:numFmt w:val="decimal"/>
      <w:lvlText w:val="%1."/>
      <w:lvlJc w:val="left"/>
      <w:pPr>
        <w:ind w:left="1440" w:hanging="360"/>
      </w:pPr>
      <w:rPr>
        <w:rFonts w:hint="default"/>
        <w:b w:val="0"/>
      </w:rPr>
    </w:lvl>
    <w:lvl w:ilvl="1" w:tplc="7E26DD78">
      <w:start w:val="1"/>
      <w:numFmt w:val="decimal"/>
      <w:lvlText w:val="%2."/>
      <w:lvlJc w:val="left"/>
      <w:pPr>
        <w:ind w:left="2160" w:hanging="360"/>
      </w:pPr>
      <w:rPr>
        <w:rFonts w:hint="default"/>
        <w:b w:val="0"/>
      </w:rPr>
    </w:lvl>
    <w:lvl w:ilvl="2" w:tplc="08090005">
      <w:start w:val="1"/>
      <w:numFmt w:val="bullet"/>
      <w:lvlText w:val=""/>
      <w:lvlJc w:val="left"/>
      <w:pPr>
        <w:ind w:left="2880" w:hanging="360"/>
      </w:pPr>
      <w:rPr>
        <w:rFonts w:ascii="Wingdings" w:hAnsi="Wingdings" w:hint="default"/>
      </w:rPr>
    </w:lvl>
    <w:lvl w:ilvl="3" w:tplc="98264E82">
      <w:start w:val="1"/>
      <w:numFmt w:val="lowerLetter"/>
      <w:lvlText w:val="%4."/>
      <w:lvlJc w:val="left"/>
      <w:pPr>
        <w:ind w:left="3600" w:hanging="360"/>
      </w:pPr>
      <w:rPr>
        <w:rFonts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7C5419B"/>
    <w:multiLevelType w:val="hybridMultilevel"/>
    <w:tmpl w:val="3016211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A71918"/>
    <w:multiLevelType w:val="hybridMultilevel"/>
    <w:tmpl w:val="BBFC6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6D2E28"/>
    <w:multiLevelType w:val="hybridMultilevel"/>
    <w:tmpl w:val="DB909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4B235A"/>
    <w:multiLevelType w:val="hybridMultilevel"/>
    <w:tmpl w:val="D43EC8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8756F07"/>
    <w:multiLevelType w:val="hybridMultilevel"/>
    <w:tmpl w:val="7ABE6F3E"/>
    <w:lvl w:ilvl="0" w:tplc="04090003">
      <w:start w:val="1"/>
      <w:numFmt w:val="bullet"/>
      <w:lvlText w:val="o"/>
      <w:lvlJc w:val="left"/>
      <w:pPr>
        <w:tabs>
          <w:tab w:val="num" w:pos="900"/>
        </w:tabs>
        <w:ind w:left="900" w:hanging="360"/>
      </w:pPr>
      <w:rPr>
        <w:rFonts w:ascii="Courier New" w:hAnsi="Courier New" w:cs="Arial" w:hint="default"/>
      </w:rPr>
    </w:lvl>
    <w:lvl w:ilvl="1" w:tplc="04090003" w:tentative="1">
      <w:start w:val="1"/>
      <w:numFmt w:val="bullet"/>
      <w:lvlText w:val="o"/>
      <w:lvlJc w:val="left"/>
      <w:pPr>
        <w:tabs>
          <w:tab w:val="num" w:pos="1620"/>
        </w:tabs>
        <w:ind w:left="1620" w:hanging="360"/>
      </w:pPr>
      <w:rPr>
        <w:rFonts w:ascii="Courier New" w:hAnsi="Courier New" w:cs="Aria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Aria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Aria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49A17045"/>
    <w:multiLevelType w:val="hybridMultilevel"/>
    <w:tmpl w:val="EABCF44A"/>
    <w:lvl w:ilvl="0" w:tplc="4D2E50A4">
      <w:start w:val="10"/>
      <w:numFmt w:val="decimal"/>
      <w:lvlText w:val="%1"/>
      <w:lvlJc w:val="left"/>
      <w:pPr>
        <w:ind w:left="-33" w:hanging="360"/>
      </w:pPr>
      <w:rPr>
        <w:rFonts w:hint="default"/>
        <w:color w:val="auto"/>
        <w:sz w:val="22"/>
      </w:rPr>
    </w:lvl>
    <w:lvl w:ilvl="1" w:tplc="08090019" w:tentative="1">
      <w:start w:val="1"/>
      <w:numFmt w:val="lowerLetter"/>
      <w:lvlText w:val="%2."/>
      <w:lvlJc w:val="left"/>
      <w:pPr>
        <w:ind w:left="687" w:hanging="360"/>
      </w:pPr>
    </w:lvl>
    <w:lvl w:ilvl="2" w:tplc="0809001B" w:tentative="1">
      <w:start w:val="1"/>
      <w:numFmt w:val="lowerRoman"/>
      <w:lvlText w:val="%3."/>
      <w:lvlJc w:val="right"/>
      <w:pPr>
        <w:ind w:left="1407" w:hanging="180"/>
      </w:pPr>
    </w:lvl>
    <w:lvl w:ilvl="3" w:tplc="0809000F" w:tentative="1">
      <w:start w:val="1"/>
      <w:numFmt w:val="decimal"/>
      <w:lvlText w:val="%4."/>
      <w:lvlJc w:val="left"/>
      <w:pPr>
        <w:ind w:left="2127" w:hanging="360"/>
      </w:pPr>
    </w:lvl>
    <w:lvl w:ilvl="4" w:tplc="08090019" w:tentative="1">
      <w:start w:val="1"/>
      <w:numFmt w:val="lowerLetter"/>
      <w:lvlText w:val="%5."/>
      <w:lvlJc w:val="left"/>
      <w:pPr>
        <w:ind w:left="2847" w:hanging="360"/>
      </w:pPr>
    </w:lvl>
    <w:lvl w:ilvl="5" w:tplc="0809001B" w:tentative="1">
      <w:start w:val="1"/>
      <w:numFmt w:val="lowerRoman"/>
      <w:lvlText w:val="%6."/>
      <w:lvlJc w:val="right"/>
      <w:pPr>
        <w:ind w:left="3567" w:hanging="180"/>
      </w:pPr>
    </w:lvl>
    <w:lvl w:ilvl="6" w:tplc="0809000F" w:tentative="1">
      <w:start w:val="1"/>
      <w:numFmt w:val="decimal"/>
      <w:lvlText w:val="%7."/>
      <w:lvlJc w:val="left"/>
      <w:pPr>
        <w:ind w:left="4287" w:hanging="360"/>
      </w:pPr>
    </w:lvl>
    <w:lvl w:ilvl="7" w:tplc="08090019" w:tentative="1">
      <w:start w:val="1"/>
      <w:numFmt w:val="lowerLetter"/>
      <w:lvlText w:val="%8."/>
      <w:lvlJc w:val="left"/>
      <w:pPr>
        <w:ind w:left="5007" w:hanging="360"/>
      </w:pPr>
    </w:lvl>
    <w:lvl w:ilvl="8" w:tplc="0809001B" w:tentative="1">
      <w:start w:val="1"/>
      <w:numFmt w:val="lowerRoman"/>
      <w:lvlText w:val="%9."/>
      <w:lvlJc w:val="right"/>
      <w:pPr>
        <w:ind w:left="5727" w:hanging="180"/>
      </w:pPr>
    </w:lvl>
  </w:abstractNum>
  <w:abstractNum w:abstractNumId="17">
    <w:nsid w:val="49AC097D"/>
    <w:multiLevelType w:val="hybridMultilevel"/>
    <w:tmpl w:val="78E8F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1F112D"/>
    <w:multiLevelType w:val="hybridMultilevel"/>
    <w:tmpl w:val="A928D840"/>
    <w:lvl w:ilvl="0" w:tplc="7E26DD78">
      <w:start w:val="1"/>
      <w:numFmt w:val="decimal"/>
      <w:lvlText w:val="%1."/>
      <w:lvlJc w:val="left"/>
      <w:pPr>
        <w:ind w:left="1440" w:hanging="360"/>
      </w:pPr>
      <w:rPr>
        <w:rFonts w:hint="default"/>
        <w:b w:val="0"/>
      </w:rPr>
    </w:lvl>
    <w:lvl w:ilvl="1" w:tplc="7E26DD78">
      <w:start w:val="1"/>
      <w:numFmt w:val="decimal"/>
      <w:lvlText w:val="%2."/>
      <w:lvlJc w:val="left"/>
      <w:pPr>
        <w:ind w:left="2160" w:hanging="360"/>
      </w:pPr>
      <w:rPr>
        <w:rFonts w:hint="default"/>
        <w:b w:val="0"/>
      </w:rPr>
    </w:lvl>
    <w:lvl w:ilvl="2" w:tplc="08090005">
      <w:start w:val="1"/>
      <w:numFmt w:val="bullet"/>
      <w:lvlText w:val=""/>
      <w:lvlJc w:val="left"/>
      <w:pPr>
        <w:ind w:left="2880" w:hanging="360"/>
      </w:pPr>
      <w:rPr>
        <w:rFonts w:ascii="Wingdings" w:hAnsi="Wingdings" w:hint="default"/>
      </w:rPr>
    </w:lvl>
    <w:lvl w:ilvl="3" w:tplc="98264E82">
      <w:start w:val="1"/>
      <w:numFmt w:val="lowerLetter"/>
      <w:lvlText w:val="%4."/>
      <w:lvlJc w:val="left"/>
      <w:pPr>
        <w:ind w:left="3600" w:hanging="360"/>
      </w:pPr>
      <w:rPr>
        <w:rFonts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FB104BB"/>
    <w:multiLevelType w:val="hybridMultilevel"/>
    <w:tmpl w:val="6C20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497DF2"/>
    <w:multiLevelType w:val="hybridMultilevel"/>
    <w:tmpl w:val="05303F40"/>
    <w:lvl w:ilvl="0" w:tplc="7E26DD78">
      <w:start w:val="1"/>
      <w:numFmt w:val="decimal"/>
      <w:lvlText w:val="%1."/>
      <w:lvlJc w:val="left"/>
      <w:pPr>
        <w:ind w:left="1440" w:hanging="360"/>
      </w:pPr>
      <w:rPr>
        <w:rFonts w:hint="default"/>
        <w:b w:val="0"/>
      </w:rPr>
    </w:lvl>
    <w:lvl w:ilvl="1" w:tplc="08090019">
      <w:start w:val="1"/>
      <w:numFmt w:val="lowerLetter"/>
      <w:lvlText w:val="%2."/>
      <w:lvlJc w:val="left"/>
      <w:pPr>
        <w:ind w:left="2160" w:hanging="360"/>
      </w:pPr>
      <w:rPr>
        <w:rFonts w:hint="default"/>
        <w:b w:val="0"/>
      </w:rPr>
    </w:lvl>
    <w:lvl w:ilvl="2" w:tplc="08090005">
      <w:start w:val="1"/>
      <w:numFmt w:val="bullet"/>
      <w:lvlText w:val=""/>
      <w:lvlJc w:val="left"/>
      <w:pPr>
        <w:ind w:left="2880" w:hanging="360"/>
      </w:pPr>
      <w:rPr>
        <w:rFonts w:ascii="Wingdings" w:hAnsi="Wingdings" w:hint="default"/>
      </w:rPr>
    </w:lvl>
    <w:lvl w:ilvl="3" w:tplc="98264E82">
      <w:start w:val="1"/>
      <w:numFmt w:val="lowerLetter"/>
      <w:lvlText w:val="%4."/>
      <w:lvlJc w:val="left"/>
      <w:pPr>
        <w:ind w:left="3600" w:hanging="360"/>
      </w:pPr>
      <w:rPr>
        <w:rFonts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64A0FE1"/>
    <w:multiLevelType w:val="hybridMultilevel"/>
    <w:tmpl w:val="8DFC8E88"/>
    <w:lvl w:ilvl="0" w:tplc="0809000F">
      <w:start w:val="1"/>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7703D8A"/>
    <w:multiLevelType w:val="hybridMultilevel"/>
    <w:tmpl w:val="4A0C0124"/>
    <w:lvl w:ilvl="0" w:tplc="F25C3984">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7705B9"/>
    <w:multiLevelType w:val="hybridMultilevel"/>
    <w:tmpl w:val="4CBADFAC"/>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5864B0"/>
    <w:multiLevelType w:val="hybridMultilevel"/>
    <w:tmpl w:val="13EEEB74"/>
    <w:lvl w:ilvl="0" w:tplc="0409000B">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Aria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Arial"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Arial"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5">
    <w:nsid w:val="74AC3FC1"/>
    <w:multiLevelType w:val="hybridMultilevel"/>
    <w:tmpl w:val="01AA4EC2"/>
    <w:lvl w:ilvl="0" w:tplc="0809000F">
      <w:start w:val="1"/>
      <w:numFmt w:val="decimal"/>
      <w:lvlText w:val="%1."/>
      <w:lvlJc w:val="left"/>
      <w:pPr>
        <w:ind w:left="135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5701DB"/>
    <w:multiLevelType w:val="hybridMultilevel"/>
    <w:tmpl w:val="DCA8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7B4328"/>
    <w:multiLevelType w:val="hybridMultilevel"/>
    <w:tmpl w:val="53CC4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5"/>
  </w:num>
  <w:num w:numId="5">
    <w:abstractNumId w:val="24"/>
  </w:num>
  <w:num w:numId="6">
    <w:abstractNumId w:val="4"/>
  </w:num>
  <w:num w:numId="7">
    <w:abstractNumId w:val="23"/>
  </w:num>
  <w:num w:numId="8">
    <w:abstractNumId w:val="2"/>
  </w:num>
  <w:num w:numId="9">
    <w:abstractNumId w:val="22"/>
  </w:num>
  <w:num w:numId="10">
    <w:abstractNumId w:val="12"/>
  </w:num>
  <w:num w:numId="11">
    <w:abstractNumId w:val="14"/>
  </w:num>
  <w:num w:numId="12">
    <w:abstractNumId w:val="11"/>
  </w:num>
  <w:num w:numId="13">
    <w:abstractNumId w:val="21"/>
  </w:num>
  <w:num w:numId="14">
    <w:abstractNumId w:val="0"/>
  </w:num>
  <w:num w:numId="15">
    <w:abstractNumId w:val="19"/>
  </w:num>
  <w:num w:numId="16">
    <w:abstractNumId w:val="13"/>
  </w:num>
  <w:num w:numId="17">
    <w:abstractNumId w:val="26"/>
  </w:num>
  <w:num w:numId="18">
    <w:abstractNumId w:val="1"/>
  </w:num>
  <w:num w:numId="19">
    <w:abstractNumId w:val="5"/>
  </w:num>
  <w:num w:numId="20">
    <w:abstractNumId w:val="3"/>
  </w:num>
  <w:num w:numId="21">
    <w:abstractNumId w:val="6"/>
  </w:num>
  <w:num w:numId="22">
    <w:abstractNumId w:val="18"/>
  </w:num>
  <w:num w:numId="23">
    <w:abstractNumId w:val="16"/>
  </w:num>
  <w:num w:numId="24">
    <w:abstractNumId w:val="27"/>
  </w:num>
  <w:num w:numId="25">
    <w:abstractNumId w:val="10"/>
  </w:num>
  <w:num w:numId="26">
    <w:abstractNumId w:val="20"/>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07"/>
    <w:rsid w:val="0001329B"/>
    <w:rsid w:val="0002702E"/>
    <w:rsid w:val="000401B7"/>
    <w:rsid w:val="00042452"/>
    <w:rsid w:val="0006388F"/>
    <w:rsid w:val="0007702B"/>
    <w:rsid w:val="000957E1"/>
    <w:rsid w:val="000D2CB2"/>
    <w:rsid w:val="000E0D6D"/>
    <w:rsid w:val="00100FE9"/>
    <w:rsid w:val="00110F07"/>
    <w:rsid w:val="001202C4"/>
    <w:rsid w:val="001275FA"/>
    <w:rsid w:val="0013523D"/>
    <w:rsid w:val="001B2943"/>
    <w:rsid w:val="001C799D"/>
    <w:rsid w:val="001D4DAD"/>
    <w:rsid w:val="001D590E"/>
    <w:rsid w:val="001F3F9B"/>
    <w:rsid w:val="001F4FD7"/>
    <w:rsid w:val="00207489"/>
    <w:rsid w:val="00212E47"/>
    <w:rsid w:val="00213A5A"/>
    <w:rsid w:val="002254B1"/>
    <w:rsid w:val="002A6641"/>
    <w:rsid w:val="002B6433"/>
    <w:rsid w:val="002C2F77"/>
    <w:rsid w:val="002F3D33"/>
    <w:rsid w:val="00301D79"/>
    <w:rsid w:val="00306D49"/>
    <w:rsid w:val="00325F59"/>
    <w:rsid w:val="00334F75"/>
    <w:rsid w:val="0035633C"/>
    <w:rsid w:val="003C224F"/>
    <w:rsid w:val="003D2FFA"/>
    <w:rsid w:val="00413D26"/>
    <w:rsid w:val="004441B2"/>
    <w:rsid w:val="00471529"/>
    <w:rsid w:val="00491126"/>
    <w:rsid w:val="004917D2"/>
    <w:rsid w:val="004A22C2"/>
    <w:rsid w:val="004A3DC9"/>
    <w:rsid w:val="004D4D79"/>
    <w:rsid w:val="004D6914"/>
    <w:rsid w:val="00502AA8"/>
    <w:rsid w:val="00515F7A"/>
    <w:rsid w:val="005258C6"/>
    <w:rsid w:val="00543AF3"/>
    <w:rsid w:val="0057779C"/>
    <w:rsid w:val="00590AE7"/>
    <w:rsid w:val="005E786C"/>
    <w:rsid w:val="00611597"/>
    <w:rsid w:val="0061608F"/>
    <w:rsid w:val="006444D9"/>
    <w:rsid w:val="00664C11"/>
    <w:rsid w:val="00684597"/>
    <w:rsid w:val="006C6A03"/>
    <w:rsid w:val="006D15F5"/>
    <w:rsid w:val="006D36E2"/>
    <w:rsid w:val="006E102C"/>
    <w:rsid w:val="00767349"/>
    <w:rsid w:val="00772367"/>
    <w:rsid w:val="00780F06"/>
    <w:rsid w:val="00793EF1"/>
    <w:rsid w:val="007C16FC"/>
    <w:rsid w:val="007F610F"/>
    <w:rsid w:val="00802A2E"/>
    <w:rsid w:val="00806288"/>
    <w:rsid w:val="008170E7"/>
    <w:rsid w:val="00833B8B"/>
    <w:rsid w:val="0085597F"/>
    <w:rsid w:val="00863C8F"/>
    <w:rsid w:val="00874923"/>
    <w:rsid w:val="008766FF"/>
    <w:rsid w:val="008B3C1A"/>
    <w:rsid w:val="008C62F0"/>
    <w:rsid w:val="00924761"/>
    <w:rsid w:val="0097057A"/>
    <w:rsid w:val="00975122"/>
    <w:rsid w:val="009800E4"/>
    <w:rsid w:val="009B1D45"/>
    <w:rsid w:val="009C4FE5"/>
    <w:rsid w:val="00A14CD8"/>
    <w:rsid w:val="00A31196"/>
    <w:rsid w:val="00A3328F"/>
    <w:rsid w:val="00A83809"/>
    <w:rsid w:val="00A95F01"/>
    <w:rsid w:val="00AD12E1"/>
    <w:rsid w:val="00AF444F"/>
    <w:rsid w:val="00B00B38"/>
    <w:rsid w:val="00B333E2"/>
    <w:rsid w:val="00B50A9B"/>
    <w:rsid w:val="00B54C92"/>
    <w:rsid w:val="00BA1854"/>
    <w:rsid w:val="00BA6259"/>
    <w:rsid w:val="00BB2A36"/>
    <w:rsid w:val="00C06676"/>
    <w:rsid w:val="00C078ED"/>
    <w:rsid w:val="00C21F31"/>
    <w:rsid w:val="00C43EED"/>
    <w:rsid w:val="00CA2EBF"/>
    <w:rsid w:val="00CC4A08"/>
    <w:rsid w:val="00CC4E0F"/>
    <w:rsid w:val="00CF256C"/>
    <w:rsid w:val="00CF6318"/>
    <w:rsid w:val="00CF77C0"/>
    <w:rsid w:val="00D258F4"/>
    <w:rsid w:val="00D35A26"/>
    <w:rsid w:val="00D36F72"/>
    <w:rsid w:val="00D56598"/>
    <w:rsid w:val="00D712B0"/>
    <w:rsid w:val="00DF677F"/>
    <w:rsid w:val="00E56242"/>
    <w:rsid w:val="00E60919"/>
    <w:rsid w:val="00E83652"/>
    <w:rsid w:val="00E9290F"/>
    <w:rsid w:val="00EB5138"/>
    <w:rsid w:val="00EB56E8"/>
    <w:rsid w:val="00EB6911"/>
    <w:rsid w:val="00F016A8"/>
    <w:rsid w:val="00F11FA1"/>
    <w:rsid w:val="00F204F8"/>
    <w:rsid w:val="00F2622B"/>
    <w:rsid w:val="00F54382"/>
    <w:rsid w:val="00F57880"/>
    <w:rsid w:val="00F877C3"/>
    <w:rsid w:val="00F96990"/>
    <w:rsid w:val="00FA4FF6"/>
    <w:rsid w:val="00FB46F0"/>
    <w:rsid w:val="00FC0F57"/>
    <w:rsid w:val="00FC6F6D"/>
    <w:rsid w:val="00FF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lang w:val="x-none"/>
    </w:rPr>
  </w:style>
  <w:style w:type="paragraph" w:styleId="Heading2">
    <w:name w:val="heading 2"/>
    <w:basedOn w:val="Normal"/>
    <w:next w:val="Normal"/>
    <w:qFormat/>
    <w:pPr>
      <w:keepNext/>
      <w:ind w:left="1080" w:right="1182"/>
      <w:jc w:val="both"/>
      <w:outlineLvl w:val="1"/>
    </w:pPr>
    <w:rPr>
      <w:rFonts w:ascii="Arial" w:hAnsi="Arial" w:cs="Arial"/>
      <w:b/>
      <w:iCs/>
      <w:color w:val="003366"/>
    </w:rPr>
  </w:style>
  <w:style w:type="paragraph" w:styleId="Heading3">
    <w:name w:val="heading 3"/>
    <w:basedOn w:val="Normal"/>
    <w:next w:val="Normal"/>
    <w:qFormat/>
    <w:pPr>
      <w:keepNext/>
      <w:ind w:left="1080" w:right="1182" w:hanging="720"/>
      <w:jc w:val="center"/>
      <w:outlineLvl w:val="2"/>
    </w:pPr>
    <w:rPr>
      <w:rFonts w:ascii="Arial" w:hAnsi="Arial"/>
      <w:b/>
      <w:bCs/>
      <w:color w:val="00336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paragraph" w:customStyle="1" w:styleId="Subsectionheading">
    <w:name w:val="Sub section heading"/>
    <w:basedOn w:val="Normal"/>
    <w:pPr>
      <w:keepNext/>
      <w:keepLines/>
      <w:spacing w:after="240"/>
      <w:ind w:hanging="851"/>
    </w:pPr>
    <w:rPr>
      <w:b/>
      <w:szCs w:val="20"/>
    </w:rPr>
  </w:style>
  <w:style w:type="paragraph" w:customStyle="1" w:styleId="Bulletedlist">
    <w:name w:val="Bulleted list"/>
    <w:pPr>
      <w:ind w:left="851" w:right="851" w:hanging="284"/>
      <w:jc w:val="both"/>
    </w:pPr>
    <w:rPr>
      <w:sz w:val="22"/>
      <w:lang w:eastAsia="en-US"/>
    </w:rPr>
  </w:style>
  <w:style w:type="paragraph" w:styleId="BodyText">
    <w:name w:val="Body Text"/>
    <w:basedOn w:val="Normal"/>
    <w:pPr>
      <w:overflowPunct w:val="0"/>
      <w:autoSpaceDE w:val="0"/>
      <w:autoSpaceDN w:val="0"/>
      <w:adjustRightInd w:val="0"/>
      <w:spacing w:before="100" w:beforeAutospacing="1" w:after="120"/>
      <w:jc w:val="both"/>
      <w:textAlignment w:val="baseline"/>
    </w:pPr>
    <w:rPr>
      <w:rFonts w:ascii="Arial" w:hAnsi="Arial" w:cs="Arial"/>
      <w:szCs w:val="20"/>
    </w:rPr>
  </w:style>
  <w:style w:type="paragraph" w:styleId="Caption">
    <w:name w:val="caption"/>
    <w:basedOn w:val="Normal"/>
    <w:next w:val="Normal"/>
    <w:qFormat/>
    <w:pPr>
      <w:overflowPunct w:val="0"/>
      <w:autoSpaceDE w:val="0"/>
      <w:autoSpaceDN w:val="0"/>
      <w:adjustRightInd w:val="0"/>
      <w:jc w:val="center"/>
      <w:textAlignment w:val="baseline"/>
    </w:pPr>
    <w:rPr>
      <w:b/>
      <w:sz w:val="28"/>
      <w:szCs w:val="20"/>
    </w:rPr>
  </w:style>
  <w:style w:type="paragraph" w:styleId="BodyTextIndent">
    <w:name w:val="Body Text Indent"/>
    <w:basedOn w:val="Normal"/>
    <w:pPr>
      <w:ind w:left="720" w:hanging="720"/>
      <w:jc w:val="both"/>
    </w:pPr>
    <w:rPr>
      <w:rFonts w:ascii="Arial" w:hAnsi="Arial"/>
      <w:sz w:val="22"/>
      <w:szCs w:val="20"/>
    </w:rPr>
  </w:style>
  <w:style w:type="paragraph" w:customStyle="1" w:styleId="ColorfulList-Accent11">
    <w:name w:val="Colorful List - Accent 11"/>
    <w:basedOn w:val="Normal"/>
    <w:qFormat/>
    <w:pPr>
      <w:ind w:left="720"/>
    </w:pPr>
    <w:rPr>
      <w:rFonts w:ascii="Calibri" w:hAnsi="Calibri"/>
      <w:sz w:val="22"/>
      <w:szCs w:val="22"/>
    </w:rPr>
  </w:style>
  <w:style w:type="paragraph" w:customStyle="1" w:styleId="Default">
    <w:name w:val="Default"/>
    <w:rsid w:val="00543AF3"/>
    <w:pPr>
      <w:autoSpaceDE w:val="0"/>
      <w:autoSpaceDN w:val="0"/>
      <w:adjustRightInd w:val="0"/>
    </w:pPr>
    <w:rPr>
      <w:rFonts w:ascii="Arial" w:hAnsi="Arial" w:cs="Arial"/>
      <w:color w:val="000000"/>
      <w:sz w:val="24"/>
      <w:szCs w:val="24"/>
      <w:lang w:bidi="ks-Deva"/>
    </w:rPr>
  </w:style>
  <w:style w:type="paragraph" w:styleId="ListParagraph">
    <w:name w:val="List Paragraph"/>
    <w:basedOn w:val="Normal"/>
    <w:link w:val="ListParagraphChar"/>
    <w:uiPriority w:val="34"/>
    <w:qFormat/>
    <w:rsid w:val="00543AF3"/>
    <w:pPr>
      <w:ind w:left="720"/>
    </w:pPr>
    <w:rPr>
      <w:rFonts w:ascii="Arial" w:hAnsi="Arial" w:cs="Arial"/>
      <w:lang w:eastAsia="en-GB"/>
    </w:rPr>
  </w:style>
  <w:style w:type="paragraph" w:styleId="NoSpacing">
    <w:name w:val="No Spacing"/>
    <w:uiPriority w:val="1"/>
    <w:qFormat/>
    <w:rsid w:val="0002702E"/>
    <w:rPr>
      <w:rFonts w:ascii="Calibri" w:eastAsia="Calibri" w:hAnsi="Calibri"/>
      <w:sz w:val="22"/>
      <w:szCs w:val="22"/>
      <w:lang w:eastAsia="en-US"/>
    </w:rPr>
  </w:style>
  <w:style w:type="paragraph" w:styleId="ListBullet">
    <w:name w:val="List Bullet"/>
    <w:basedOn w:val="Normal"/>
    <w:rsid w:val="0002702E"/>
    <w:pPr>
      <w:numPr>
        <w:numId w:val="14"/>
      </w:numPr>
      <w:contextualSpacing/>
    </w:pPr>
  </w:style>
  <w:style w:type="character" w:customStyle="1" w:styleId="Heading1Char">
    <w:name w:val="Heading 1 Char"/>
    <w:link w:val="Heading1"/>
    <w:rsid w:val="00FC6F6D"/>
    <w:rPr>
      <w:b/>
      <w:bCs/>
      <w:sz w:val="24"/>
      <w:szCs w:val="24"/>
      <w:lang w:eastAsia="en-US"/>
    </w:rPr>
  </w:style>
  <w:style w:type="paragraph" w:customStyle="1" w:styleId="xl31">
    <w:name w:val="xl31"/>
    <w:basedOn w:val="Normal"/>
    <w:rsid w:val="00F204F8"/>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lang w:val="en-US"/>
    </w:rPr>
  </w:style>
  <w:style w:type="paragraph" w:styleId="BalloonText">
    <w:name w:val="Balloon Text"/>
    <w:basedOn w:val="Normal"/>
    <w:link w:val="BalloonTextChar"/>
    <w:rsid w:val="00D56598"/>
    <w:rPr>
      <w:rFonts w:ascii="Tahoma" w:hAnsi="Tahoma"/>
      <w:sz w:val="16"/>
      <w:szCs w:val="16"/>
      <w:lang w:val="x-none"/>
    </w:rPr>
  </w:style>
  <w:style w:type="character" w:customStyle="1" w:styleId="BalloonTextChar">
    <w:name w:val="Balloon Text Char"/>
    <w:link w:val="BalloonText"/>
    <w:rsid w:val="00D56598"/>
    <w:rPr>
      <w:rFonts w:ascii="Tahoma" w:hAnsi="Tahoma" w:cs="Tahoma"/>
      <w:sz w:val="16"/>
      <w:szCs w:val="16"/>
      <w:lang w:eastAsia="en-US"/>
    </w:rPr>
  </w:style>
  <w:style w:type="paragraph" w:customStyle="1" w:styleId="xl29">
    <w:name w:val="xl29"/>
    <w:basedOn w:val="Normal"/>
    <w:rsid w:val="00806288"/>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lang w:val="en-US"/>
    </w:rPr>
  </w:style>
  <w:style w:type="paragraph" w:styleId="BodyText2">
    <w:name w:val="Body Text 2"/>
    <w:basedOn w:val="Normal"/>
    <w:link w:val="BodyText2Char"/>
    <w:rsid w:val="00806288"/>
    <w:pPr>
      <w:spacing w:after="120" w:line="480" w:lineRule="auto"/>
    </w:pPr>
    <w:rPr>
      <w:lang w:val="en-US"/>
    </w:rPr>
  </w:style>
  <w:style w:type="character" w:customStyle="1" w:styleId="BodyText2Char">
    <w:name w:val="Body Text 2 Char"/>
    <w:link w:val="BodyText2"/>
    <w:rsid w:val="00806288"/>
    <w:rPr>
      <w:sz w:val="24"/>
      <w:szCs w:val="24"/>
      <w:lang w:val="en-US" w:eastAsia="en-US"/>
    </w:rPr>
  </w:style>
  <w:style w:type="character" w:customStyle="1" w:styleId="ListParagraphChar">
    <w:name w:val="List Paragraph Char"/>
    <w:link w:val="ListParagraph"/>
    <w:uiPriority w:val="34"/>
    <w:rsid w:val="0085597F"/>
    <w:rPr>
      <w:rFonts w:ascii="Arial" w:hAnsi="Arial" w:cs="Arial"/>
      <w:sz w:val="24"/>
      <w:szCs w:val="24"/>
    </w:rPr>
  </w:style>
  <w:style w:type="character" w:styleId="Hyperlink">
    <w:name w:val="Hyperlink"/>
    <w:rsid w:val="008559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lang w:val="x-none"/>
    </w:rPr>
  </w:style>
  <w:style w:type="paragraph" w:styleId="Heading2">
    <w:name w:val="heading 2"/>
    <w:basedOn w:val="Normal"/>
    <w:next w:val="Normal"/>
    <w:qFormat/>
    <w:pPr>
      <w:keepNext/>
      <w:ind w:left="1080" w:right="1182"/>
      <w:jc w:val="both"/>
      <w:outlineLvl w:val="1"/>
    </w:pPr>
    <w:rPr>
      <w:rFonts w:ascii="Arial" w:hAnsi="Arial" w:cs="Arial"/>
      <w:b/>
      <w:iCs/>
      <w:color w:val="003366"/>
    </w:rPr>
  </w:style>
  <w:style w:type="paragraph" w:styleId="Heading3">
    <w:name w:val="heading 3"/>
    <w:basedOn w:val="Normal"/>
    <w:next w:val="Normal"/>
    <w:qFormat/>
    <w:pPr>
      <w:keepNext/>
      <w:ind w:left="1080" w:right="1182" w:hanging="720"/>
      <w:jc w:val="center"/>
      <w:outlineLvl w:val="2"/>
    </w:pPr>
    <w:rPr>
      <w:rFonts w:ascii="Arial" w:hAnsi="Arial"/>
      <w:b/>
      <w:bCs/>
      <w:color w:val="00336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paragraph" w:customStyle="1" w:styleId="Subsectionheading">
    <w:name w:val="Sub section heading"/>
    <w:basedOn w:val="Normal"/>
    <w:pPr>
      <w:keepNext/>
      <w:keepLines/>
      <w:spacing w:after="240"/>
      <w:ind w:hanging="851"/>
    </w:pPr>
    <w:rPr>
      <w:b/>
      <w:szCs w:val="20"/>
    </w:rPr>
  </w:style>
  <w:style w:type="paragraph" w:customStyle="1" w:styleId="Bulletedlist">
    <w:name w:val="Bulleted list"/>
    <w:pPr>
      <w:ind w:left="851" w:right="851" w:hanging="284"/>
      <w:jc w:val="both"/>
    </w:pPr>
    <w:rPr>
      <w:sz w:val="22"/>
      <w:lang w:eastAsia="en-US"/>
    </w:rPr>
  </w:style>
  <w:style w:type="paragraph" w:styleId="BodyText">
    <w:name w:val="Body Text"/>
    <w:basedOn w:val="Normal"/>
    <w:pPr>
      <w:overflowPunct w:val="0"/>
      <w:autoSpaceDE w:val="0"/>
      <w:autoSpaceDN w:val="0"/>
      <w:adjustRightInd w:val="0"/>
      <w:spacing w:before="100" w:beforeAutospacing="1" w:after="120"/>
      <w:jc w:val="both"/>
      <w:textAlignment w:val="baseline"/>
    </w:pPr>
    <w:rPr>
      <w:rFonts w:ascii="Arial" w:hAnsi="Arial" w:cs="Arial"/>
      <w:szCs w:val="20"/>
    </w:rPr>
  </w:style>
  <w:style w:type="paragraph" w:styleId="Caption">
    <w:name w:val="caption"/>
    <w:basedOn w:val="Normal"/>
    <w:next w:val="Normal"/>
    <w:qFormat/>
    <w:pPr>
      <w:overflowPunct w:val="0"/>
      <w:autoSpaceDE w:val="0"/>
      <w:autoSpaceDN w:val="0"/>
      <w:adjustRightInd w:val="0"/>
      <w:jc w:val="center"/>
      <w:textAlignment w:val="baseline"/>
    </w:pPr>
    <w:rPr>
      <w:b/>
      <w:sz w:val="28"/>
      <w:szCs w:val="20"/>
    </w:rPr>
  </w:style>
  <w:style w:type="paragraph" w:styleId="BodyTextIndent">
    <w:name w:val="Body Text Indent"/>
    <w:basedOn w:val="Normal"/>
    <w:pPr>
      <w:ind w:left="720" w:hanging="720"/>
      <w:jc w:val="both"/>
    </w:pPr>
    <w:rPr>
      <w:rFonts w:ascii="Arial" w:hAnsi="Arial"/>
      <w:sz w:val="22"/>
      <w:szCs w:val="20"/>
    </w:rPr>
  </w:style>
  <w:style w:type="paragraph" w:customStyle="1" w:styleId="ColorfulList-Accent11">
    <w:name w:val="Colorful List - Accent 11"/>
    <w:basedOn w:val="Normal"/>
    <w:qFormat/>
    <w:pPr>
      <w:ind w:left="720"/>
    </w:pPr>
    <w:rPr>
      <w:rFonts w:ascii="Calibri" w:hAnsi="Calibri"/>
      <w:sz w:val="22"/>
      <w:szCs w:val="22"/>
    </w:rPr>
  </w:style>
  <w:style w:type="paragraph" w:customStyle="1" w:styleId="Default">
    <w:name w:val="Default"/>
    <w:rsid w:val="00543AF3"/>
    <w:pPr>
      <w:autoSpaceDE w:val="0"/>
      <w:autoSpaceDN w:val="0"/>
      <w:adjustRightInd w:val="0"/>
    </w:pPr>
    <w:rPr>
      <w:rFonts w:ascii="Arial" w:hAnsi="Arial" w:cs="Arial"/>
      <w:color w:val="000000"/>
      <w:sz w:val="24"/>
      <w:szCs w:val="24"/>
      <w:lang w:bidi="ks-Deva"/>
    </w:rPr>
  </w:style>
  <w:style w:type="paragraph" w:styleId="ListParagraph">
    <w:name w:val="List Paragraph"/>
    <w:basedOn w:val="Normal"/>
    <w:link w:val="ListParagraphChar"/>
    <w:uiPriority w:val="34"/>
    <w:qFormat/>
    <w:rsid w:val="00543AF3"/>
    <w:pPr>
      <w:ind w:left="720"/>
    </w:pPr>
    <w:rPr>
      <w:rFonts w:ascii="Arial" w:hAnsi="Arial" w:cs="Arial"/>
      <w:lang w:eastAsia="en-GB"/>
    </w:rPr>
  </w:style>
  <w:style w:type="paragraph" w:styleId="NoSpacing">
    <w:name w:val="No Spacing"/>
    <w:uiPriority w:val="1"/>
    <w:qFormat/>
    <w:rsid w:val="0002702E"/>
    <w:rPr>
      <w:rFonts w:ascii="Calibri" w:eastAsia="Calibri" w:hAnsi="Calibri"/>
      <w:sz w:val="22"/>
      <w:szCs w:val="22"/>
      <w:lang w:eastAsia="en-US"/>
    </w:rPr>
  </w:style>
  <w:style w:type="paragraph" w:styleId="ListBullet">
    <w:name w:val="List Bullet"/>
    <w:basedOn w:val="Normal"/>
    <w:rsid w:val="0002702E"/>
    <w:pPr>
      <w:numPr>
        <w:numId w:val="14"/>
      </w:numPr>
      <w:contextualSpacing/>
    </w:pPr>
  </w:style>
  <w:style w:type="character" w:customStyle="1" w:styleId="Heading1Char">
    <w:name w:val="Heading 1 Char"/>
    <w:link w:val="Heading1"/>
    <w:rsid w:val="00FC6F6D"/>
    <w:rPr>
      <w:b/>
      <w:bCs/>
      <w:sz w:val="24"/>
      <w:szCs w:val="24"/>
      <w:lang w:eastAsia="en-US"/>
    </w:rPr>
  </w:style>
  <w:style w:type="paragraph" w:customStyle="1" w:styleId="xl31">
    <w:name w:val="xl31"/>
    <w:basedOn w:val="Normal"/>
    <w:rsid w:val="00F204F8"/>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lang w:val="en-US"/>
    </w:rPr>
  </w:style>
  <w:style w:type="paragraph" w:styleId="BalloonText">
    <w:name w:val="Balloon Text"/>
    <w:basedOn w:val="Normal"/>
    <w:link w:val="BalloonTextChar"/>
    <w:rsid w:val="00D56598"/>
    <w:rPr>
      <w:rFonts w:ascii="Tahoma" w:hAnsi="Tahoma"/>
      <w:sz w:val="16"/>
      <w:szCs w:val="16"/>
      <w:lang w:val="x-none"/>
    </w:rPr>
  </w:style>
  <w:style w:type="character" w:customStyle="1" w:styleId="BalloonTextChar">
    <w:name w:val="Balloon Text Char"/>
    <w:link w:val="BalloonText"/>
    <w:rsid w:val="00D56598"/>
    <w:rPr>
      <w:rFonts w:ascii="Tahoma" w:hAnsi="Tahoma" w:cs="Tahoma"/>
      <w:sz w:val="16"/>
      <w:szCs w:val="16"/>
      <w:lang w:eastAsia="en-US"/>
    </w:rPr>
  </w:style>
  <w:style w:type="paragraph" w:customStyle="1" w:styleId="xl29">
    <w:name w:val="xl29"/>
    <w:basedOn w:val="Normal"/>
    <w:rsid w:val="00806288"/>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lang w:val="en-US"/>
    </w:rPr>
  </w:style>
  <w:style w:type="paragraph" w:styleId="BodyText2">
    <w:name w:val="Body Text 2"/>
    <w:basedOn w:val="Normal"/>
    <w:link w:val="BodyText2Char"/>
    <w:rsid w:val="00806288"/>
    <w:pPr>
      <w:spacing w:after="120" w:line="480" w:lineRule="auto"/>
    </w:pPr>
    <w:rPr>
      <w:lang w:val="en-US"/>
    </w:rPr>
  </w:style>
  <w:style w:type="character" w:customStyle="1" w:styleId="BodyText2Char">
    <w:name w:val="Body Text 2 Char"/>
    <w:link w:val="BodyText2"/>
    <w:rsid w:val="00806288"/>
    <w:rPr>
      <w:sz w:val="24"/>
      <w:szCs w:val="24"/>
      <w:lang w:val="en-US" w:eastAsia="en-US"/>
    </w:rPr>
  </w:style>
  <w:style w:type="character" w:customStyle="1" w:styleId="ListParagraphChar">
    <w:name w:val="List Paragraph Char"/>
    <w:link w:val="ListParagraph"/>
    <w:uiPriority w:val="34"/>
    <w:rsid w:val="0085597F"/>
    <w:rPr>
      <w:rFonts w:ascii="Arial" w:hAnsi="Arial" w:cs="Arial"/>
      <w:sz w:val="24"/>
      <w:szCs w:val="24"/>
    </w:rPr>
  </w:style>
  <w:style w:type="character" w:styleId="Hyperlink">
    <w:name w:val="Hyperlink"/>
    <w:rsid w:val="008559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xentrall.org.uk" TargetMode="External"/><Relationship Id="rId5" Type="http://schemas.openxmlformats.org/officeDocument/2006/relationships/settings" Target="settings.xml"/><Relationship Id="rId10" Type="http://schemas.openxmlformats.org/officeDocument/2006/relationships/hyperlink" Target="http://www.stockton.gov.uk/job-vacancies/" TargetMode="External"/><Relationship Id="rId4" Type="http://schemas.microsoft.com/office/2007/relationships/stylesWithEffects" Target="stylesWithEffects.xml"/><Relationship Id="rId9" Type="http://schemas.openxmlformats.org/officeDocument/2006/relationships/hyperlink" Target="mailto:recruitment@xentrall.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576C-2A6F-49AE-89CA-5A7065AE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1530</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MEETING DEBRIEF NOTES</vt:lpstr>
    </vt:vector>
  </TitlesOfParts>
  <Company>JSU</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DEBRIEF NOTES</dc:title>
  <dc:creator>Kerry Jonas</dc:creator>
  <cp:lastModifiedBy>Alderson, Susan</cp:lastModifiedBy>
  <cp:revision>7</cp:revision>
  <cp:lastPrinted>2016-11-29T09:20:00Z</cp:lastPrinted>
  <dcterms:created xsi:type="dcterms:W3CDTF">2016-11-16T16:29:00Z</dcterms:created>
  <dcterms:modified xsi:type="dcterms:W3CDTF">2016-11-30T13:14:00Z</dcterms:modified>
</cp:coreProperties>
</file>