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0CD9" w:rsidRDefault="00DC7819">
      <w:pPr>
        <w:jc w:val="center"/>
      </w:pPr>
      <w:r>
        <w:rPr>
          <w:sz w:val="20"/>
          <w:szCs w:val="20"/>
        </w:rPr>
        <w:t xml:space="preserve">Northumberland County Council </w:t>
      </w:r>
    </w:p>
    <w:p w:rsidR="00E10CD9" w:rsidRDefault="00DC7819">
      <w:pPr>
        <w:jc w:val="center"/>
      </w:pPr>
      <w:r>
        <w:rPr>
          <w:b/>
          <w:sz w:val="20"/>
          <w:szCs w:val="20"/>
        </w:rPr>
        <w:t>JOB DESCRIPTION</w:t>
      </w:r>
    </w:p>
    <w:p w:rsidR="00E10CD9" w:rsidRDefault="00E10CD9">
      <w:pPr>
        <w:jc w:val="center"/>
      </w:pPr>
    </w:p>
    <w:tbl>
      <w:tblPr>
        <w:tblStyle w:val="a"/>
        <w:tblW w:w="159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E10CD9">
        <w:trPr>
          <w:trHeight w:val="260"/>
        </w:trPr>
        <w:tc>
          <w:tcPr>
            <w:tcW w:w="5926" w:type="dxa"/>
            <w:gridSpan w:val="3"/>
            <w:tcBorders>
              <w:top w:val="single" w:sz="4" w:space="0" w:color="000000"/>
              <w:right w:val="single" w:sz="4" w:space="0" w:color="000000"/>
            </w:tcBorders>
          </w:tcPr>
          <w:p w:rsidR="00E10CD9" w:rsidRPr="00FC5EC3" w:rsidRDefault="00DC7819" w:rsidP="00D025A2">
            <w:r>
              <w:rPr>
                <w:b/>
                <w:sz w:val="20"/>
                <w:szCs w:val="20"/>
              </w:rPr>
              <w:t>Post Title:</w:t>
            </w:r>
            <w:r w:rsidR="00FC5EC3">
              <w:rPr>
                <w:sz w:val="20"/>
                <w:szCs w:val="20"/>
              </w:rPr>
              <w:t xml:space="preserve"> </w:t>
            </w:r>
            <w:r w:rsidR="0097752A">
              <w:rPr>
                <w:sz w:val="20"/>
                <w:szCs w:val="20"/>
              </w:rPr>
              <w:t>Human Resources</w:t>
            </w:r>
            <w:r w:rsidR="0035382D">
              <w:rPr>
                <w:sz w:val="20"/>
                <w:szCs w:val="20"/>
              </w:rPr>
              <w:t xml:space="preserve"> Adviso</w:t>
            </w:r>
            <w:r w:rsidR="000E7E0A">
              <w:rPr>
                <w:sz w:val="20"/>
                <w:szCs w:val="20"/>
              </w:rPr>
              <w:t xml:space="preserve">r </w:t>
            </w:r>
          </w:p>
        </w:tc>
        <w:tc>
          <w:tcPr>
            <w:tcW w:w="7950" w:type="dxa"/>
            <w:gridSpan w:val="2"/>
            <w:tcBorders>
              <w:top w:val="single" w:sz="4" w:space="0" w:color="000000"/>
              <w:left w:val="single" w:sz="4" w:space="0" w:color="000000"/>
              <w:right w:val="single" w:sz="4" w:space="0" w:color="000000"/>
            </w:tcBorders>
          </w:tcPr>
          <w:p w:rsidR="00E10CD9" w:rsidRPr="00FC5EC3" w:rsidRDefault="00DC7819">
            <w:r>
              <w:rPr>
                <w:b/>
                <w:sz w:val="20"/>
                <w:szCs w:val="20"/>
              </w:rPr>
              <w:t xml:space="preserve">Service: </w:t>
            </w:r>
            <w:r w:rsidR="00FC5EC3">
              <w:rPr>
                <w:sz w:val="20"/>
                <w:szCs w:val="20"/>
              </w:rPr>
              <w:t>Human Resources</w:t>
            </w:r>
          </w:p>
        </w:tc>
        <w:tc>
          <w:tcPr>
            <w:tcW w:w="2074" w:type="dxa"/>
            <w:tcBorders>
              <w:top w:val="single" w:sz="4" w:space="0" w:color="000000"/>
              <w:left w:val="single" w:sz="4" w:space="0" w:color="000000"/>
              <w:right w:val="single" w:sz="4" w:space="0" w:color="000000"/>
            </w:tcBorders>
          </w:tcPr>
          <w:p w:rsidR="00E10CD9" w:rsidRDefault="00DC7819">
            <w:r>
              <w:rPr>
                <w:b/>
                <w:sz w:val="20"/>
                <w:szCs w:val="20"/>
              </w:rPr>
              <w:t>Office Use</w:t>
            </w:r>
          </w:p>
        </w:tc>
      </w:tr>
      <w:tr w:rsidR="00E10CD9">
        <w:trPr>
          <w:trHeight w:val="200"/>
        </w:trPr>
        <w:tc>
          <w:tcPr>
            <w:tcW w:w="5926" w:type="dxa"/>
            <w:gridSpan w:val="3"/>
            <w:tcBorders>
              <w:right w:val="single" w:sz="4" w:space="0" w:color="000000"/>
            </w:tcBorders>
          </w:tcPr>
          <w:p w:rsidR="00E10CD9" w:rsidRDefault="00DC7819" w:rsidP="00D92A24">
            <w:r>
              <w:rPr>
                <w:b/>
                <w:sz w:val="20"/>
                <w:szCs w:val="20"/>
              </w:rPr>
              <w:t>Band</w:t>
            </w:r>
            <w:r w:rsidR="00566A67">
              <w:rPr>
                <w:sz w:val="20"/>
                <w:szCs w:val="20"/>
              </w:rPr>
              <w:t>:</w:t>
            </w:r>
            <w:r w:rsidR="0097752A">
              <w:rPr>
                <w:sz w:val="20"/>
                <w:szCs w:val="20"/>
              </w:rPr>
              <w:t xml:space="preserve">     </w:t>
            </w:r>
            <w:r w:rsidR="00D025A2">
              <w:rPr>
                <w:sz w:val="20"/>
                <w:szCs w:val="20"/>
              </w:rPr>
              <w:t>7</w:t>
            </w:r>
            <w:r w:rsidR="00D92A24">
              <w:rPr>
                <w:sz w:val="20"/>
                <w:szCs w:val="20"/>
              </w:rPr>
              <w:t xml:space="preserve"> </w:t>
            </w:r>
            <w:r>
              <w:rPr>
                <w:sz w:val="20"/>
                <w:szCs w:val="20"/>
              </w:rPr>
              <w:t xml:space="preserve"> </w:t>
            </w:r>
          </w:p>
        </w:tc>
        <w:tc>
          <w:tcPr>
            <w:tcW w:w="7950" w:type="dxa"/>
            <w:gridSpan w:val="2"/>
            <w:tcBorders>
              <w:left w:val="single" w:sz="4" w:space="0" w:color="000000"/>
              <w:right w:val="single" w:sz="4" w:space="0" w:color="000000"/>
            </w:tcBorders>
          </w:tcPr>
          <w:p w:rsidR="00E10CD9" w:rsidRDefault="00DC7819">
            <w:r>
              <w:rPr>
                <w:b/>
                <w:sz w:val="20"/>
                <w:szCs w:val="20"/>
              </w:rPr>
              <w:t xml:space="preserve">Workplace:  </w:t>
            </w:r>
            <w:r>
              <w:rPr>
                <w:sz w:val="20"/>
                <w:szCs w:val="20"/>
              </w:rPr>
              <w:t>County Hall, Morpeth</w:t>
            </w:r>
          </w:p>
        </w:tc>
        <w:tc>
          <w:tcPr>
            <w:tcW w:w="2074" w:type="dxa"/>
            <w:vMerge w:val="restart"/>
            <w:tcBorders>
              <w:left w:val="single" w:sz="4" w:space="0" w:color="000000"/>
              <w:right w:val="single" w:sz="4" w:space="0" w:color="000000"/>
            </w:tcBorders>
          </w:tcPr>
          <w:p w:rsidR="00E10CD9" w:rsidRPr="00D92A24" w:rsidRDefault="00D92A24">
            <w:pPr>
              <w:rPr>
                <w:sz w:val="20"/>
              </w:rPr>
            </w:pPr>
            <w:r w:rsidRPr="00D92A24">
              <w:rPr>
                <w:sz w:val="20"/>
              </w:rPr>
              <w:t>JE Ref: 3157</w:t>
            </w:r>
          </w:p>
        </w:tc>
      </w:tr>
      <w:tr w:rsidR="00E10CD9">
        <w:trPr>
          <w:trHeight w:val="340"/>
        </w:trPr>
        <w:tc>
          <w:tcPr>
            <w:tcW w:w="5926" w:type="dxa"/>
            <w:gridSpan w:val="3"/>
            <w:tcBorders>
              <w:bottom w:val="single" w:sz="4" w:space="0" w:color="000000"/>
              <w:right w:val="single" w:sz="4" w:space="0" w:color="000000"/>
            </w:tcBorders>
          </w:tcPr>
          <w:p w:rsidR="00E10CD9" w:rsidRDefault="00DC7819" w:rsidP="00D025A2">
            <w:r>
              <w:rPr>
                <w:b/>
                <w:sz w:val="20"/>
                <w:szCs w:val="20"/>
              </w:rPr>
              <w:t>Responsible to:</w:t>
            </w:r>
            <w:r w:rsidR="000E7E0A">
              <w:rPr>
                <w:b/>
                <w:sz w:val="20"/>
                <w:szCs w:val="20"/>
              </w:rPr>
              <w:t xml:space="preserve"> </w:t>
            </w:r>
            <w:r w:rsidR="000E7E0A">
              <w:rPr>
                <w:sz w:val="20"/>
                <w:szCs w:val="20"/>
              </w:rPr>
              <w:t xml:space="preserve">HR </w:t>
            </w:r>
            <w:r w:rsidR="00D025A2">
              <w:rPr>
                <w:sz w:val="20"/>
                <w:szCs w:val="20"/>
              </w:rPr>
              <w:t>Advisor - Specialist</w:t>
            </w:r>
          </w:p>
        </w:tc>
        <w:tc>
          <w:tcPr>
            <w:tcW w:w="3864" w:type="dxa"/>
            <w:tcBorders>
              <w:left w:val="single" w:sz="4" w:space="0" w:color="000000"/>
              <w:bottom w:val="single" w:sz="4" w:space="0" w:color="000000"/>
              <w:right w:val="single" w:sz="4" w:space="0" w:color="000000"/>
            </w:tcBorders>
          </w:tcPr>
          <w:p w:rsidR="00E10CD9" w:rsidRDefault="00DC7819" w:rsidP="00FC5EC3">
            <w:r>
              <w:rPr>
                <w:b/>
                <w:sz w:val="20"/>
                <w:szCs w:val="20"/>
              </w:rPr>
              <w:t xml:space="preserve">Date:  </w:t>
            </w:r>
            <w:r w:rsidR="00FC5EC3" w:rsidRPr="00FC5EC3">
              <w:rPr>
                <w:sz w:val="20"/>
                <w:szCs w:val="20"/>
              </w:rPr>
              <w:t xml:space="preserve">May </w:t>
            </w:r>
            <w:r w:rsidR="00566A67" w:rsidRPr="00FC5EC3">
              <w:rPr>
                <w:sz w:val="20"/>
                <w:szCs w:val="20"/>
              </w:rPr>
              <w:t>2016</w:t>
            </w:r>
          </w:p>
        </w:tc>
        <w:tc>
          <w:tcPr>
            <w:tcW w:w="4086" w:type="dxa"/>
            <w:tcBorders>
              <w:left w:val="single" w:sz="4" w:space="0" w:color="000000"/>
              <w:bottom w:val="single" w:sz="4" w:space="0" w:color="000000"/>
              <w:right w:val="single" w:sz="4" w:space="0" w:color="000000"/>
            </w:tcBorders>
          </w:tcPr>
          <w:p w:rsidR="00E10CD9" w:rsidRDefault="00DC7819">
            <w:r>
              <w:rPr>
                <w:b/>
                <w:sz w:val="20"/>
                <w:szCs w:val="20"/>
              </w:rPr>
              <w:t>Manager Level:</w:t>
            </w:r>
          </w:p>
        </w:tc>
        <w:tc>
          <w:tcPr>
            <w:tcW w:w="2074" w:type="dxa"/>
            <w:vMerge/>
            <w:tcBorders>
              <w:left w:val="single" w:sz="4" w:space="0" w:color="000000"/>
              <w:right w:val="single" w:sz="4" w:space="0" w:color="000000"/>
            </w:tcBorders>
          </w:tcPr>
          <w:p w:rsidR="00E10CD9" w:rsidRDefault="00E10CD9"/>
        </w:tc>
      </w:tr>
      <w:tr w:rsidR="00E10CD9">
        <w:trPr>
          <w:trHeight w:val="280"/>
        </w:trPr>
        <w:tc>
          <w:tcPr>
            <w:tcW w:w="15950" w:type="dxa"/>
            <w:gridSpan w:val="6"/>
            <w:tcBorders>
              <w:bottom w:val="single" w:sz="4" w:space="0" w:color="000000"/>
            </w:tcBorders>
          </w:tcPr>
          <w:p w:rsidR="000E7E0A" w:rsidRPr="000E7E0A" w:rsidRDefault="00DC7819" w:rsidP="0097752A">
            <w:pPr>
              <w:rPr>
                <w:sz w:val="20"/>
                <w:szCs w:val="20"/>
              </w:rPr>
            </w:pPr>
            <w:r>
              <w:rPr>
                <w:b/>
                <w:sz w:val="20"/>
                <w:szCs w:val="20"/>
              </w:rPr>
              <w:t xml:space="preserve">Job Purpose:  </w:t>
            </w:r>
            <w:r w:rsidR="000E7E0A">
              <w:rPr>
                <w:sz w:val="20"/>
                <w:szCs w:val="20"/>
              </w:rPr>
              <w:t xml:space="preserve">Provides </w:t>
            </w:r>
            <w:r w:rsidR="00D025A2">
              <w:rPr>
                <w:sz w:val="20"/>
                <w:szCs w:val="20"/>
              </w:rPr>
              <w:t xml:space="preserve">advice and support to line managers and employees across a range of HR services e.g. employee relations, workforce planning etc.  Delivers </w:t>
            </w:r>
            <w:r w:rsidR="000E7E0A">
              <w:rPr>
                <w:sz w:val="20"/>
                <w:szCs w:val="20"/>
              </w:rPr>
              <w:t xml:space="preserve">staff development and training courses. </w:t>
            </w:r>
          </w:p>
          <w:p w:rsidR="00E10CD9" w:rsidRPr="000E7E0A" w:rsidRDefault="00FC5EC3" w:rsidP="0097752A">
            <w:pPr>
              <w:rPr>
                <w:b/>
                <w:sz w:val="20"/>
                <w:szCs w:val="20"/>
              </w:rPr>
            </w:pPr>
            <w:r>
              <w:rPr>
                <w:sz w:val="20"/>
                <w:szCs w:val="20"/>
              </w:rPr>
              <w:t xml:space="preserve"> </w:t>
            </w:r>
          </w:p>
        </w:tc>
      </w:tr>
      <w:tr w:rsidR="00E10CD9">
        <w:trPr>
          <w:trHeight w:val="300"/>
        </w:trPr>
        <w:tc>
          <w:tcPr>
            <w:tcW w:w="1342" w:type="dxa"/>
            <w:tcBorders>
              <w:top w:val="single" w:sz="4" w:space="0" w:color="000000"/>
              <w:bottom w:val="single" w:sz="4" w:space="0" w:color="000000"/>
              <w:right w:val="nil"/>
            </w:tcBorders>
          </w:tcPr>
          <w:p w:rsidR="00E10CD9" w:rsidRDefault="00DC7819">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E10CD9" w:rsidRDefault="00DC7819">
            <w:pPr>
              <w:jc w:val="right"/>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E10CD9" w:rsidRDefault="00FC5EC3" w:rsidP="00D025A2">
            <w:r>
              <w:rPr>
                <w:sz w:val="20"/>
                <w:szCs w:val="20"/>
                <w:highlight w:val="white"/>
              </w:rPr>
              <w:t xml:space="preserve">Human </w:t>
            </w:r>
            <w:r w:rsidR="00D025A2">
              <w:rPr>
                <w:sz w:val="20"/>
                <w:szCs w:val="20"/>
                <w:highlight w:val="white"/>
              </w:rPr>
              <w:t xml:space="preserve">Resources Support Staff </w:t>
            </w:r>
            <w:r>
              <w:rPr>
                <w:sz w:val="20"/>
                <w:szCs w:val="20"/>
                <w:highlight w:val="white"/>
              </w:rPr>
              <w:t xml:space="preserve"> </w:t>
            </w:r>
            <w:r w:rsidR="00A7754F">
              <w:rPr>
                <w:sz w:val="20"/>
                <w:szCs w:val="20"/>
                <w:highlight w:val="white"/>
              </w:rPr>
              <w:t>(</w:t>
            </w:r>
            <w:r w:rsidR="00D025A2">
              <w:rPr>
                <w:sz w:val="20"/>
                <w:szCs w:val="20"/>
                <w:highlight w:val="white"/>
              </w:rPr>
              <w:t xml:space="preserve">approx. </w:t>
            </w:r>
            <w:r>
              <w:rPr>
                <w:sz w:val="20"/>
                <w:szCs w:val="20"/>
                <w:highlight w:val="white"/>
              </w:rPr>
              <w:t>1 x Band 5</w:t>
            </w:r>
            <w:r w:rsidR="00D025A2">
              <w:rPr>
                <w:sz w:val="20"/>
                <w:szCs w:val="20"/>
                <w:highlight w:val="white"/>
              </w:rPr>
              <w:t xml:space="preserve"> (Graduate Trainee) </w:t>
            </w:r>
            <w:r>
              <w:rPr>
                <w:sz w:val="20"/>
                <w:szCs w:val="20"/>
                <w:highlight w:val="white"/>
              </w:rPr>
              <w:t>/3</w:t>
            </w:r>
            <w:r w:rsidR="00D025A2">
              <w:rPr>
                <w:sz w:val="20"/>
                <w:szCs w:val="20"/>
                <w:highlight w:val="white"/>
              </w:rPr>
              <w:t xml:space="preserve"> (HR Assistant)</w:t>
            </w:r>
            <w:r w:rsidR="00DC7819">
              <w:rPr>
                <w:sz w:val="20"/>
                <w:szCs w:val="20"/>
                <w:highlight w:val="white"/>
              </w:rPr>
              <w:t>)</w:t>
            </w:r>
          </w:p>
        </w:tc>
      </w:tr>
      <w:tr w:rsidR="00E10CD9">
        <w:trPr>
          <w:trHeight w:val="300"/>
        </w:trPr>
        <w:tc>
          <w:tcPr>
            <w:tcW w:w="2564" w:type="dxa"/>
            <w:gridSpan w:val="2"/>
            <w:tcBorders>
              <w:top w:val="single" w:sz="4" w:space="0" w:color="000000"/>
            </w:tcBorders>
          </w:tcPr>
          <w:p w:rsidR="00E10CD9" w:rsidRDefault="00DC7819">
            <w:pPr>
              <w:jc w:val="right"/>
            </w:pPr>
            <w:r>
              <w:rPr>
                <w:sz w:val="20"/>
                <w:szCs w:val="20"/>
              </w:rPr>
              <w:t>Finance</w:t>
            </w:r>
          </w:p>
        </w:tc>
        <w:tc>
          <w:tcPr>
            <w:tcW w:w="13386" w:type="dxa"/>
            <w:gridSpan w:val="4"/>
            <w:tcBorders>
              <w:top w:val="single" w:sz="4" w:space="0" w:color="000000"/>
              <w:right w:val="single" w:sz="4" w:space="0" w:color="000000"/>
            </w:tcBorders>
          </w:tcPr>
          <w:p w:rsidR="00E10CD9" w:rsidRPr="00A7754F" w:rsidRDefault="000E7E0A" w:rsidP="00255404">
            <w:pPr>
              <w:rPr>
                <w:sz w:val="20"/>
                <w:szCs w:val="20"/>
              </w:rPr>
            </w:pPr>
            <w:r>
              <w:rPr>
                <w:sz w:val="20"/>
                <w:szCs w:val="20"/>
              </w:rPr>
              <w:t>The post has no budgetary responsibilities the postholder will provide advice on staff expenditure and salaries to directorates e.g. contractual changes and organisational redesign which have a significant impact on directorate spending.</w:t>
            </w:r>
          </w:p>
        </w:tc>
      </w:tr>
      <w:tr w:rsidR="00E10CD9">
        <w:trPr>
          <w:trHeight w:val="300"/>
        </w:trPr>
        <w:tc>
          <w:tcPr>
            <w:tcW w:w="2564" w:type="dxa"/>
            <w:gridSpan w:val="2"/>
            <w:tcBorders>
              <w:bottom w:val="single" w:sz="4" w:space="0" w:color="000000"/>
            </w:tcBorders>
          </w:tcPr>
          <w:p w:rsidR="00E10CD9" w:rsidRDefault="00DC7819">
            <w:pPr>
              <w:jc w:val="right"/>
            </w:pPr>
            <w:r>
              <w:rPr>
                <w:sz w:val="20"/>
                <w:szCs w:val="20"/>
              </w:rPr>
              <w:t>Physical</w:t>
            </w:r>
          </w:p>
        </w:tc>
        <w:tc>
          <w:tcPr>
            <w:tcW w:w="13386" w:type="dxa"/>
            <w:gridSpan w:val="4"/>
            <w:tcBorders>
              <w:bottom w:val="single" w:sz="4" w:space="0" w:color="000000"/>
            </w:tcBorders>
          </w:tcPr>
          <w:p w:rsidR="00E10CD9" w:rsidRDefault="000E7E0A" w:rsidP="0097752A">
            <w:r>
              <w:rPr>
                <w:sz w:val="20"/>
                <w:szCs w:val="20"/>
              </w:rPr>
              <w:t>Physical skills obtained through practice.  Standard keyboard skills.  Ability to travel as the role is carried out on a county wide organisational basis.</w:t>
            </w:r>
          </w:p>
        </w:tc>
      </w:tr>
      <w:tr w:rsidR="00E10CD9">
        <w:trPr>
          <w:trHeight w:val="300"/>
        </w:trPr>
        <w:tc>
          <w:tcPr>
            <w:tcW w:w="2564" w:type="dxa"/>
            <w:gridSpan w:val="2"/>
            <w:tcBorders>
              <w:bottom w:val="single" w:sz="4" w:space="0" w:color="000000"/>
            </w:tcBorders>
          </w:tcPr>
          <w:p w:rsidR="00E10CD9" w:rsidRDefault="00DC7819">
            <w:pPr>
              <w:jc w:val="right"/>
            </w:pPr>
            <w:r>
              <w:rPr>
                <w:sz w:val="20"/>
                <w:szCs w:val="20"/>
              </w:rPr>
              <w:t>Clients</w:t>
            </w:r>
          </w:p>
        </w:tc>
        <w:tc>
          <w:tcPr>
            <w:tcW w:w="13386" w:type="dxa"/>
            <w:gridSpan w:val="4"/>
            <w:tcBorders>
              <w:bottom w:val="single" w:sz="4" w:space="0" w:color="000000"/>
            </w:tcBorders>
          </w:tcPr>
          <w:p w:rsidR="00E10CD9" w:rsidRDefault="00FC5EC3" w:rsidP="00FC5EC3">
            <w:r>
              <w:rPr>
                <w:sz w:val="20"/>
                <w:szCs w:val="20"/>
              </w:rPr>
              <w:t>E</w:t>
            </w:r>
            <w:r w:rsidR="00DC7819">
              <w:rPr>
                <w:sz w:val="20"/>
                <w:szCs w:val="20"/>
              </w:rPr>
              <w:t xml:space="preserve">nsure compliance with relevant legislation, </w:t>
            </w:r>
            <w:r>
              <w:rPr>
                <w:sz w:val="20"/>
                <w:szCs w:val="20"/>
              </w:rPr>
              <w:t xml:space="preserve">developing and ensuring that </w:t>
            </w:r>
            <w:r w:rsidR="00DC7819">
              <w:rPr>
                <w:sz w:val="20"/>
                <w:szCs w:val="20"/>
              </w:rPr>
              <w:t>council policies and procedures</w:t>
            </w:r>
            <w:r>
              <w:rPr>
                <w:sz w:val="20"/>
                <w:szCs w:val="20"/>
              </w:rPr>
              <w:t xml:space="preserve"> reflect legislation and best practice</w:t>
            </w:r>
            <w:r w:rsidR="00DC7819">
              <w:rPr>
                <w:sz w:val="20"/>
                <w:szCs w:val="20"/>
              </w:rPr>
              <w:t>.</w:t>
            </w:r>
          </w:p>
        </w:tc>
      </w:tr>
      <w:tr w:rsidR="00E10CD9">
        <w:tc>
          <w:tcPr>
            <w:tcW w:w="15950" w:type="dxa"/>
            <w:gridSpan w:val="6"/>
            <w:tcBorders>
              <w:top w:val="single" w:sz="4" w:space="0" w:color="000000"/>
            </w:tcBorders>
          </w:tcPr>
          <w:p w:rsidR="00E10CD9" w:rsidRDefault="00DC7819">
            <w:r>
              <w:rPr>
                <w:b/>
                <w:sz w:val="20"/>
                <w:szCs w:val="20"/>
              </w:rPr>
              <w:t>Duties and key result areas:</w:t>
            </w:r>
          </w:p>
          <w:p w:rsidR="00E10CD9" w:rsidRDefault="00E10CD9"/>
          <w:p w:rsidR="00462B48" w:rsidRDefault="00D025A2">
            <w:pPr>
              <w:numPr>
                <w:ilvl w:val="0"/>
                <w:numId w:val="1"/>
              </w:numPr>
              <w:spacing w:before="40" w:after="40"/>
              <w:ind w:left="828" w:hanging="357"/>
              <w:rPr>
                <w:sz w:val="20"/>
                <w:szCs w:val="20"/>
              </w:rPr>
            </w:pPr>
            <w:r>
              <w:rPr>
                <w:sz w:val="20"/>
                <w:szCs w:val="20"/>
              </w:rPr>
              <w:t xml:space="preserve">Delivers </w:t>
            </w:r>
            <w:r w:rsidR="000E7E0A">
              <w:rPr>
                <w:sz w:val="20"/>
                <w:szCs w:val="20"/>
              </w:rPr>
              <w:t xml:space="preserve">a comprehensive </w:t>
            </w:r>
            <w:r w:rsidR="00462B48">
              <w:rPr>
                <w:sz w:val="20"/>
                <w:szCs w:val="20"/>
              </w:rPr>
              <w:t xml:space="preserve">range of </w:t>
            </w:r>
            <w:r w:rsidR="000E7E0A">
              <w:rPr>
                <w:sz w:val="20"/>
                <w:szCs w:val="20"/>
              </w:rPr>
              <w:t xml:space="preserve">HR </w:t>
            </w:r>
            <w:r w:rsidR="00462B48">
              <w:rPr>
                <w:sz w:val="20"/>
                <w:szCs w:val="20"/>
              </w:rPr>
              <w:t>services and provides advice and support to managers and staff on the application of HR policies and procedures to ensure that the Council/organisation adheres to best practice and current legislation.</w:t>
            </w:r>
          </w:p>
          <w:p w:rsidR="00462B48" w:rsidRDefault="00462B48">
            <w:pPr>
              <w:numPr>
                <w:ilvl w:val="0"/>
                <w:numId w:val="1"/>
              </w:numPr>
              <w:spacing w:before="40" w:after="40"/>
              <w:ind w:left="828" w:hanging="357"/>
              <w:rPr>
                <w:sz w:val="20"/>
                <w:szCs w:val="20"/>
              </w:rPr>
            </w:pPr>
            <w:r>
              <w:rPr>
                <w:sz w:val="20"/>
                <w:szCs w:val="20"/>
              </w:rPr>
              <w:t>Acts as a first point of contact in providing operational HR advice and guidance to managers and staff in management of attendance, terms and conditions of employment, conduct and capability, grievance, performance management, change management, retention and redeployment, dignity at work etc.</w:t>
            </w:r>
          </w:p>
          <w:p w:rsidR="00462B48" w:rsidRDefault="00462B48">
            <w:pPr>
              <w:numPr>
                <w:ilvl w:val="0"/>
                <w:numId w:val="1"/>
              </w:numPr>
              <w:spacing w:before="40" w:after="40"/>
              <w:ind w:left="828" w:hanging="357"/>
              <w:rPr>
                <w:sz w:val="20"/>
                <w:szCs w:val="20"/>
              </w:rPr>
            </w:pPr>
            <w:r>
              <w:rPr>
                <w:sz w:val="20"/>
                <w:szCs w:val="20"/>
              </w:rPr>
              <w:t>Communicates sensitive and complex information to managers and all staff covering a comprehensive range of HR services including redeployment, organisational change, absence management, performance management, bullying and harassment, redundancy etc.</w:t>
            </w:r>
          </w:p>
          <w:p w:rsidR="00462B48" w:rsidRDefault="00462B48">
            <w:pPr>
              <w:numPr>
                <w:ilvl w:val="0"/>
                <w:numId w:val="1"/>
              </w:numPr>
              <w:spacing w:before="40" w:after="40"/>
              <w:ind w:left="828" w:hanging="357"/>
              <w:rPr>
                <w:sz w:val="20"/>
                <w:szCs w:val="20"/>
              </w:rPr>
            </w:pPr>
            <w:r>
              <w:rPr>
                <w:sz w:val="20"/>
                <w:szCs w:val="20"/>
              </w:rPr>
              <w:t>Required to explain, persuade, influence, negotiate and use empathy and tact whilst dealing with managers, staff and staff side representatives.</w:t>
            </w:r>
          </w:p>
          <w:p w:rsidR="00462B48" w:rsidRDefault="00462B48" w:rsidP="00462B48">
            <w:pPr>
              <w:numPr>
                <w:ilvl w:val="0"/>
                <w:numId w:val="1"/>
              </w:numPr>
              <w:spacing w:before="40" w:after="40"/>
              <w:ind w:left="828" w:hanging="357"/>
              <w:rPr>
                <w:sz w:val="20"/>
                <w:szCs w:val="20"/>
              </w:rPr>
            </w:pPr>
            <w:r>
              <w:rPr>
                <w:sz w:val="20"/>
                <w:szCs w:val="20"/>
              </w:rPr>
              <w:t>Supports line managers in effectively managing all forms of absence in order to achieve significant reductions in sickness absence and other staffing costs as appropriate including advice on referrals to and information received from Occupational Health.</w:t>
            </w:r>
          </w:p>
          <w:p w:rsidR="00462B48" w:rsidRDefault="00462B48" w:rsidP="00462B48">
            <w:pPr>
              <w:numPr>
                <w:ilvl w:val="0"/>
                <w:numId w:val="1"/>
              </w:numPr>
              <w:spacing w:before="40" w:after="40"/>
              <w:ind w:left="828" w:hanging="357"/>
              <w:rPr>
                <w:sz w:val="20"/>
                <w:szCs w:val="20"/>
              </w:rPr>
            </w:pPr>
            <w:r>
              <w:rPr>
                <w:sz w:val="20"/>
                <w:szCs w:val="20"/>
              </w:rPr>
              <w:t>Advises managers and staff on grievance and disciplinary procedures and works in partnership with managers in order to meet the council’s targets for completion.</w:t>
            </w:r>
          </w:p>
          <w:p w:rsidR="00462B48" w:rsidRDefault="00462B48" w:rsidP="00462B48">
            <w:pPr>
              <w:numPr>
                <w:ilvl w:val="0"/>
                <w:numId w:val="1"/>
              </w:numPr>
              <w:spacing w:before="40" w:after="40"/>
              <w:ind w:left="828" w:hanging="357"/>
              <w:rPr>
                <w:sz w:val="20"/>
                <w:szCs w:val="20"/>
              </w:rPr>
            </w:pPr>
            <w:r>
              <w:rPr>
                <w:sz w:val="20"/>
                <w:szCs w:val="20"/>
              </w:rPr>
              <w:t>Provides professional advice, guidance and support to managers and staff in relation to change management in line with Council policy for staff affected by major change.</w:t>
            </w:r>
          </w:p>
          <w:p w:rsidR="00462B48" w:rsidRPr="00462B48" w:rsidRDefault="00462B48" w:rsidP="00462B48">
            <w:pPr>
              <w:numPr>
                <w:ilvl w:val="0"/>
                <w:numId w:val="1"/>
              </w:numPr>
              <w:spacing w:before="40" w:after="40"/>
              <w:ind w:left="828" w:hanging="357"/>
              <w:rPr>
                <w:sz w:val="20"/>
                <w:szCs w:val="20"/>
              </w:rPr>
            </w:pPr>
            <w:r>
              <w:rPr>
                <w:sz w:val="20"/>
                <w:szCs w:val="20"/>
              </w:rPr>
              <w:t>Advises managers on performance management best practice including the review of the Council’s Staff Development and Review Policy.</w:t>
            </w:r>
          </w:p>
          <w:p w:rsidR="00462B48" w:rsidRDefault="00462B48">
            <w:pPr>
              <w:numPr>
                <w:ilvl w:val="0"/>
                <w:numId w:val="1"/>
              </w:numPr>
              <w:spacing w:before="40" w:after="40"/>
              <w:ind w:left="828" w:hanging="357"/>
              <w:rPr>
                <w:sz w:val="20"/>
                <w:szCs w:val="20"/>
              </w:rPr>
            </w:pPr>
            <w:r>
              <w:rPr>
                <w:sz w:val="20"/>
                <w:szCs w:val="20"/>
              </w:rPr>
              <w:t>Analyses situations and makes judgement on a range of HR issues e.g. absence management, disciplinary investigations, grievance investigations and outcomes, policy advice e.g. leave of absence, probationary period, performance management redeployment and redundancy.</w:t>
            </w:r>
          </w:p>
          <w:p w:rsidR="00462B48" w:rsidRDefault="00462B48">
            <w:pPr>
              <w:numPr>
                <w:ilvl w:val="0"/>
                <w:numId w:val="1"/>
              </w:numPr>
              <w:spacing w:before="40" w:after="40"/>
              <w:ind w:left="828" w:hanging="357"/>
              <w:rPr>
                <w:sz w:val="20"/>
                <w:szCs w:val="20"/>
              </w:rPr>
            </w:pPr>
            <w:r>
              <w:rPr>
                <w:sz w:val="20"/>
                <w:szCs w:val="20"/>
              </w:rPr>
              <w:t>Co-ordinates activities which include multi-disciplinary meetings, disciplinary hearings etc.</w:t>
            </w:r>
          </w:p>
          <w:p w:rsidR="00462B48" w:rsidRDefault="00462B48">
            <w:pPr>
              <w:numPr>
                <w:ilvl w:val="0"/>
                <w:numId w:val="1"/>
              </w:numPr>
              <w:spacing w:before="40" w:after="40"/>
              <w:ind w:left="828" w:hanging="357"/>
              <w:rPr>
                <w:sz w:val="20"/>
                <w:szCs w:val="20"/>
              </w:rPr>
            </w:pPr>
            <w:r>
              <w:rPr>
                <w:sz w:val="20"/>
                <w:szCs w:val="20"/>
              </w:rPr>
              <w:t>Plans a series of meetings in a prescribed timeframe to ensure the achievement of council performance measures e.g. disciplinary, grievance etc.</w:t>
            </w:r>
          </w:p>
          <w:p w:rsidR="00B96F34" w:rsidRDefault="00B96F34">
            <w:pPr>
              <w:numPr>
                <w:ilvl w:val="0"/>
                <w:numId w:val="1"/>
              </w:numPr>
              <w:spacing w:before="40" w:after="40"/>
              <w:ind w:left="828" w:hanging="357"/>
              <w:rPr>
                <w:sz w:val="20"/>
                <w:szCs w:val="20"/>
              </w:rPr>
            </w:pPr>
            <w:r>
              <w:rPr>
                <w:sz w:val="20"/>
                <w:szCs w:val="20"/>
              </w:rPr>
              <w:t>Works in partnership with managers to develop effective solutions to HR management issues through the effective use of questioning, listening and coaching skills.</w:t>
            </w:r>
          </w:p>
          <w:p w:rsidR="00B96F34" w:rsidRDefault="00B96F34">
            <w:pPr>
              <w:numPr>
                <w:ilvl w:val="0"/>
                <w:numId w:val="1"/>
              </w:numPr>
              <w:spacing w:before="40" w:after="40"/>
              <w:ind w:left="828" w:hanging="357"/>
              <w:rPr>
                <w:sz w:val="20"/>
                <w:szCs w:val="20"/>
              </w:rPr>
            </w:pPr>
            <w:r>
              <w:rPr>
                <w:sz w:val="20"/>
                <w:szCs w:val="20"/>
              </w:rPr>
              <w:t>Supports managers through partnership working utilising appropriate policies and procedures and the range of options provided through these.</w:t>
            </w:r>
          </w:p>
          <w:p w:rsidR="00B96F34" w:rsidRDefault="00B96F34">
            <w:pPr>
              <w:numPr>
                <w:ilvl w:val="0"/>
                <w:numId w:val="1"/>
              </w:numPr>
              <w:spacing w:before="40" w:after="40"/>
              <w:ind w:left="828" w:hanging="357"/>
              <w:rPr>
                <w:sz w:val="20"/>
                <w:szCs w:val="20"/>
              </w:rPr>
            </w:pPr>
            <w:r>
              <w:rPr>
                <w:sz w:val="20"/>
                <w:szCs w:val="20"/>
              </w:rPr>
              <w:t>Understands and advises on relevant legal and ethical frameworks, terms and conditions of service and Council policies and procedures.</w:t>
            </w:r>
          </w:p>
          <w:p w:rsidR="00B96F34" w:rsidRDefault="00B96F34">
            <w:pPr>
              <w:numPr>
                <w:ilvl w:val="0"/>
                <w:numId w:val="1"/>
              </w:numPr>
              <w:spacing w:before="40" w:after="40"/>
              <w:ind w:left="828" w:hanging="357"/>
              <w:rPr>
                <w:sz w:val="20"/>
                <w:szCs w:val="20"/>
              </w:rPr>
            </w:pPr>
            <w:r>
              <w:rPr>
                <w:sz w:val="20"/>
                <w:szCs w:val="20"/>
              </w:rPr>
              <w:t>Supports the implementation of the Council’s HR Strategy/Workstreams and leads on designated projects/specialist areas as directed by HR line managers.</w:t>
            </w:r>
          </w:p>
          <w:p w:rsidR="00B96F34" w:rsidRDefault="00B96F34">
            <w:pPr>
              <w:numPr>
                <w:ilvl w:val="0"/>
                <w:numId w:val="1"/>
              </w:numPr>
              <w:spacing w:before="40" w:after="40"/>
              <w:ind w:left="828" w:hanging="357"/>
              <w:rPr>
                <w:sz w:val="20"/>
                <w:szCs w:val="20"/>
              </w:rPr>
            </w:pPr>
            <w:r>
              <w:rPr>
                <w:sz w:val="20"/>
                <w:szCs w:val="20"/>
              </w:rPr>
              <w:t>Devises and delivers training and development programmes to support policy implementation with the aim of assisting managers in their role of managing staff effectively.</w:t>
            </w:r>
          </w:p>
          <w:p w:rsidR="00B96F34" w:rsidRDefault="00B96F34">
            <w:pPr>
              <w:numPr>
                <w:ilvl w:val="0"/>
                <w:numId w:val="1"/>
              </w:numPr>
              <w:spacing w:before="40" w:after="40"/>
              <w:ind w:left="828" w:hanging="357"/>
              <w:rPr>
                <w:sz w:val="20"/>
                <w:szCs w:val="20"/>
              </w:rPr>
            </w:pPr>
            <w:r>
              <w:rPr>
                <w:sz w:val="20"/>
                <w:szCs w:val="20"/>
              </w:rPr>
              <w:t>Prepares management information to support departmental performance.</w:t>
            </w:r>
          </w:p>
          <w:p w:rsidR="00B96F34" w:rsidRDefault="00B96F34">
            <w:pPr>
              <w:numPr>
                <w:ilvl w:val="0"/>
                <w:numId w:val="1"/>
              </w:numPr>
              <w:spacing w:before="40" w:after="40"/>
              <w:ind w:left="828" w:hanging="357"/>
              <w:rPr>
                <w:sz w:val="20"/>
                <w:szCs w:val="20"/>
              </w:rPr>
            </w:pPr>
            <w:r>
              <w:rPr>
                <w:sz w:val="20"/>
                <w:szCs w:val="20"/>
              </w:rPr>
              <w:t>Monitors fixed term end dates for fixed term contracts and advises managers on appropriate action.</w:t>
            </w:r>
          </w:p>
          <w:p w:rsidR="00B96F34" w:rsidRDefault="00B96F34">
            <w:pPr>
              <w:numPr>
                <w:ilvl w:val="0"/>
                <w:numId w:val="1"/>
              </w:numPr>
              <w:spacing w:before="40" w:after="40"/>
              <w:ind w:left="828" w:hanging="357"/>
              <w:rPr>
                <w:sz w:val="20"/>
                <w:szCs w:val="20"/>
              </w:rPr>
            </w:pPr>
            <w:r>
              <w:rPr>
                <w:sz w:val="20"/>
                <w:szCs w:val="20"/>
              </w:rPr>
              <w:lastRenderedPageBreak/>
              <w:t>Attends, represents and takes part in meetings in a formal note taking capacity, transcribing minutes for use in future process ie. Appeals, Employment Tribunals etc.</w:t>
            </w:r>
          </w:p>
          <w:p w:rsidR="00B96F34" w:rsidRDefault="00B96F34">
            <w:pPr>
              <w:numPr>
                <w:ilvl w:val="0"/>
                <w:numId w:val="1"/>
              </w:numPr>
              <w:spacing w:before="40" w:after="40"/>
              <w:ind w:left="828" w:hanging="357"/>
              <w:rPr>
                <w:sz w:val="20"/>
                <w:szCs w:val="20"/>
              </w:rPr>
            </w:pPr>
            <w:r>
              <w:rPr>
                <w:sz w:val="20"/>
                <w:szCs w:val="20"/>
              </w:rPr>
              <w:t xml:space="preserve">Responsible for updating and maintaining own case-load and filing system </w:t>
            </w:r>
          </w:p>
          <w:p w:rsidR="00B96F34" w:rsidRDefault="00B96F34">
            <w:pPr>
              <w:numPr>
                <w:ilvl w:val="0"/>
                <w:numId w:val="1"/>
              </w:numPr>
              <w:spacing w:before="40" w:after="40"/>
              <w:ind w:left="828" w:hanging="357"/>
              <w:rPr>
                <w:sz w:val="20"/>
                <w:szCs w:val="20"/>
              </w:rPr>
            </w:pPr>
            <w:r>
              <w:rPr>
                <w:sz w:val="20"/>
                <w:szCs w:val="20"/>
              </w:rPr>
              <w:t>Undertakes surveys and audits necessary to own work and specific audit projects to improve area of service.</w:t>
            </w:r>
          </w:p>
          <w:p w:rsidR="008416B4" w:rsidRDefault="008416B4">
            <w:pPr>
              <w:numPr>
                <w:ilvl w:val="0"/>
                <w:numId w:val="1"/>
              </w:numPr>
              <w:spacing w:before="40" w:after="40"/>
              <w:ind w:left="828" w:hanging="357"/>
              <w:rPr>
                <w:sz w:val="20"/>
                <w:szCs w:val="20"/>
              </w:rPr>
            </w:pPr>
            <w:r>
              <w:rPr>
                <w:sz w:val="20"/>
                <w:szCs w:val="20"/>
              </w:rPr>
              <w:t>To advise managers in the planning and implementation of organisational change processes and manage any subsequent redeployment and redundancy issues.</w:t>
            </w:r>
          </w:p>
          <w:p w:rsidR="008416B4" w:rsidRDefault="00B96F34">
            <w:pPr>
              <w:numPr>
                <w:ilvl w:val="0"/>
                <w:numId w:val="1"/>
              </w:numPr>
              <w:spacing w:before="40" w:after="40"/>
              <w:ind w:left="828" w:hanging="357"/>
              <w:rPr>
                <w:sz w:val="20"/>
                <w:szCs w:val="20"/>
              </w:rPr>
            </w:pPr>
            <w:r>
              <w:rPr>
                <w:sz w:val="20"/>
                <w:szCs w:val="20"/>
              </w:rPr>
              <w:t>D</w:t>
            </w:r>
            <w:r w:rsidR="008416B4">
              <w:rPr>
                <w:sz w:val="20"/>
                <w:szCs w:val="20"/>
              </w:rPr>
              <w:t>eliver both formal (teaching in a classroom to groups of staff) and informal training (usually 1:1 in the workplace or smaller groups such as managers meetings) in HR policies and procedures.</w:t>
            </w:r>
          </w:p>
          <w:p w:rsidR="00255404" w:rsidRDefault="00255404">
            <w:pPr>
              <w:numPr>
                <w:ilvl w:val="0"/>
                <w:numId w:val="1"/>
              </w:numPr>
              <w:spacing w:before="40" w:after="40"/>
              <w:ind w:left="828" w:hanging="357"/>
              <w:rPr>
                <w:sz w:val="20"/>
                <w:szCs w:val="20"/>
              </w:rPr>
            </w:pPr>
            <w:r>
              <w:rPr>
                <w:sz w:val="20"/>
                <w:szCs w:val="20"/>
              </w:rPr>
              <w:t>To promote concepts of equality of opportunity and management of diversity, ensuring that HR practices are transparent and non-discriminatory.</w:t>
            </w:r>
          </w:p>
          <w:p w:rsidR="00E10CD9" w:rsidRDefault="00DC7819">
            <w:pPr>
              <w:numPr>
                <w:ilvl w:val="0"/>
                <w:numId w:val="1"/>
              </w:numPr>
              <w:spacing w:before="40" w:after="40"/>
              <w:ind w:left="828" w:hanging="357"/>
              <w:rPr>
                <w:sz w:val="20"/>
                <w:szCs w:val="20"/>
              </w:rPr>
            </w:pPr>
            <w:r>
              <w:rPr>
                <w:sz w:val="20"/>
                <w:szCs w:val="20"/>
              </w:rPr>
              <w:t>Develop and maintain appropriate work records to the required service standards, observing data protection, privacy and confidentiality rules and procedures</w:t>
            </w:r>
          </w:p>
          <w:p w:rsidR="00E10CD9" w:rsidRDefault="00DC7819">
            <w:pPr>
              <w:numPr>
                <w:ilvl w:val="0"/>
                <w:numId w:val="1"/>
              </w:numPr>
              <w:spacing w:before="40" w:after="40"/>
              <w:ind w:left="828" w:hanging="357"/>
              <w:rPr>
                <w:sz w:val="20"/>
                <w:szCs w:val="20"/>
              </w:rPr>
            </w:pPr>
            <w:r>
              <w:rPr>
                <w:sz w:val="20"/>
                <w:szCs w:val="20"/>
              </w:rPr>
              <w:t xml:space="preserve">Provide support and advice to relevant officers across the Council in developing and implementing effective </w:t>
            </w:r>
            <w:r w:rsidR="002E2680">
              <w:rPr>
                <w:sz w:val="20"/>
                <w:szCs w:val="20"/>
              </w:rPr>
              <w:t xml:space="preserve">development </w:t>
            </w:r>
            <w:r>
              <w:rPr>
                <w:sz w:val="20"/>
                <w:szCs w:val="20"/>
              </w:rPr>
              <w:t>programmes and support</w:t>
            </w:r>
            <w:r w:rsidR="002E2680">
              <w:rPr>
                <w:sz w:val="20"/>
                <w:szCs w:val="20"/>
              </w:rPr>
              <w:t>ing</w:t>
            </w:r>
            <w:r>
              <w:rPr>
                <w:sz w:val="20"/>
                <w:szCs w:val="20"/>
              </w:rPr>
              <w:t xml:space="preserve"> managers to embrace an ethos of</w:t>
            </w:r>
            <w:r w:rsidR="002E2680">
              <w:rPr>
                <w:sz w:val="20"/>
                <w:szCs w:val="20"/>
              </w:rPr>
              <w:t xml:space="preserve"> developing people</w:t>
            </w:r>
            <w:r>
              <w:rPr>
                <w:sz w:val="20"/>
                <w:szCs w:val="20"/>
              </w:rPr>
              <w:t>.</w:t>
            </w:r>
          </w:p>
          <w:p w:rsidR="00E10CD9" w:rsidRDefault="00DC7819">
            <w:pPr>
              <w:numPr>
                <w:ilvl w:val="0"/>
                <w:numId w:val="1"/>
              </w:numPr>
              <w:spacing w:before="40" w:after="40"/>
              <w:ind w:left="828" w:hanging="357"/>
              <w:rPr>
                <w:sz w:val="20"/>
                <w:szCs w:val="20"/>
              </w:rPr>
            </w:pPr>
            <w:r>
              <w:rPr>
                <w:sz w:val="20"/>
                <w:szCs w:val="20"/>
              </w:rPr>
              <w:t xml:space="preserve">Develop and maintain positive collaborative relationships with all relevant internal and external stakeholders to ensure the successful delivery and implementation of </w:t>
            </w:r>
            <w:r w:rsidR="002E2680">
              <w:rPr>
                <w:sz w:val="20"/>
                <w:szCs w:val="20"/>
              </w:rPr>
              <w:t xml:space="preserve">strategic organisational development interventions </w:t>
            </w:r>
            <w:r>
              <w:rPr>
                <w:sz w:val="20"/>
                <w:szCs w:val="20"/>
              </w:rPr>
              <w:t>within deadlines</w:t>
            </w:r>
          </w:p>
          <w:p w:rsidR="00E10CD9" w:rsidRDefault="00DC7819">
            <w:pPr>
              <w:numPr>
                <w:ilvl w:val="0"/>
                <w:numId w:val="1"/>
              </w:numPr>
              <w:spacing w:before="40" w:after="40"/>
              <w:ind w:left="828" w:hanging="357"/>
              <w:rPr>
                <w:sz w:val="20"/>
                <w:szCs w:val="20"/>
              </w:rPr>
            </w:pPr>
            <w:r>
              <w:rPr>
                <w:sz w:val="20"/>
                <w:szCs w:val="20"/>
              </w:rPr>
              <w:t>Actively promote and represent the interests of the County Council in relation to service activities and policies at local, regional and national level, as appropriate.</w:t>
            </w:r>
          </w:p>
          <w:p w:rsidR="00E10CD9" w:rsidRDefault="00DC7819">
            <w:pPr>
              <w:numPr>
                <w:ilvl w:val="0"/>
                <w:numId w:val="1"/>
              </w:numPr>
              <w:spacing w:before="40" w:after="40"/>
              <w:ind w:left="828" w:hanging="357"/>
              <w:rPr>
                <w:sz w:val="20"/>
                <w:szCs w:val="20"/>
              </w:rPr>
            </w:pPr>
            <w:r>
              <w:rPr>
                <w:sz w:val="20"/>
                <w:szCs w:val="20"/>
              </w:rPr>
              <w:t>Attend and contribute to relevant committees, meetings, seminars and participate in task groups as required.</w:t>
            </w:r>
          </w:p>
          <w:p w:rsidR="00E10CD9" w:rsidRDefault="00E10CD9">
            <w:pPr>
              <w:spacing w:before="40" w:after="40"/>
              <w:ind w:left="111"/>
            </w:pPr>
          </w:p>
          <w:p w:rsidR="00E10CD9" w:rsidRDefault="00DC7819">
            <w:r>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E10CD9" w:rsidRDefault="00E10CD9"/>
        </w:tc>
      </w:tr>
      <w:tr w:rsidR="00E10CD9">
        <w:tc>
          <w:tcPr>
            <w:tcW w:w="15950" w:type="dxa"/>
            <w:gridSpan w:val="6"/>
            <w:tcBorders>
              <w:top w:val="single" w:sz="4" w:space="0" w:color="000000"/>
            </w:tcBorders>
          </w:tcPr>
          <w:p w:rsidR="00E10CD9" w:rsidRDefault="00DC7819">
            <w:r>
              <w:rPr>
                <w:b/>
                <w:sz w:val="20"/>
                <w:szCs w:val="20"/>
              </w:rPr>
              <w:lastRenderedPageBreak/>
              <w:t>Work Arrangements</w:t>
            </w:r>
          </w:p>
        </w:tc>
      </w:tr>
      <w:tr w:rsidR="00E10CD9">
        <w:trPr>
          <w:trHeight w:val="340"/>
        </w:trPr>
        <w:tc>
          <w:tcPr>
            <w:tcW w:w="2564" w:type="dxa"/>
            <w:gridSpan w:val="2"/>
            <w:tcBorders>
              <w:top w:val="single" w:sz="4" w:space="0" w:color="000000"/>
              <w:bottom w:val="single" w:sz="4" w:space="0" w:color="000000"/>
            </w:tcBorders>
          </w:tcPr>
          <w:p w:rsidR="00E10CD9" w:rsidRDefault="00DC7819">
            <w:r>
              <w:rPr>
                <w:sz w:val="20"/>
                <w:szCs w:val="20"/>
              </w:rPr>
              <w:t>Physical requirements:</w:t>
            </w:r>
          </w:p>
          <w:p w:rsidR="00E10CD9" w:rsidRDefault="00DC7819">
            <w:r>
              <w:rPr>
                <w:sz w:val="20"/>
                <w:szCs w:val="20"/>
              </w:rPr>
              <w:t>Transport requirements:</w:t>
            </w:r>
          </w:p>
          <w:p w:rsidR="00E10CD9" w:rsidRDefault="00DC7819">
            <w:r>
              <w:rPr>
                <w:sz w:val="20"/>
                <w:szCs w:val="20"/>
              </w:rPr>
              <w:t>Working patterns:</w:t>
            </w:r>
          </w:p>
          <w:p w:rsidR="00E10CD9" w:rsidRDefault="00DC7819">
            <w:r>
              <w:rPr>
                <w:sz w:val="20"/>
                <w:szCs w:val="20"/>
              </w:rPr>
              <w:t>Working conditions:</w:t>
            </w:r>
          </w:p>
        </w:tc>
        <w:tc>
          <w:tcPr>
            <w:tcW w:w="13386" w:type="dxa"/>
            <w:gridSpan w:val="4"/>
            <w:tcBorders>
              <w:top w:val="single" w:sz="4" w:space="0" w:color="000000"/>
              <w:bottom w:val="single" w:sz="4" w:space="0" w:color="000000"/>
            </w:tcBorders>
          </w:tcPr>
          <w:p w:rsidR="00E10CD9" w:rsidRDefault="00DC7819">
            <w:r>
              <w:rPr>
                <w:sz w:val="20"/>
                <w:szCs w:val="20"/>
              </w:rPr>
              <w:t xml:space="preserve">Sedentary office work with occasional need to stand, walk and lift.  </w:t>
            </w:r>
          </w:p>
          <w:p w:rsidR="00E10CD9" w:rsidRDefault="00DC7819">
            <w:r>
              <w:rPr>
                <w:sz w:val="20"/>
                <w:szCs w:val="20"/>
              </w:rPr>
              <w:t>Will involve travel to venues, area offices or training venues thro</w:t>
            </w:r>
            <w:r w:rsidR="00C45475">
              <w:rPr>
                <w:sz w:val="20"/>
                <w:szCs w:val="20"/>
              </w:rPr>
              <w:t>ughout the County and further a</w:t>
            </w:r>
            <w:r>
              <w:rPr>
                <w:sz w:val="20"/>
                <w:szCs w:val="20"/>
              </w:rPr>
              <w:t>field on occasion.</w:t>
            </w:r>
          </w:p>
          <w:p w:rsidR="00E10CD9" w:rsidRDefault="00DC7819">
            <w:r>
              <w:rPr>
                <w:sz w:val="20"/>
                <w:szCs w:val="20"/>
              </w:rPr>
              <w:t>Normal office hours.  Possible attendance at evening meetings.</w:t>
            </w:r>
          </w:p>
          <w:p w:rsidR="00E10CD9" w:rsidRDefault="00DC7819">
            <w:r>
              <w:rPr>
                <w:sz w:val="20"/>
                <w:szCs w:val="20"/>
              </w:rPr>
              <w:t>Mainly indoors</w:t>
            </w:r>
          </w:p>
        </w:tc>
      </w:tr>
    </w:tbl>
    <w:p w:rsidR="00E10CD9" w:rsidRDefault="00DC7819">
      <w:r>
        <w:br w:type="page"/>
      </w:r>
    </w:p>
    <w:p w:rsidR="00E10CD9" w:rsidRDefault="00DC7819">
      <w:pPr>
        <w:tabs>
          <w:tab w:val="left" w:pos="-110"/>
          <w:tab w:val="center" w:pos="8030"/>
        </w:tabs>
        <w:jc w:val="center"/>
      </w:pPr>
      <w:r>
        <w:rPr>
          <w:sz w:val="20"/>
          <w:szCs w:val="20"/>
        </w:rPr>
        <w:lastRenderedPageBreak/>
        <w:t xml:space="preserve">Northumberland County Council </w:t>
      </w:r>
    </w:p>
    <w:p w:rsidR="00E10CD9" w:rsidRDefault="00DC7819">
      <w:pPr>
        <w:tabs>
          <w:tab w:val="left" w:pos="-110"/>
          <w:tab w:val="center" w:pos="8030"/>
        </w:tabs>
        <w:jc w:val="center"/>
      </w:pPr>
      <w:r>
        <w:rPr>
          <w:b/>
          <w:sz w:val="20"/>
          <w:szCs w:val="20"/>
        </w:rPr>
        <w:t>PERSON SPECIFICATION</w:t>
      </w:r>
    </w:p>
    <w:p w:rsidR="00E10CD9" w:rsidRDefault="00E10CD9">
      <w:pPr>
        <w:tabs>
          <w:tab w:val="left" w:pos="-110"/>
          <w:tab w:val="center" w:pos="8030"/>
        </w:tabs>
        <w:jc w:val="center"/>
      </w:pPr>
    </w:p>
    <w:tbl>
      <w:tblPr>
        <w:tblStyle w:val="a0"/>
        <w:tblW w:w="159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1211"/>
        <w:gridCol w:w="4928"/>
        <w:gridCol w:w="755"/>
        <w:gridCol w:w="917"/>
      </w:tblGrid>
      <w:tr w:rsidR="00E10CD9">
        <w:tc>
          <w:tcPr>
            <w:tcW w:w="8139" w:type="dxa"/>
            <w:tcBorders>
              <w:top w:val="single" w:sz="4" w:space="0" w:color="000000"/>
              <w:left w:val="single" w:sz="4" w:space="0" w:color="000000"/>
              <w:bottom w:val="single" w:sz="4" w:space="0" w:color="000000"/>
              <w:right w:val="single" w:sz="4" w:space="0" w:color="000000"/>
            </w:tcBorders>
          </w:tcPr>
          <w:p w:rsidR="00E10CD9" w:rsidRDefault="00DC7819" w:rsidP="00B96F34">
            <w:r>
              <w:rPr>
                <w:b/>
                <w:sz w:val="20"/>
                <w:szCs w:val="20"/>
              </w:rPr>
              <w:t xml:space="preserve">Post Title: </w:t>
            </w:r>
            <w:r>
              <w:rPr>
                <w:sz w:val="20"/>
                <w:szCs w:val="20"/>
              </w:rPr>
              <w:t xml:space="preserve">   </w:t>
            </w:r>
            <w:r w:rsidR="00C45475">
              <w:rPr>
                <w:sz w:val="20"/>
                <w:szCs w:val="20"/>
              </w:rPr>
              <w:t xml:space="preserve">HR </w:t>
            </w:r>
            <w:r w:rsidR="0035382D">
              <w:rPr>
                <w:sz w:val="20"/>
                <w:szCs w:val="20"/>
              </w:rPr>
              <w:t xml:space="preserve">Advisor </w:t>
            </w:r>
          </w:p>
        </w:tc>
        <w:tc>
          <w:tcPr>
            <w:tcW w:w="6139" w:type="dxa"/>
            <w:gridSpan w:val="2"/>
            <w:tcBorders>
              <w:top w:val="single" w:sz="4" w:space="0" w:color="000000"/>
              <w:left w:val="single" w:sz="4" w:space="0" w:color="000000"/>
              <w:bottom w:val="single" w:sz="4" w:space="0" w:color="000000"/>
              <w:right w:val="single" w:sz="4" w:space="0" w:color="000000"/>
            </w:tcBorders>
          </w:tcPr>
          <w:p w:rsidR="00E10CD9" w:rsidRPr="00C45475" w:rsidRDefault="00DC7819" w:rsidP="00C45475">
            <w:r>
              <w:rPr>
                <w:b/>
                <w:sz w:val="20"/>
                <w:szCs w:val="20"/>
              </w:rPr>
              <w:t xml:space="preserve">Service: </w:t>
            </w:r>
            <w:r w:rsidR="00C45475">
              <w:rPr>
                <w:sz w:val="20"/>
                <w:szCs w:val="20"/>
              </w:rPr>
              <w:t>Human Resources</w:t>
            </w:r>
          </w:p>
        </w:tc>
        <w:tc>
          <w:tcPr>
            <w:tcW w:w="1672" w:type="dxa"/>
            <w:gridSpan w:val="2"/>
            <w:tcBorders>
              <w:top w:val="single" w:sz="4" w:space="0" w:color="000000"/>
              <w:left w:val="single" w:sz="4" w:space="0" w:color="000000"/>
              <w:bottom w:val="single" w:sz="4" w:space="0" w:color="000000"/>
              <w:right w:val="single" w:sz="4" w:space="0" w:color="000000"/>
            </w:tcBorders>
          </w:tcPr>
          <w:p w:rsidR="00E10CD9" w:rsidRDefault="00DC7819" w:rsidP="00C45475">
            <w:r>
              <w:rPr>
                <w:sz w:val="20"/>
                <w:szCs w:val="20"/>
              </w:rPr>
              <w:t xml:space="preserve">Ref: </w:t>
            </w:r>
            <w:r w:rsidR="00D92A24">
              <w:rPr>
                <w:sz w:val="20"/>
                <w:szCs w:val="20"/>
              </w:rPr>
              <w:t>3157</w:t>
            </w:r>
            <w:bookmarkStart w:id="0" w:name="_GoBack"/>
            <w:bookmarkEnd w:id="0"/>
          </w:p>
        </w:tc>
      </w:tr>
      <w:tr w:rsidR="00E10CD9">
        <w:tc>
          <w:tcPr>
            <w:tcW w:w="8139" w:type="dxa"/>
            <w:tcBorders>
              <w:top w:val="single" w:sz="4" w:space="0" w:color="000000"/>
              <w:left w:val="single" w:sz="4" w:space="0" w:color="000000"/>
              <w:bottom w:val="single" w:sz="4" w:space="0" w:color="000000"/>
              <w:right w:val="single" w:sz="4" w:space="0" w:color="000000"/>
            </w:tcBorders>
          </w:tcPr>
          <w:p w:rsidR="00E10CD9" w:rsidRDefault="00DC7819">
            <w:r>
              <w:rPr>
                <w:b/>
                <w:sz w:val="20"/>
                <w:szCs w:val="20"/>
              </w:rPr>
              <w:t>Essential</w:t>
            </w:r>
          </w:p>
        </w:tc>
        <w:tc>
          <w:tcPr>
            <w:tcW w:w="6139" w:type="dxa"/>
            <w:gridSpan w:val="2"/>
            <w:tcBorders>
              <w:top w:val="single" w:sz="4" w:space="0" w:color="000000"/>
              <w:left w:val="single" w:sz="4" w:space="0" w:color="000000"/>
              <w:bottom w:val="single" w:sz="4" w:space="0" w:color="000000"/>
              <w:right w:val="single" w:sz="4" w:space="0" w:color="000000"/>
            </w:tcBorders>
          </w:tcPr>
          <w:p w:rsidR="00E10CD9" w:rsidRDefault="00DC7819">
            <w:r>
              <w:rPr>
                <w:b/>
                <w:sz w:val="20"/>
                <w:szCs w:val="20"/>
              </w:rPr>
              <w:t>Desirable</w:t>
            </w:r>
          </w:p>
        </w:tc>
        <w:tc>
          <w:tcPr>
            <w:tcW w:w="1672" w:type="dxa"/>
            <w:gridSpan w:val="2"/>
            <w:tcBorders>
              <w:top w:val="single" w:sz="4" w:space="0" w:color="000000"/>
              <w:left w:val="single" w:sz="4" w:space="0" w:color="000000"/>
              <w:bottom w:val="single" w:sz="4" w:space="0" w:color="000000"/>
              <w:right w:val="single" w:sz="4" w:space="0" w:color="000000"/>
            </w:tcBorders>
          </w:tcPr>
          <w:p w:rsidR="00E10CD9" w:rsidRDefault="00DC7819">
            <w:r>
              <w:rPr>
                <w:b/>
                <w:sz w:val="20"/>
                <w:szCs w:val="20"/>
              </w:rPr>
              <w:t>Assess by</w:t>
            </w:r>
          </w:p>
        </w:tc>
      </w:tr>
      <w:tr w:rsidR="00E10CD9">
        <w:tc>
          <w:tcPr>
            <w:tcW w:w="15950" w:type="dxa"/>
            <w:gridSpan w:val="5"/>
            <w:tcBorders>
              <w:top w:val="single" w:sz="4" w:space="0" w:color="000000"/>
              <w:left w:val="single" w:sz="4" w:space="0" w:color="000000"/>
              <w:bottom w:val="single" w:sz="4" w:space="0" w:color="000000"/>
              <w:right w:val="single" w:sz="4" w:space="0" w:color="000000"/>
            </w:tcBorders>
          </w:tcPr>
          <w:p w:rsidR="00E10CD9" w:rsidRDefault="00DC7819">
            <w:r>
              <w:rPr>
                <w:b/>
                <w:sz w:val="20"/>
                <w:szCs w:val="20"/>
              </w:rPr>
              <w:t>Qualifications and Knowledge</w:t>
            </w:r>
          </w:p>
        </w:tc>
      </w:tr>
      <w:tr w:rsidR="00E10CD9">
        <w:tc>
          <w:tcPr>
            <w:tcW w:w="9350" w:type="dxa"/>
            <w:gridSpan w:val="2"/>
            <w:tcBorders>
              <w:top w:val="single" w:sz="4" w:space="0" w:color="000000"/>
              <w:left w:val="single" w:sz="4" w:space="0" w:color="000000"/>
              <w:bottom w:val="single" w:sz="4" w:space="0" w:color="000000"/>
              <w:right w:val="single" w:sz="4" w:space="0" w:color="000000"/>
            </w:tcBorders>
          </w:tcPr>
          <w:p w:rsidR="00E10CD9" w:rsidRDefault="00B96F34">
            <w:r>
              <w:rPr>
                <w:sz w:val="20"/>
                <w:szCs w:val="20"/>
              </w:rPr>
              <w:t>Degree in Human Resources related subject or HR knowledge acquired though relevant training and experience working in an HR environment to degree equivalent level.</w:t>
            </w:r>
          </w:p>
        </w:tc>
        <w:tc>
          <w:tcPr>
            <w:tcW w:w="5683" w:type="dxa"/>
            <w:gridSpan w:val="2"/>
            <w:tcBorders>
              <w:top w:val="single" w:sz="4" w:space="0" w:color="000000"/>
              <w:left w:val="single" w:sz="4" w:space="0" w:color="000000"/>
              <w:bottom w:val="single" w:sz="4" w:space="0" w:color="000000"/>
              <w:right w:val="single" w:sz="4" w:space="0" w:color="000000"/>
            </w:tcBorders>
          </w:tcPr>
          <w:p w:rsidR="007052DE" w:rsidRDefault="00B96F34">
            <w:pPr>
              <w:rPr>
                <w:sz w:val="20"/>
                <w:szCs w:val="20"/>
              </w:rPr>
            </w:pPr>
            <w:r>
              <w:rPr>
                <w:sz w:val="20"/>
                <w:szCs w:val="20"/>
              </w:rPr>
              <w:t>Postgraduate Diploma in Human Resource Management.</w:t>
            </w:r>
          </w:p>
          <w:p w:rsidR="00B96F34" w:rsidRDefault="00B96F34">
            <w:pPr>
              <w:rPr>
                <w:sz w:val="20"/>
                <w:szCs w:val="20"/>
              </w:rPr>
            </w:pPr>
          </w:p>
          <w:p w:rsidR="00B96F34" w:rsidRDefault="00B96F34">
            <w:pPr>
              <w:rPr>
                <w:sz w:val="20"/>
                <w:szCs w:val="20"/>
              </w:rPr>
            </w:pPr>
            <w:r>
              <w:rPr>
                <w:sz w:val="20"/>
                <w:szCs w:val="20"/>
              </w:rPr>
              <w:t>Membership of the Chartered Institute of Personnel and Development.</w:t>
            </w:r>
          </w:p>
          <w:p w:rsidR="00E10CD9" w:rsidRDefault="00E10CD9" w:rsidP="002E2680"/>
        </w:tc>
        <w:tc>
          <w:tcPr>
            <w:tcW w:w="917" w:type="dxa"/>
            <w:tcBorders>
              <w:top w:val="single" w:sz="4" w:space="0" w:color="000000"/>
              <w:left w:val="single" w:sz="4" w:space="0" w:color="000000"/>
              <w:bottom w:val="single" w:sz="4" w:space="0" w:color="000000"/>
              <w:right w:val="single" w:sz="4" w:space="0" w:color="000000"/>
            </w:tcBorders>
          </w:tcPr>
          <w:p w:rsidR="00E10CD9" w:rsidRDefault="000A01E3">
            <w:r>
              <w:t>A/I/R</w:t>
            </w:r>
          </w:p>
        </w:tc>
      </w:tr>
      <w:tr w:rsidR="00E10CD9">
        <w:tc>
          <w:tcPr>
            <w:tcW w:w="15950" w:type="dxa"/>
            <w:gridSpan w:val="5"/>
            <w:tcBorders>
              <w:top w:val="single" w:sz="4" w:space="0" w:color="000000"/>
              <w:left w:val="single" w:sz="4" w:space="0" w:color="000000"/>
              <w:bottom w:val="single" w:sz="4" w:space="0" w:color="000000"/>
              <w:right w:val="single" w:sz="4" w:space="0" w:color="000000"/>
            </w:tcBorders>
          </w:tcPr>
          <w:p w:rsidR="00E10CD9" w:rsidRDefault="00DC7819">
            <w:r>
              <w:rPr>
                <w:b/>
                <w:sz w:val="20"/>
                <w:szCs w:val="20"/>
              </w:rPr>
              <w:t>Experience</w:t>
            </w:r>
          </w:p>
        </w:tc>
      </w:tr>
      <w:tr w:rsidR="00E10CD9">
        <w:tc>
          <w:tcPr>
            <w:tcW w:w="9350" w:type="dxa"/>
            <w:gridSpan w:val="2"/>
            <w:tcBorders>
              <w:top w:val="single" w:sz="4" w:space="0" w:color="000000"/>
              <w:left w:val="single" w:sz="4" w:space="0" w:color="000000"/>
              <w:bottom w:val="single" w:sz="4" w:space="0" w:color="000000"/>
              <w:right w:val="single" w:sz="4" w:space="0" w:color="000000"/>
            </w:tcBorders>
          </w:tcPr>
          <w:p w:rsidR="00E10CD9" w:rsidRDefault="00357FA9" w:rsidP="00357FA9">
            <w:r>
              <w:t>A sound working knowledge of a range of policies and management procedures.</w:t>
            </w:r>
          </w:p>
          <w:p w:rsidR="00357FA9" w:rsidRDefault="00357FA9" w:rsidP="00357FA9">
            <w:r>
              <w:t>Previous experience of working within an HR environment.</w:t>
            </w:r>
          </w:p>
        </w:tc>
        <w:tc>
          <w:tcPr>
            <w:tcW w:w="5683" w:type="dxa"/>
            <w:gridSpan w:val="2"/>
            <w:tcBorders>
              <w:top w:val="single" w:sz="4" w:space="0" w:color="000000"/>
              <w:left w:val="single" w:sz="4" w:space="0" w:color="000000"/>
              <w:bottom w:val="single" w:sz="4" w:space="0" w:color="000000"/>
              <w:right w:val="single" w:sz="4" w:space="0" w:color="000000"/>
            </w:tcBorders>
          </w:tcPr>
          <w:p w:rsidR="00357FA9" w:rsidRDefault="00357FA9" w:rsidP="000A01E3">
            <w:pPr>
              <w:rPr>
                <w:sz w:val="20"/>
                <w:szCs w:val="20"/>
              </w:rPr>
            </w:pPr>
            <w:r>
              <w:rPr>
                <w:sz w:val="20"/>
                <w:szCs w:val="20"/>
              </w:rPr>
              <w:t>Knowledge/experience of working within a public sector environment.</w:t>
            </w:r>
          </w:p>
          <w:p w:rsidR="00E10CD9" w:rsidRDefault="00E10CD9" w:rsidP="00255404"/>
        </w:tc>
        <w:tc>
          <w:tcPr>
            <w:tcW w:w="917" w:type="dxa"/>
            <w:tcBorders>
              <w:top w:val="single" w:sz="4" w:space="0" w:color="000000"/>
              <w:left w:val="single" w:sz="4" w:space="0" w:color="000000"/>
              <w:bottom w:val="single" w:sz="4" w:space="0" w:color="000000"/>
              <w:right w:val="single" w:sz="4" w:space="0" w:color="000000"/>
            </w:tcBorders>
          </w:tcPr>
          <w:p w:rsidR="00E10CD9" w:rsidRDefault="000A01E3">
            <w:r>
              <w:t>A/I/R</w:t>
            </w:r>
            <w:r w:rsidR="00866E8A">
              <w:t>/T</w:t>
            </w:r>
            <w:r w:rsidR="00255404">
              <w:t>/P</w:t>
            </w:r>
          </w:p>
          <w:p w:rsidR="000A01E3" w:rsidRDefault="000A01E3"/>
          <w:p w:rsidR="000A01E3" w:rsidRDefault="000A01E3"/>
        </w:tc>
      </w:tr>
      <w:tr w:rsidR="00E10CD9">
        <w:tc>
          <w:tcPr>
            <w:tcW w:w="15950" w:type="dxa"/>
            <w:gridSpan w:val="5"/>
            <w:tcBorders>
              <w:top w:val="single" w:sz="4" w:space="0" w:color="000000"/>
              <w:left w:val="single" w:sz="4" w:space="0" w:color="000000"/>
              <w:bottom w:val="single" w:sz="4" w:space="0" w:color="000000"/>
              <w:right w:val="single" w:sz="4" w:space="0" w:color="000000"/>
            </w:tcBorders>
          </w:tcPr>
          <w:p w:rsidR="00E10CD9" w:rsidRDefault="00DC7819">
            <w:r>
              <w:rPr>
                <w:b/>
                <w:sz w:val="20"/>
                <w:szCs w:val="20"/>
              </w:rPr>
              <w:t>Skills and competencies</w:t>
            </w:r>
          </w:p>
        </w:tc>
      </w:tr>
      <w:tr w:rsidR="00E10CD9">
        <w:tc>
          <w:tcPr>
            <w:tcW w:w="9350" w:type="dxa"/>
            <w:gridSpan w:val="2"/>
            <w:tcBorders>
              <w:top w:val="single" w:sz="4" w:space="0" w:color="000000"/>
              <w:left w:val="single" w:sz="4" w:space="0" w:color="000000"/>
              <w:bottom w:val="single" w:sz="4" w:space="0" w:color="000000"/>
              <w:right w:val="single" w:sz="4" w:space="0" w:color="000000"/>
            </w:tcBorders>
          </w:tcPr>
          <w:p w:rsidR="00357FA9" w:rsidRDefault="00357FA9">
            <w:pPr>
              <w:rPr>
                <w:sz w:val="20"/>
                <w:szCs w:val="20"/>
              </w:rPr>
            </w:pPr>
            <w:r>
              <w:rPr>
                <w:sz w:val="20"/>
                <w:szCs w:val="20"/>
              </w:rPr>
              <w:t xml:space="preserve">Proficient with </w:t>
            </w:r>
            <w:proofErr w:type="spellStart"/>
            <w:r>
              <w:rPr>
                <w:sz w:val="20"/>
                <w:szCs w:val="20"/>
              </w:rPr>
              <w:t>indepth</w:t>
            </w:r>
            <w:proofErr w:type="spellEnd"/>
            <w:r>
              <w:rPr>
                <w:sz w:val="20"/>
                <w:szCs w:val="20"/>
              </w:rPr>
              <w:t xml:space="preserve"> knowledge of a range of relevant IT packages.</w:t>
            </w:r>
          </w:p>
          <w:p w:rsidR="00357FA9" w:rsidRDefault="00357FA9">
            <w:pPr>
              <w:rPr>
                <w:sz w:val="20"/>
                <w:szCs w:val="20"/>
              </w:rPr>
            </w:pPr>
            <w:r>
              <w:rPr>
                <w:sz w:val="20"/>
                <w:szCs w:val="20"/>
              </w:rPr>
              <w:t xml:space="preserve">Ability to interpret and translate detailed legislative information.  </w:t>
            </w:r>
          </w:p>
          <w:p w:rsidR="00357FA9" w:rsidRDefault="00357FA9">
            <w:pPr>
              <w:rPr>
                <w:sz w:val="20"/>
                <w:szCs w:val="20"/>
              </w:rPr>
            </w:pPr>
            <w:r>
              <w:rPr>
                <w:sz w:val="20"/>
                <w:szCs w:val="20"/>
              </w:rPr>
              <w:t>Ability to judge and analyse appropriate courses of action when advising managers and staff.</w:t>
            </w:r>
          </w:p>
          <w:p w:rsidR="00357FA9" w:rsidRDefault="00357FA9">
            <w:pPr>
              <w:rPr>
                <w:sz w:val="20"/>
                <w:szCs w:val="20"/>
              </w:rPr>
            </w:pPr>
            <w:r>
              <w:rPr>
                <w:sz w:val="20"/>
                <w:szCs w:val="20"/>
              </w:rPr>
              <w:t>Ability to plan, prioritise and organise workload to meet conflicting and competing service needs.</w:t>
            </w:r>
          </w:p>
          <w:p w:rsidR="00357FA9" w:rsidRDefault="00357FA9">
            <w:pPr>
              <w:rPr>
                <w:sz w:val="20"/>
                <w:szCs w:val="20"/>
              </w:rPr>
            </w:pPr>
            <w:r>
              <w:rPr>
                <w:sz w:val="20"/>
                <w:szCs w:val="20"/>
              </w:rPr>
              <w:t xml:space="preserve">Demonstrate interpersonal skills with an ability to communicate, negotiate and influence a range of staff and management at all levels within the council with the ability to establish links with external organisations both verbally and written using the most appropriate mechanism </w:t>
            </w:r>
            <w:proofErr w:type="spellStart"/>
            <w:r>
              <w:rPr>
                <w:sz w:val="20"/>
                <w:szCs w:val="20"/>
              </w:rPr>
              <w:t>fore</w:t>
            </w:r>
            <w:proofErr w:type="spellEnd"/>
            <w:r>
              <w:rPr>
                <w:sz w:val="20"/>
                <w:szCs w:val="20"/>
              </w:rPr>
              <w:t xml:space="preserve"> the achievement of required outcomes.</w:t>
            </w:r>
          </w:p>
          <w:p w:rsidR="00357FA9" w:rsidRDefault="00357FA9">
            <w:pPr>
              <w:rPr>
                <w:sz w:val="20"/>
                <w:szCs w:val="20"/>
              </w:rPr>
            </w:pPr>
            <w:r>
              <w:rPr>
                <w:sz w:val="20"/>
                <w:szCs w:val="20"/>
              </w:rPr>
              <w:t>Presentation skills and techniques and ability to facilitate large and small groups.</w:t>
            </w:r>
          </w:p>
          <w:p w:rsidR="00357FA9" w:rsidRDefault="00357FA9">
            <w:pPr>
              <w:rPr>
                <w:sz w:val="20"/>
                <w:szCs w:val="20"/>
              </w:rPr>
            </w:pPr>
            <w:r>
              <w:rPr>
                <w:sz w:val="20"/>
                <w:szCs w:val="20"/>
              </w:rPr>
              <w:t>Ability to work on own initiative whilst working to tight deadlines.</w:t>
            </w:r>
          </w:p>
          <w:p w:rsidR="00E10CD9" w:rsidRDefault="00DC7819">
            <w:r>
              <w:rPr>
                <w:sz w:val="20"/>
                <w:szCs w:val="20"/>
              </w:rPr>
              <w:t xml:space="preserve">Is an effective advocate for </w:t>
            </w:r>
            <w:r w:rsidR="007052DE">
              <w:rPr>
                <w:sz w:val="20"/>
                <w:szCs w:val="20"/>
              </w:rPr>
              <w:t xml:space="preserve">the HR service </w:t>
            </w:r>
            <w:r w:rsidR="00290AA8">
              <w:rPr>
                <w:sz w:val="20"/>
                <w:szCs w:val="20"/>
              </w:rPr>
              <w:t xml:space="preserve">and organisation </w:t>
            </w:r>
            <w:r>
              <w:rPr>
                <w:sz w:val="20"/>
                <w:szCs w:val="20"/>
              </w:rPr>
              <w:t xml:space="preserve">both internally and </w:t>
            </w:r>
            <w:proofErr w:type="gramStart"/>
            <w:r>
              <w:rPr>
                <w:sz w:val="20"/>
                <w:szCs w:val="20"/>
              </w:rPr>
              <w:t>externally.</w:t>
            </w:r>
            <w:proofErr w:type="gramEnd"/>
          </w:p>
          <w:p w:rsidR="00E10CD9" w:rsidRDefault="00DC7819">
            <w:r>
              <w:rPr>
                <w:sz w:val="20"/>
                <w:szCs w:val="20"/>
              </w:rPr>
              <w:t xml:space="preserve">Maintains a professional demeanour in stressful and difficult situations. </w:t>
            </w:r>
          </w:p>
          <w:p w:rsidR="00E10CD9" w:rsidRPr="00255404" w:rsidRDefault="00E10CD9" w:rsidP="00255404">
            <w:pPr>
              <w:rPr>
                <w:sz w:val="20"/>
                <w:szCs w:val="20"/>
              </w:rPr>
            </w:pPr>
          </w:p>
        </w:tc>
        <w:tc>
          <w:tcPr>
            <w:tcW w:w="5683" w:type="dxa"/>
            <w:gridSpan w:val="2"/>
            <w:tcBorders>
              <w:top w:val="single" w:sz="4" w:space="0" w:color="000000"/>
              <w:left w:val="single" w:sz="4" w:space="0" w:color="000000"/>
              <w:bottom w:val="single" w:sz="4" w:space="0" w:color="000000"/>
              <w:right w:val="single" w:sz="4" w:space="0" w:color="000000"/>
            </w:tcBorders>
          </w:tcPr>
          <w:p w:rsidR="00E10CD9" w:rsidRDefault="00E10CD9" w:rsidP="00255404"/>
        </w:tc>
        <w:tc>
          <w:tcPr>
            <w:tcW w:w="917" w:type="dxa"/>
            <w:tcBorders>
              <w:top w:val="single" w:sz="4" w:space="0" w:color="000000"/>
              <w:left w:val="single" w:sz="4" w:space="0" w:color="000000"/>
              <w:bottom w:val="single" w:sz="4" w:space="0" w:color="000000"/>
              <w:right w:val="single" w:sz="4" w:space="0" w:color="000000"/>
            </w:tcBorders>
          </w:tcPr>
          <w:p w:rsidR="00E10CD9" w:rsidRDefault="00290AA8">
            <w:r>
              <w:t>I/R</w:t>
            </w:r>
            <w:r w:rsidR="00866E8A">
              <w:t>/T</w:t>
            </w:r>
          </w:p>
        </w:tc>
      </w:tr>
      <w:tr w:rsidR="00E10CD9">
        <w:tc>
          <w:tcPr>
            <w:tcW w:w="15950" w:type="dxa"/>
            <w:gridSpan w:val="5"/>
            <w:tcBorders>
              <w:top w:val="single" w:sz="4" w:space="0" w:color="000000"/>
              <w:left w:val="single" w:sz="4" w:space="0" w:color="000000"/>
              <w:bottom w:val="single" w:sz="4" w:space="0" w:color="000000"/>
              <w:right w:val="single" w:sz="4" w:space="0" w:color="000000"/>
            </w:tcBorders>
          </w:tcPr>
          <w:p w:rsidR="00E10CD9" w:rsidRDefault="00DC7819">
            <w:r>
              <w:rPr>
                <w:b/>
                <w:sz w:val="20"/>
                <w:szCs w:val="20"/>
              </w:rPr>
              <w:t>Physical, mental, emotional and environmental demands</w:t>
            </w:r>
          </w:p>
        </w:tc>
      </w:tr>
      <w:tr w:rsidR="00E10CD9">
        <w:tc>
          <w:tcPr>
            <w:tcW w:w="9350" w:type="dxa"/>
            <w:gridSpan w:val="2"/>
            <w:tcBorders>
              <w:top w:val="single" w:sz="4" w:space="0" w:color="000000"/>
              <w:left w:val="single" w:sz="4" w:space="0" w:color="000000"/>
              <w:bottom w:val="single" w:sz="4" w:space="0" w:color="000000"/>
              <w:right w:val="single" w:sz="4" w:space="0" w:color="000000"/>
            </w:tcBorders>
          </w:tcPr>
          <w:p w:rsidR="00E10CD9" w:rsidRDefault="00DC7819">
            <w:r>
              <w:rPr>
                <w:sz w:val="20"/>
                <w:szCs w:val="20"/>
              </w:rPr>
              <w:t>Normally works from a seated position with some need to walk, bend or carry items.</w:t>
            </w:r>
          </w:p>
          <w:p w:rsidR="00E10CD9" w:rsidRDefault="00DC7819">
            <w:pPr>
              <w:rPr>
                <w:sz w:val="20"/>
                <w:szCs w:val="20"/>
              </w:rPr>
            </w:pPr>
            <w:r>
              <w:rPr>
                <w:sz w:val="20"/>
                <w:szCs w:val="20"/>
              </w:rPr>
              <w:t>Need to maintain general awareness with lengthy periods of enhanced concentration.</w:t>
            </w:r>
          </w:p>
          <w:p w:rsidR="00E466D6" w:rsidRDefault="00E466D6">
            <w:r>
              <w:rPr>
                <w:sz w:val="20"/>
                <w:szCs w:val="20"/>
              </w:rPr>
              <w:t>Pragmatic approach to deal with difficult and emotional situations.</w:t>
            </w:r>
          </w:p>
          <w:p w:rsidR="00E10CD9" w:rsidRDefault="00290AA8">
            <w:pPr>
              <w:rPr>
                <w:sz w:val="20"/>
                <w:szCs w:val="20"/>
              </w:rPr>
            </w:pPr>
            <w:r>
              <w:rPr>
                <w:sz w:val="20"/>
                <w:szCs w:val="20"/>
              </w:rPr>
              <w:t>C</w:t>
            </w:r>
            <w:r w:rsidR="00DC7819">
              <w:rPr>
                <w:sz w:val="20"/>
                <w:szCs w:val="20"/>
              </w:rPr>
              <w:t xml:space="preserve">ontact with </w:t>
            </w:r>
            <w:r>
              <w:rPr>
                <w:sz w:val="20"/>
                <w:szCs w:val="20"/>
              </w:rPr>
              <w:t>staff/</w:t>
            </w:r>
            <w:r w:rsidR="00DC7819">
              <w:rPr>
                <w:sz w:val="20"/>
                <w:szCs w:val="20"/>
              </w:rPr>
              <w:t>public/clients in dispute with the County Council.</w:t>
            </w:r>
          </w:p>
          <w:p w:rsidR="00E10CD9" w:rsidRDefault="00866E8A" w:rsidP="00E466D6">
            <w:pPr>
              <w:rPr>
                <w:sz w:val="20"/>
                <w:szCs w:val="20"/>
              </w:rPr>
            </w:pPr>
            <w:r>
              <w:rPr>
                <w:sz w:val="20"/>
                <w:szCs w:val="20"/>
              </w:rPr>
              <w:t>Tenacity and resilience.</w:t>
            </w:r>
          </w:p>
          <w:p w:rsidR="0035382D" w:rsidRDefault="0035382D" w:rsidP="00E466D6"/>
        </w:tc>
        <w:tc>
          <w:tcPr>
            <w:tcW w:w="5683" w:type="dxa"/>
            <w:gridSpan w:val="2"/>
            <w:tcBorders>
              <w:top w:val="single" w:sz="4" w:space="0" w:color="000000"/>
              <w:left w:val="single" w:sz="4" w:space="0" w:color="000000"/>
              <w:bottom w:val="single" w:sz="4" w:space="0" w:color="000000"/>
              <w:right w:val="single" w:sz="4" w:space="0" w:color="000000"/>
            </w:tcBorders>
          </w:tcPr>
          <w:p w:rsidR="00E10CD9" w:rsidRDefault="00E10CD9"/>
        </w:tc>
        <w:tc>
          <w:tcPr>
            <w:tcW w:w="917" w:type="dxa"/>
            <w:tcBorders>
              <w:top w:val="single" w:sz="4" w:space="0" w:color="000000"/>
              <w:left w:val="single" w:sz="4" w:space="0" w:color="000000"/>
              <w:bottom w:val="single" w:sz="4" w:space="0" w:color="000000"/>
              <w:right w:val="single" w:sz="4" w:space="0" w:color="000000"/>
            </w:tcBorders>
          </w:tcPr>
          <w:p w:rsidR="00E10CD9" w:rsidRDefault="00290AA8">
            <w:r>
              <w:t>I/R</w:t>
            </w:r>
            <w:r w:rsidR="00866E8A">
              <w:t>/Q</w:t>
            </w:r>
          </w:p>
        </w:tc>
      </w:tr>
      <w:tr w:rsidR="00E10CD9">
        <w:tc>
          <w:tcPr>
            <w:tcW w:w="15950" w:type="dxa"/>
            <w:gridSpan w:val="5"/>
            <w:tcBorders>
              <w:top w:val="single" w:sz="4" w:space="0" w:color="000000"/>
              <w:left w:val="single" w:sz="4" w:space="0" w:color="000000"/>
              <w:bottom w:val="single" w:sz="4" w:space="0" w:color="000000"/>
              <w:right w:val="single" w:sz="4" w:space="0" w:color="000000"/>
            </w:tcBorders>
          </w:tcPr>
          <w:p w:rsidR="00E10CD9" w:rsidRDefault="00DC7819">
            <w:r>
              <w:rPr>
                <w:b/>
                <w:sz w:val="20"/>
                <w:szCs w:val="20"/>
              </w:rPr>
              <w:t>Motivation</w:t>
            </w:r>
          </w:p>
        </w:tc>
      </w:tr>
      <w:tr w:rsidR="00E10CD9">
        <w:tc>
          <w:tcPr>
            <w:tcW w:w="9350" w:type="dxa"/>
            <w:gridSpan w:val="2"/>
            <w:tcBorders>
              <w:top w:val="single" w:sz="4" w:space="0" w:color="000000"/>
              <w:left w:val="single" w:sz="4" w:space="0" w:color="000000"/>
              <w:bottom w:val="single" w:sz="4" w:space="0" w:color="000000"/>
              <w:right w:val="single" w:sz="4" w:space="0" w:color="000000"/>
            </w:tcBorders>
          </w:tcPr>
          <w:p w:rsidR="00866E8A" w:rsidRDefault="00866E8A">
            <w:pPr>
              <w:rPr>
                <w:sz w:val="20"/>
                <w:szCs w:val="20"/>
              </w:rPr>
            </w:pPr>
            <w:r>
              <w:rPr>
                <w:sz w:val="20"/>
                <w:szCs w:val="20"/>
              </w:rPr>
              <w:t>Commitment to the values of the HR function and to professional development of self and others.</w:t>
            </w:r>
          </w:p>
          <w:p w:rsidR="00357FA9" w:rsidRDefault="00357FA9">
            <w:pPr>
              <w:rPr>
                <w:sz w:val="20"/>
                <w:szCs w:val="20"/>
              </w:rPr>
            </w:pPr>
            <w:r>
              <w:rPr>
                <w:sz w:val="20"/>
                <w:szCs w:val="20"/>
              </w:rPr>
              <w:t>Self Awareness</w:t>
            </w:r>
          </w:p>
          <w:p w:rsidR="00357FA9" w:rsidRDefault="00357FA9">
            <w:pPr>
              <w:rPr>
                <w:sz w:val="20"/>
                <w:szCs w:val="20"/>
              </w:rPr>
            </w:pPr>
            <w:r>
              <w:rPr>
                <w:sz w:val="20"/>
                <w:szCs w:val="20"/>
              </w:rPr>
              <w:t>Tact and diplomacy</w:t>
            </w:r>
          </w:p>
          <w:p w:rsidR="00357FA9" w:rsidRDefault="00357FA9">
            <w:pPr>
              <w:rPr>
                <w:sz w:val="20"/>
                <w:szCs w:val="20"/>
              </w:rPr>
            </w:pPr>
            <w:r>
              <w:rPr>
                <w:sz w:val="20"/>
                <w:szCs w:val="20"/>
              </w:rPr>
              <w:t>Personally receptive to change and effective as a change agent.</w:t>
            </w:r>
          </w:p>
          <w:p w:rsidR="00357FA9" w:rsidRDefault="00357FA9">
            <w:pPr>
              <w:rPr>
                <w:sz w:val="20"/>
                <w:szCs w:val="20"/>
              </w:rPr>
            </w:pPr>
            <w:r>
              <w:rPr>
                <w:sz w:val="20"/>
                <w:szCs w:val="20"/>
              </w:rPr>
              <w:t>Enjoy working as part of a team and take actions to promote positive team working.</w:t>
            </w:r>
          </w:p>
          <w:p w:rsidR="00357FA9" w:rsidRDefault="00357FA9">
            <w:pPr>
              <w:rPr>
                <w:sz w:val="20"/>
                <w:szCs w:val="20"/>
              </w:rPr>
            </w:pPr>
            <w:r>
              <w:rPr>
                <w:sz w:val="20"/>
                <w:szCs w:val="20"/>
              </w:rPr>
              <w:t xml:space="preserve">Committed to personal and professional development. </w:t>
            </w:r>
          </w:p>
          <w:p w:rsidR="0035382D" w:rsidRDefault="0035382D">
            <w:pPr>
              <w:rPr>
                <w:sz w:val="20"/>
                <w:szCs w:val="20"/>
              </w:rPr>
            </w:pPr>
            <w:r>
              <w:rPr>
                <w:sz w:val="20"/>
                <w:szCs w:val="20"/>
              </w:rPr>
              <w:t>Ability to work under pressure and to tight deadlines</w:t>
            </w:r>
          </w:p>
          <w:p w:rsidR="00E10CD9" w:rsidRDefault="00DC7819">
            <w:r>
              <w:rPr>
                <w:sz w:val="20"/>
                <w:szCs w:val="20"/>
              </w:rPr>
              <w:lastRenderedPageBreak/>
              <w:t>Dependable, reliable and keeps good time.</w:t>
            </w:r>
          </w:p>
          <w:p w:rsidR="00E10CD9" w:rsidRDefault="00DC7819">
            <w:r>
              <w:rPr>
                <w:sz w:val="20"/>
                <w:szCs w:val="20"/>
              </w:rPr>
              <w:t xml:space="preserve">Models and encourages high standards of honesty, integrity, openness, and respect for others. </w:t>
            </w:r>
          </w:p>
          <w:p w:rsidR="00E10CD9" w:rsidRDefault="00DC7819">
            <w:r>
              <w:rPr>
                <w:sz w:val="20"/>
                <w:szCs w:val="20"/>
              </w:rPr>
              <w:t>Helps managers create a positive work culture in which diverse, individual contributions and perspectives are valued.</w:t>
            </w:r>
          </w:p>
          <w:p w:rsidR="00E10CD9" w:rsidRDefault="00DC7819">
            <w:r>
              <w:rPr>
                <w:sz w:val="20"/>
                <w:szCs w:val="20"/>
              </w:rPr>
              <w:t>Proactive and achievement orientated</w:t>
            </w:r>
          </w:p>
          <w:p w:rsidR="00E10CD9" w:rsidRDefault="00E10CD9" w:rsidP="0035382D"/>
        </w:tc>
        <w:tc>
          <w:tcPr>
            <w:tcW w:w="5683" w:type="dxa"/>
            <w:gridSpan w:val="2"/>
            <w:tcBorders>
              <w:top w:val="single" w:sz="4" w:space="0" w:color="000000"/>
              <w:left w:val="single" w:sz="4" w:space="0" w:color="000000"/>
              <w:bottom w:val="single" w:sz="4" w:space="0" w:color="000000"/>
              <w:right w:val="single" w:sz="4" w:space="0" w:color="000000"/>
            </w:tcBorders>
          </w:tcPr>
          <w:p w:rsidR="00E10CD9" w:rsidRDefault="00E10CD9"/>
        </w:tc>
        <w:tc>
          <w:tcPr>
            <w:tcW w:w="917" w:type="dxa"/>
            <w:tcBorders>
              <w:top w:val="single" w:sz="4" w:space="0" w:color="000000"/>
              <w:left w:val="single" w:sz="4" w:space="0" w:color="000000"/>
              <w:bottom w:val="single" w:sz="4" w:space="0" w:color="000000"/>
              <w:right w:val="single" w:sz="4" w:space="0" w:color="000000"/>
            </w:tcBorders>
          </w:tcPr>
          <w:p w:rsidR="00E10CD9" w:rsidRDefault="00290AA8">
            <w:r>
              <w:t>I/R</w:t>
            </w:r>
            <w:r w:rsidR="00866E8A">
              <w:t>/Q</w:t>
            </w:r>
          </w:p>
        </w:tc>
      </w:tr>
      <w:tr w:rsidR="00E10CD9">
        <w:tc>
          <w:tcPr>
            <w:tcW w:w="15950" w:type="dxa"/>
            <w:gridSpan w:val="5"/>
            <w:tcBorders>
              <w:top w:val="single" w:sz="4" w:space="0" w:color="000000"/>
              <w:left w:val="single" w:sz="4" w:space="0" w:color="000000"/>
              <w:bottom w:val="single" w:sz="4" w:space="0" w:color="000000"/>
              <w:right w:val="single" w:sz="4" w:space="0" w:color="000000"/>
            </w:tcBorders>
          </w:tcPr>
          <w:p w:rsidR="00E10CD9" w:rsidRDefault="00DC7819">
            <w:r>
              <w:rPr>
                <w:b/>
                <w:sz w:val="20"/>
                <w:szCs w:val="20"/>
              </w:rPr>
              <w:lastRenderedPageBreak/>
              <w:t>Other</w:t>
            </w:r>
          </w:p>
        </w:tc>
      </w:tr>
      <w:tr w:rsidR="00E10CD9">
        <w:tc>
          <w:tcPr>
            <w:tcW w:w="8139" w:type="dxa"/>
            <w:tcBorders>
              <w:top w:val="single" w:sz="4" w:space="0" w:color="000000"/>
              <w:left w:val="single" w:sz="4" w:space="0" w:color="000000"/>
              <w:bottom w:val="single" w:sz="4" w:space="0" w:color="000000"/>
              <w:right w:val="single" w:sz="4" w:space="0" w:color="000000"/>
            </w:tcBorders>
          </w:tcPr>
          <w:p w:rsidR="00E10CD9" w:rsidRDefault="00DC7819">
            <w:r>
              <w:rPr>
                <w:sz w:val="20"/>
                <w:szCs w:val="20"/>
              </w:rPr>
              <w:t xml:space="preserve"> Able to meet the transport requirements of the post</w:t>
            </w:r>
          </w:p>
        </w:tc>
        <w:tc>
          <w:tcPr>
            <w:tcW w:w="6894" w:type="dxa"/>
            <w:gridSpan w:val="3"/>
            <w:tcBorders>
              <w:top w:val="single" w:sz="4" w:space="0" w:color="000000"/>
              <w:left w:val="single" w:sz="4" w:space="0" w:color="000000"/>
              <w:bottom w:val="single" w:sz="4" w:space="0" w:color="000000"/>
              <w:right w:val="single" w:sz="4" w:space="0" w:color="000000"/>
            </w:tcBorders>
          </w:tcPr>
          <w:p w:rsidR="00E10CD9" w:rsidRDefault="00E10CD9"/>
        </w:tc>
        <w:tc>
          <w:tcPr>
            <w:tcW w:w="917" w:type="dxa"/>
            <w:tcBorders>
              <w:top w:val="single" w:sz="4" w:space="0" w:color="000000"/>
              <w:left w:val="single" w:sz="4" w:space="0" w:color="000000"/>
              <w:bottom w:val="single" w:sz="4" w:space="0" w:color="000000"/>
              <w:right w:val="single" w:sz="4" w:space="0" w:color="000000"/>
            </w:tcBorders>
          </w:tcPr>
          <w:p w:rsidR="00E10CD9" w:rsidRDefault="00E10CD9"/>
        </w:tc>
      </w:tr>
    </w:tbl>
    <w:p w:rsidR="00E10CD9" w:rsidRDefault="00DC7819">
      <w:r>
        <w:rPr>
          <w:sz w:val="20"/>
          <w:szCs w:val="20"/>
        </w:rPr>
        <w:t>Key to assessment methods; (a) application form, (i) interview, (r) references, (t) ability tests (q) personality questionnaire (g) assessed group work, (p) presentation, (o) others e.g. case studies/visits</w:t>
      </w:r>
    </w:p>
    <w:sectPr w:rsidR="00E10CD9">
      <w:pgSz w:w="16838" w:h="11906"/>
      <w:pgMar w:top="561" w:right="561" w:bottom="561" w:left="56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EF9"/>
    <w:multiLevelType w:val="multilevel"/>
    <w:tmpl w:val="82E886C4"/>
    <w:lvl w:ilvl="0">
      <w:start w:val="1"/>
      <w:numFmt w:val="decimal"/>
      <w:lvlText w:val="%1."/>
      <w:lvlJc w:val="left"/>
      <w:pPr>
        <w:ind w:left="832" w:firstLine="472"/>
      </w:pPr>
      <w:rPr>
        <w:vertAlign w:val="baseline"/>
      </w:rPr>
    </w:lvl>
    <w:lvl w:ilvl="1">
      <w:start w:val="1"/>
      <w:numFmt w:val="lowerLetter"/>
      <w:lvlText w:val="%2."/>
      <w:lvlJc w:val="left"/>
      <w:pPr>
        <w:ind w:left="1552" w:firstLine="1192"/>
      </w:pPr>
      <w:rPr>
        <w:vertAlign w:val="baseline"/>
      </w:rPr>
    </w:lvl>
    <w:lvl w:ilvl="2">
      <w:start w:val="1"/>
      <w:numFmt w:val="lowerRoman"/>
      <w:lvlText w:val="%3."/>
      <w:lvlJc w:val="right"/>
      <w:pPr>
        <w:ind w:left="2272" w:firstLine="2092"/>
      </w:pPr>
      <w:rPr>
        <w:vertAlign w:val="baseline"/>
      </w:rPr>
    </w:lvl>
    <w:lvl w:ilvl="3">
      <w:start w:val="1"/>
      <w:numFmt w:val="decimal"/>
      <w:lvlText w:val="%4."/>
      <w:lvlJc w:val="left"/>
      <w:pPr>
        <w:ind w:left="2992" w:firstLine="2632"/>
      </w:pPr>
      <w:rPr>
        <w:vertAlign w:val="baseline"/>
      </w:rPr>
    </w:lvl>
    <w:lvl w:ilvl="4">
      <w:start w:val="1"/>
      <w:numFmt w:val="lowerLetter"/>
      <w:lvlText w:val="%5."/>
      <w:lvlJc w:val="left"/>
      <w:pPr>
        <w:ind w:left="3712" w:firstLine="3352"/>
      </w:pPr>
      <w:rPr>
        <w:vertAlign w:val="baseline"/>
      </w:rPr>
    </w:lvl>
    <w:lvl w:ilvl="5">
      <w:start w:val="1"/>
      <w:numFmt w:val="lowerRoman"/>
      <w:lvlText w:val="%6."/>
      <w:lvlJc w:val="right"/>
      <w:pPr>
        <w:ind w:left="4432" w:firstLine="4252"/>
      </w:pPr>
      <w:rPr>
        <w:vertAlign w:val="baseline"/>
      </w:rPr>
    </w:lvl>
    <w:lvl w:ilvl="6">
      <w:start w:val="1"/>
      <w:numFmt w:val="decimal"/>
      <w:lvlText w:val="%7."/>
      <w:lvlJc w:val="left"/>
      <w:pPr>
        <w:ind w:left="5152" w:firstLine="4792"/>
      </w:pPr>
      <w:rPr>
        <w:vertAlign w:val="baseline"/>
      </w:rPr>
    </w:lvl>
    <w:lvl w:ilvl="7">
      <w:start w:val="1"/>
      <w:numFmt w:val="lowerLetter"/>
      <w:lvlText w:val="%8."/>
      <w:lvlJc w:val="left"/>
      <w:pPr>
        <w:ind w:left="5872" w:firstLine="5512"/>
      </w:pPr>
      <w:rPr>
        <w:vertAlign w:val="baseline"/>
      </w:rPr>
    </w:lvl>
    <w:lvl w:ilvl="8">
      <w:start w:val="1"/>
      <w:numFmt w:val="lowerRoman"/>
      <w:lvlText w:val="%9."/>
      <w:lvlJc w:val="right"/>
      <w:pPr>
        <w:ind w:left="6592" w:firstLine="6412"/>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10CD9"/>
    <w:rsid w:val="000A01E3"/>
    <w:rsid w:val="000C3182"/>
    <w:rsid w:val="000E7E0A"/>
    <w:rsid w:val="00255404"/>
    <w:rsid w:val="00280484"/>
    <w:rsid w:val="00290AA8"/>
    <w:rsid w:val="002D6FAE"/>
    <w:rsid w:val="002E2680"/>
    <w:rsid w:val="0035382D"/>
    <w:rsid w:val="00357FA9"/>
    <w:rsid w:val="003913FD"/>
    <w:rsid w:val="00462B48"/>
    <w:rsid w:val="00497F9F"/>
    <w:rsid w:val="00566A67"/>
    <w:rsid w:val="007052DE"/>
    <w:rsid w:val="008416B4"/>
    <w:rsid w:val="00866E8A"/>
    <w:rsid w:val="0097752A"/>
    <w:rsid w:val="00A7754F"/>
    <w:rsid w:val="00B229AD"/>
    <w:rsid w:val="00B96F34"/>
    <w:rsid w:val="00BB5B33"/>
    <w:rsid w:val="00C31C98"/>
    <w:rsid w:val="00C45475"/>
    <w:rsid w:val="00D025A2"/>
    <w:rsid w:val="00D92A24"/>
    <w:rsid w:val="00DC7819"/>
    <w:rsid w:val="00E10CD9"/>
    <w:rsid w:val="00E466D6"/>
    <w:rsid w:val="00FC5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Craig</dc:creator>
  <cp:lastModifiedBy>Smith, Craig</cp:lastModifiedBy>
  <cp:revision>3</cp:revision>
  <dcterms:created xsi:type="dcterms:W3CDTF">2016-05-09T20:48:00Z</dcterms:created>
  <dcterms:modified xsi:type="dcterms:W3CDTF">2016-05-10T14:56:00Z</dcterms:modified>
</cp:coreProperties>
</file>