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9.25pt" o:ole="" fillcolor="window">
            <v:imagedata r:id="rId7" o:title=""/>
          </v:shape>
          <o:OLEObject Type="Embed" ProgID="Word.Picture.8" ShapeID="_x0000_i1025" DrawAspect="Content" ObjectID="_1545482799" r:id="rId8"/>
        </w:object>
      </w:r>
    </w:p>
    <w:p w:rsidR="00021EF0" w:rsidRPr="005439C3" w:rsidRDefault="00021EF0" w:rsidP="00021EF0">
      <w:pPr>
        <w:pStyle w:val="Title"/>
        <w:rPr>
          <w:rFonts w:cs="Arial"/>
          <w:sz w:val="24"/>
        </w:rPr>
      </w:pPr>
      <w:r>
        <w:rPr>
          <w:rFonts w:cs="Arial"/>
        </w:rPr>
        <w:t xml:space="preserve">MIDDLESBROUGH EMPLOYEE </w:t>
      </w:r>
    </w:p>
    <w:p w:rsidR="00021EF0" w:rsidRDefault="00021EF0" w:rsidP="00021EF0">
      <w:pPr>
        <w:jc w:val="center"/>
        <w:rPr>
          <w:rFonts w:ascii="Arial" w:hAnsi="Arial" w:cs="Arial"/>
          <w:b/>
          <w:u w:val="single"/>
        </w:rPr>
      </w:pPr>
      <w:r>
        <w:rPr>
          <w:rFonts w:ascii="Arial" w:hAnsi="Arial" w:cs="Arial"/>
          <w:b/>
        </w:rPr>
        <w:t>JOB DESCRIPTION</w:t>
      </w:r>
    </w:p>
    <w:tbl>
      <w:tblPr>
        <w:tblW w:w="9240" w:type="dxa"/>
        <w:tblLayout w:type="fixed"/>
        <w:tblLook w:val="04A0" w:firstRow="1" w:lastRow="0" w:firstColumn="1" w:lastColumn="0" w:noHBand="0" w:noVBand="1"/>
      </w:tblPr>
      <w:tblGrid>
        <w:gridCol w:w="3741"/>
        <w:gridCol w:w="236"/>
        <w:gridCol w:w="5263"/>
      </w:tblGrid>
      <w:tr w:rsidR="00021EF0" w:rsidTr="001C50B9">
        <w:trPr>
          <w:trHeight w:val="820"/>
        </w:trPr>
        <w:tc>
          <w:tcPr>
            <w:tcW w:w="3742" w:type="dxa"/>
          </w:tcPr>
          <w:p w:rsidR="00021EF0" w:rsidRDefault="00021EF0"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Post Title:</w:t>
            </w:r>
          </w:p>
          <w:p w:rsidR="00021EF0" w:rsidRDefault="00021EF0" w:rsidP="001C50B9">
            <w:pPr>
              <w:jc w:val="both"/>
              <w:rPr>
                <w:rFonts w:ascii="Arial" w:hAnsi="Arial" w:cs="Arial"/>
                <w:b/>
              </w:rPr>
            </w:pPr>
          </w:p>
        </w:tc>
        <w:tc>
          <w:tcPr>
            <w:tcW w:w="236" w:type="dxa"/>
          </w:tcPr>
          <w:p w:rsidR="00021EF0" w:rsidRDefault="00021EF0" w:rsidP="001C50B9">
            <w:pPr>
              <w:jc w:val="both"/>
              <w:rPr>
                <w:rFonts w:ascii="Arial" w:hAnsi="Arial" w:cs="Arial"/>
              </w:rPr>
            </w:pPr>
          </w:p>
        </w:tc>
        <w:tc>
          <w:tcPr>
            <w:tcW w:w="5265" w:type="dxa"/>
          </w:tcPr>
          <w:p w:rsidR="00021EF0" w:rsidRDefault="00021EF0" w:rsidP="001C50B9">
            <w:pPr>
              <w:jc w:val="both"/>
              <w:rPr>
                <w:rFonts w:ascii="Arial" w:hAnsi="Arial" w:cs="Arial"/>
              </w:rPr>
            </w:pPr>
          </w:p>
          <w:p w:rsidR="004A0C56" w:rsidRDefault="00595654" w:rsidP="00595654">
            <w:pPr>
              <w:jc w:val="both"/>
              <w:rPr>
                <w:rFonts w:ascii="Arial" w:hAnsi="Arial" w:cs="Arial"/>
              </w:rPr>
            </w:pPr>
            <w:r>
              <w:rPr>
                <w:rFonts w:ascii="Arial" w:hAnsi="Arial" w:cs="Arial"/>
              </w:rPr>
              <w:t xml:space="preserve">Registration Officer </w:t>
            </w:r>
          </w:p>
        </w:tc>
      </w:tr>
      <w:tr w:rsidR="00021EF0" w:rsidTr="001C50B9">
        <w:trPr>
          <w:trHeight w:val="499"/>
        </w:trPr>
        <w:tc>
          <w:tcPr>
            <w:tcW w:w="3742" w:type="dxa"/>
          </w:tcPr>
          <w:p w:rsidR="00021EF0" w:rsidRDefault="00021EF0" w:rsidP="001C50B9">
            <w:pPr>
              <w:rPr>
                <w:rFonts w:ascii="Arial" w:hAnsi="Arial" w:cs="Arial"/>
                <w:b/>
              </w:rPr>
            </w:pPr>
            <w:r>
              <w:rPr>
                <w:rFonts w:ascii="Arial" w:hAnsi="Arial" w:cs="Arial"/>
                <w:b/>
              </w:rPr>
              <w:t>Grade and Salary Scale:</w:t>
            </w:r>
          </w:p>
          <w:p w:rsidR="00021EF0" w:rsidRDefault="00021EF0" w:rsidP="001C50B9">
            <w:pPr>
              <w:jc w:val="both"/>
              <w:rPr>
                <w:rFonts w:ascii="Arial" w:hAnsi="Arial" w:cs="Arial"/>
                <w:b/>
              </w:rPr>
            </w:pPr>
          </w:p>
        </w:tc>
        <w:tc>
          <w:tcPr>
            <w:tcW w:w="236" w:type="dxa"/>
          </w:tcPr>
          <w:p w:rsidR="00021EF0" w:rsidRDefault="00021EF0" w:rsidP="001C50B9">
            <w:pPr>
              <w:jc w:val="both"/>
              <w:rPr>
                <w:rFonts w:ascii="Arial" w:hAnsi="Arial" w:cs="Arial"/>
              </w:rPr>
            </w:pPr>
          </w:p>
        </w:tc>
        <w:tc>
          <w:tcPr>
            <w:tcW w:w="5265" w:type="dxa"/>
          </w:tcPr>
          <w:p w:rsidR="00021EF0" w:rsidRDefault="00616F45" w:rsidP="001C50B9">
            <w:pPr>
              <w:jc w:val="both"/>
              <w:rPr>
                <w:rFonts w:ascii="Arial" w:hAnsi="Arial" w:cs="Arial"/>
              </w:rPr>
            </w:pPr>
            <w:r>
              <w:rPr>
                <w:rFonts w:ascii="Arial" w:hAnsi="Arial" w:cs="Arial"/>
              </w:rPr>
              <w:t>G SCP 22</w:t>
            </w:r>
            <w:bookmarkStart w:id="0" w:name="_GoBack"/>
            <w:bookmarkEnd w:id="0"/>
          </w:p>
          <w:p w:rsidR="00021EF0" w:rsidRDefault="00021EF0" w:rsidP="001C50B9">
            <w:pPr>
              <w:jc w:val="both"/>
              <w:rPr>
                <w:rFonts w:ascii="Arial" w:hAnsi="Arial" w:cs="Arial"/>
              </w:rPr>
            </w:pPr>
          </w:p>
        </w:tc>
      </w:tr>
      <w:tr w:rsidR="00021EF0" w:rsidTr="001C50B9">
        <w:trPr>
          <w:trHeight w:val="507"/>
        </w:trPr>
        <w:tc>
          <w:tcPr>
            <w:tcW w:w="3742" w:type="dxa"/>
          </w:tcPr>
          <w:p w:rsidR="00021EF0" w:rsidRDefault="00021EF0" w:rsidP="001C50B9">
            <w:pPr>
              <w:jc w:val="both"/>
              <w:rPr>
                <w:rFonts w:ascii="Arial" w:hAnsi="Arial" w:cs="Arial"/>
                <w:b/>
              </w:rPr>
            </w:pPr>
            <w:r>
              <w:rPr>
                <w:rFonts w:ascii="Arial" w:hAnsi="Arial" w:cs="Arial"/>
                <w:b/>
              </w:rPr>
              <w:t>Department and Service:</w:t>
            </w:r>
          </w:p>
          <w:p w:rsidR="00021EF0" w:rsidRDefault="00021EF0" w:rsidP="001C50B9">
            <w:pPr>
              <w:jc w:val="both"/>
              <w:rPr>
                <w:rFonts w:ascii="Arial" w:hAnsi="Arial" w:cs="Arial"/>
                <w:b/>
              </w:rPr>
            </w:pPr>
          </w:p>
          <w:p w:rsidR="00F062E7" w:rsidRDefault="00F062E7"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Responsible To:</w:t>
            </w:r>
          </w:p>
          <w:p w:rsidR="00021EF0" w:rsidRDefault="00021EF0"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Post Ref:</w:t>
            </w:r>
          </w:p>
        </w:tc>
        <w:tc>
          <w:tcPr>
            <w:tcW w:w="236" w:type="dxa"/>
          </w:tcPr>
          <w:p w:rsidR="00021EF0" w:rsidRDefault="00021EF0" w:rsidP="001C50B9">
            <w:pPr>
              <w:jc w:val="both"/>
              <w:rPr>
                <w:rFonts w:ascii="Arial" w:hAnsi="Arial" w:cs="Arial"/>
              </w:rPr>
            </w:pPr>
          </w:p>
        </w:tc>
        <w:tc>
          <w:tcPr>
            <w:tcW w:w="5265" w:type="dxa"/>
          </w:tcPr>
          <w:p w:rsidR="00F062E7" w:rsidRDefault="004A0C56" w:rsidP="00F062E7">
            <w:pPr>
              <w:jc w:val="both"/>
              <w:rPr>
                <w:rFonts w:ascii="Arial" w:hAnsi="Arial" w:cs="Arial"/>
              </w:rPr>
            </w:pPr>
            <w:r>
              <w:rPr>
                <w:rFonts w:ascii="Arial" w:hAnsi="Arial" w:cs="Arial"/>
              </w:rPr>
              <w:t xml:space="preserve">Organisation </w:t>
            </w:r>
            <w:r w:rsidR="00F062E7">
              <w:rPr>
                <w:rFonts w:ascii="Arial" w:hAnsi="Arial" w:cs="Arial"/>
              </w:rPr>
              <w:t>and</w:t>
            </w:r>
            <w:r>
              <w:rPr>
                <w:rFonts w:ascii="Arial" w:hAnsi="Arial" w:cs="Arial"/>
              </w:rPr>
              <w:t xml:space="preserve"> Governance – </w:t>
            </w:r>
            <w:r w:rsidR="00F062E7">
              <w:rPr>
                <w:rFonts w:ascii="Arial" w:hAnsi="Arial" w:cs="Arial"/>
              </w:rPr>
              <w:t xml:space="preserve">Commercial and Corporate Services </w:t>
            </w:r>
          </w:p>
          <w:p w:rsidR="00F062E7" w:rsidRDefault="00F062E7" w:rsidP="00F062E7">
            <w:pPr>
              <w:jc w:val="both"/>
              <w:rPr>
                <w:rFonts w:ascii="Arial" w:hAnsi="Arial" w:cs="Arial"/>
              </w:rPr>
            </w:pPr>
          </w:p>
          <w:p w:rsidR="004A0C56" w:rsidRDefault="004A0C56" w:rsidP="00F062E7">
            <w:pPr>
              <w:jc w:val="both"/>
              <w:rPr>
                <w:rFonts w:ascii="Arial" w:hAnsi="Arial" w:cs="Arial"/>
              </w:rPr>
            </w:pPr>
            <w:r>
              <w:rPr>
                <w:rFonts w:ascii="Arial" w:hAnsi="Arial" w:cs="Arial"/>
              </w:rPr>
              <w:t>Registration Services Manager</w:t>
            </w:r>
          </w:p>
          <w:p w:rsidR="00F062E7" w:rsidRDefault="00F062E7" w:rsidP="00F062E7">
            <w:pPr>
              <w:jc w:val="both"/>
              <w:rPr>
                <w:rFonts w:ascii="Arial" w:hAnsi="Arial" w:cs="Arial"/>
              </w:rPr>
            </w:pPr>
          </w:p>
          <w:p w:rsidR="00F062E7" w:rsidRDefault="00595654" w:rsidP="00F062E7">
            <w:pPr>
              <w:jc w:val="both"/>
              <w:rPr>
                <w:rFonts w:ascii="Arial" w:hAnsi="Arial" w:cs="Arial"/>
              </w:rPr>
            </w:pPr>
            <w:r>
              <w:rPr>
                <w:rFonts w:ascii="Arial" w:hAnsi="Arial" w:cs="Arial"/>
              </w:rPr>
              <w:t>G283</w:t>
            </w:r>
          </w:p>
        </w:tc>
      </w:tr>
    </w:tbl>
    <w:p w:rsidR="00021EF0" w:rsidRDefault="00021EF0" w:rsidP="00021EF0">
      <w:pPr>
        <w:pBdr>
          <w:bottom w:val="single" w:sz="6" w:space="1" w:color="auto"/>
        </w:pBdr>
        <w:jc w:val="both"/>
        <w:rPr>
          <w:rFonts w:ascii="Arial" w:hAnsi="Arial" w:cs="Arial"/>
          <w:b/>
        </w:rPr>
      </w:pPr>
    </w:p>
    <w:p w:rsidR="00021EF0" w:rsidRDefault="00021EF0" w:rsidP="00021EF0">
      <w:pPr>
        <w:jc w:val="both"/>
        <w:rPr>
          <w:rFonts w:ascii="Arial" w:hAnsi="Arial" w:cs="Arial"/>
          <w:b/>
        </w:rPr>
      </w:pPr>
    </w:p>
    <w:p w:rsidR="00021EF0" w:rsidRDefault="00021EF0" w:rsidP="00021EF0">
      <w:pPr>
        <w:jc w:val="both"/>
        <w:rPr>
          <w:rFonts w:ascii="Arial" w:hAnsi="Arial" w:cs="Arial"/>
          <w:b/>
        </w:rPr>
      </w:pPr>
      <w:r>
        <w:rPr>
          <w:rFonts w:ascii="Arial" w:hAnsi="Arial" w:cs="Arial"/>
          <w:b/>
        </w:rPr>
        <w:t>Purpose of the Post:</w:t>
      </w:r>
      <w:r w:rsidR="00342DA3">
        <w:rPr>
          <w:rFonts w:ascii="Arial" w:hAnsi="Arial" w:cs="Arial"/>
          <w:b/>
        </w:rPr>
        <w:tab/>
      </w:r>
    </w:p>
    <w:p w:rsidR="00342DA3" w:rsidRDefault="00342DA3" w:rsidP="00021EF0">
      <w:pPr>
        <w:jc w:val="both"/>
        <w:rPr>
          <w:rFonts w:ascii="Arial" w:hAnsi="Arial" w:cs="Arial"/>
          <w:b/>
        </w:rPr>
      </w:pPr>
    </w:p>
    <w:p w:rsidR="00342DA3" w:rsidRPr="00F062E7" w:rsidRDefault="00342DA3" w:rsidP="00021EF0">
      <w:pPr>
        <w:jc w:val="both"/>
        <w:rPr>
          <w:rFonts w:ascii="Arial" w:hAnsi="Arial" w:cs="Arial"/>
        </w:rPr>
      </w:pPr>
      <w:r w:rsidRPr="00F062E7">
        <w:rPr>
          <w:rFonts w:ascii="Arial" w:hAnsi="Arial" w:cs="Arial"/>
        </w:rPr>
        <w:t>To carry out statutory duties relating to the registration of births, deaths, still births, notices of marriage, marriages, civil partnership and citizenship</w:t>
      </w:r>
      <w:r w:rsidR="00F062E7" w:rsidRPr="00F062E7">
        <w:rPr>
          <w:rFonts w:ascii="Arial" w:hAnsi="Arial" w:cs="Arial"/>
        </w:rPr>
        <w:t>.</w:t>
      </w:r>
    </w:p>
    <w:p w:rsidR="00021EF0" w:rsidRDefault="00021EF0" w:rsidP="00021EF0">
      <w:pPr>
        <w:jc w:val="both"/>
        <w:rPr>
          <w:rFonts w:ascii="Arial" w:hAnsi="Arial" w:cs="Arial"/>
          <w:b/>
        </w:rPr>
      </w:pPr>
    </w:p>
    <w:p w:rsidR="00021EF0" w:rsidRDefault="00021EF0" w:rsidP="00021EF0">
      <w:pPr>
        <w:jc w:val="both"/>
        <w:rPr>
          <w:rFonts w:ascii="Arial" w:hAnsi="Arial" w:cs="Arial"/>
          <w:b/>
        </w:rPr>
      </w:pPr>
      <w:r>
        <w:rPr>
          <w:rFonts w:ascii="Arial" w:hAnsi="Arial" w:cs="Arial"/>
          <w:b/>
        </w:rPr>
        <w:t>Duties and Responsibilities:</w:t>
      </w:r>
    </w:p>
    <w:p w:rsidR="00021EF0" w:rsidRDefault="00021EF0" w:rsidP="00021EF0">
      <w:pPr>
        <w:jc w:val="both"/>
        <w:rPr>
          <w:rFonts w:ascii="Arial" w:hAnsi="Arial" w:cs="Arial"/>
          <w:b/>
        </w:rPr>
      </w:pPr>
    </w:p>
    <w:p w:rsidR="00021EF0" w:rsidRDefault="00423FDA" w:rsidP="00342DA3">
      <w:pPr>
        <w:pStyle w:val="BodyText3"/>
        <w:numPr>
          <w:ilvl w:val="0"/>
          <w:numId w:val="4"/>
        </w:numPr>
        <w:ind w:left="567" w:hanging="567"/>
        <w:rPr>
          <w:rFonts w:ascii="Arial" w:hAnsi="Arial" w:cs="Arial"/>
          <w:bCs/>
          <w:sz w:val="24"/>
          <w:szCs w:val="24"/>
        </w:rPr>
      </w:pPr>
      <w:r>
        <w:rPr>
          <w:rFonts w:ascii="Arial" w:hAnsi="Arial" w:cs="Arial"/>
          <w:bCs/>
          <w:sz w:val="24"/>
          <w:szCs w:val="24"/>
        </w:rPr>
        <w:t>To ensure the completeness and accuracy of the registration of births, deaths or still-births in accordance with relevant legislation</w:t>
      </w:r>
      <w:r w:rsidR="00CB6352">
        <w:rPr>
          <w:rFonts w:ascii="Arial" w:hAnsi="Arial" w:cs="Arial"/>
          <w:bCs/>
          <w:sz w:val="24"/>
          <w:szCs w:val="24"/>
        </w:rPr>
        <w:t>.</w:t>
      </w:r>
    </w:p>
    <w:p w:rsidR="00423FDA" w:rsidRDefault="00423FDA" w:rsidP="00780E79">
      <w:pPr>
        <w:pStyle w:val="ListParagraph"/>
        <w:numPr>
          <w:ilvl w:val="0"/>
          <w:numId w:val="4"/>
        </w:numPr>
        <w:ind w:left="567" w:hanging="567"/>
        <w:rPr>
          <w:rFonts w:ascii="Arial" w:hAnsi="Arial" w:cs="Arial"/>
          <w:bCs/>
          <w:szCs w:val="24"/>
        </w:rPr>
      </w:pPr>
      <w:r>
        <w:rPr>
          <w:rFonts w:ascii="Arial" w:hAnsi="Arial" w:cs="Arial"/>
          <w:bCs/>
          <w:szCs w:val="24"/>
        </w:rPr>
        <w:t>To take a notice of marriage or civil partnership and conduct marriages, civil partnerships, citizenship and other ceremonies at any approved building within the borough of Middlesbrough in accordance with relevant legislation</w:t>
      </w:r>
      <w:r w:rsidR="00CB6352">
        <w:rPr>
          <w:rFonts w:ascii="Arial" w:hAnsi="Arial" w:cs="Arial"/>
          <w:bCs/>
          <w:szCs w:val="24"/>
        </w:rPr>
        <w:t>.</w:t>
      </w:r>
    </w:p>
    <w:p w:rsidR="00423FDA" w:rsidRPr="00423FDA" w:rsidRDefault="00423FDA" w:rsidP="00423FDA">
      <w:pPr>
        <w:rPr>
          <w:rFonts w:ascii="Arial" w:hAnsi="Arial" w:cs="Arial"/>
          <w:bCs/>
          <w:szCs w:val="24"/>
        </w:rPr>
      </w:pPr>
    </w:p>
    <w:p w:rsidR="00780E79" w:rsidRDefault="00423FDA" w:rsidP="00780E79">
      <w:pPr>
        <w:pStyle w:val="ListParagraph"/>
        <w:numPr>
          <w:ilvl w:val="0"/>
          <w:numId w:val="4"/>
        </w:numPr>
        <w:ind w:left="567" w:hanging="567"/>
        <w:rPr>
          <w:rFonts w:ascii="Arial" w:hAnsi="Arial" w:cs="Arial"/>
          <w:bCs/>
          <w:szCs w:val="24"/>
        </w:rPr>
      </w:pPr>
      <w:r>
        <w:rPr>
          <w:rFonts w:ascii="Arial" w:hAnsi="Arial" w:cs="Arial"/>
          <w:bCs/>
          <w:szCs w:val="24"/>
        </w:rPr>
        <w:t xml:space="preserve">To exercise appropriate legal expertise and decision-making surrounding the process to effect corrections to any errors in birth death </w:t>
      </w:r>
      <w:r w:rsidR="00CB6352">
        <w:rPr>
          <w:rFonts w:ascii="Arial" w:hAnsi="Arial" w:cs="Arial"/>
          <w:bCs/>
          <w:szCs w:val="24"/>
        </w:rPr>
        <w:t>and</w:t>
      </w:r>
      <w:r>
        <w:rPr>
          <w:rFonts w:ascii="Arial" w:hAnsi="Arial" w:cs="Arial"/>
          <w:bCs/>
          <w:szCs w:val="24"/>
        </w:rPr>
        <w:t xml:space="preserve"> marriage registers in the custody of the Registrar and/or the Superintendent Registrar</w:t>
      </w:r>
      <w:r w:rsidR="00780E79" w:rsidRPr="00780E79">
        <w:rPr>
          <w:rFonts w:ascii="Arial" w:hAnsi="Arial" w:cs="Arial"/>
          <w:bCs/>
          <w:szCs w:val="24"/>
        </w:rPr>
        <w:t>.</w:t>
      </w:r>
    </w:p>
    <w:p w:rsidR="00780E79" w:rsidRPr="00780E79" w:rsidRDefault="00780E79" w:rsidP="00780E79">
      <w:pPr>
        <w:rPr>
          <w:rFonts w:ascii="Arial" w:hAnsi="Arial" w:cs="Arial"/>
          <w:bCs/>
          <w:szCs w:val="24"/>
        </w:rPr>
      </w:pPr>
    </w:p>
    <w:p w:rsidR="00A72426" w:rsidRDefault="00A72426" w:rsidP="00780E79">
      <w:pPr>
        <w:pStyle w:val="ListParagraph"/>
        <w:numPr>
          <w:ilvl w:val="0"/>
          <w:numId w:val="4"/>
        </w:numPr>
        <w:ind w:left="567" w:hanging="567"/>
        <w:rPr>
          <w:rFonts w:ascii="Arial" w:hAnsi="Arial" w:cs="Arial"/>
          <w:bCs/>
          <w:szCs w:val="24"/>
        </w:rPr>
      </w:pPr>
      <w:r>
        <w:rPr>
          <w:rFonts w:ascii="Arial" w:hAnsi="Arial" w:cs="Arial"/>
          <w:bCs/>
          <w:szCs w:val="24"/>
        </w:rPr>
        <w:t>To provide administrative support to the service as well as give consistent and accurate advice and assistance to service users in accordance with relevant legislation and procedures.</w:t>
      </w:r>
    </w:p>
    <w:p w:rsidR="00A72426" w:rsidRPr="00A72426" w:rsidRDefault="00A72426" w:rsidP="00A72426">
      <w:pPr>
        <w:pStyle w:val="ListParagraph"/>
        <w:rPr>
          <w:rFonts w:ascii="Arial" w:hAnsi="Arial" w:cs="Arial"/>
          <w:bCs/>
          <w:szCs w:val="24"/>
        </w:rPr>
      </w:pPr>
    </w:p>
    <w:p w:rsidR="00780E79" w:rsidRDefault="00780E79" w:rsidP="00780E79">
      <w:pPr>
        <w:pStyle w:val="ListParagraph"/>
        <w:numPr>
          <w:ilvl w:val="0"/>
          <w:numId w:val="4"/>
        </w:numPr>
        <w:ind w:left="567" w:hanging="567"/>
        <w:rPr>
          <w:rFonts w:ascii="Arial" w:hAnsi="Arial" w:cs="Arial"/>
          <w:bCs/>
          <w:szCs w:val="24"/>
        </w:rPr>
      </w:pPr>
      <w:r w:rsidRPr="00342DA3">
        <w:rPr>
          <w:rFonts w:ascii="Arial" w:hAnsi="Arial" w:cs="Arial"/>
          <w:bCs/>
          <w:szCs w:val="24"/>
        </w:rPr>
        <w:t xml:space="preserve">To maintain an effective relationship with </w:t>
      </w:r>
      <w:r>
        <w:rPr>
          <w:rFonts w:ascii="Arial" w:hAnsi="Arial" w:cs="Arial"/>
          <w:bCs/>
          <w:szCs w:val="24"/>
        </w:rPr>
        <w:t>working partners such as the Coroner’s office and the local hospital</w:t>
      </w:r>
      <w:r w:rsidRPr="00342DA3">
        <w:rPr>
          <w:rFonts w:ascii="Arial" w:hAnsi="Arial" w:cs="Arial"/>
          <w:bCs/>
          <w:szCs w:val="24"/>
        </w:rPr>
        <w:t xml:space="preserve"> to secure effective and efficient legal processes to assist the customer journey.</w:t>
      </w:r>
    </w:p>
    <w:p w:rsidR="00780E79" w:rsidRPr="00780E79" w:rsidRDefault="00780E79" w:rsidP="00780E79">
      <w:pPr>
        <w:pStyle w:val="ListParagraph"/>
        <w:rPr>
          <w:rFonts w:ascii="Arial" w:hAnsi="Arial" w:cs="Arial"/>
          <w:bCs/>
          <w:szCs w:val="24"/>
        </w:rPr>
      </w:pPr>
    </w:p>
    <w:p w:rsidR="00780E79" w:rsidRPr="00342DA3" w:rsidRDefault="00780E79" w:rsidP="00780E79">
      <w:pPr>
        <w:pStyle w:val="ListParagraph"/>
        <w:numPr>
          <w:ilvl w:val="0"/>
          <w:numId w:val="4"/>
        </w:numPr>
        <w:ind w:left="567" w:hanging="567"/>
        <w:rPr>
          <w:rFonts w:ascii="Arial" w:hAnsi="Arial" w:cs="Arial"/>
          <w:bCs/>
          <w:szCs w:val="24"/>
        </w:rPr>
      </w:pPr>
      <w:r w:rsidRPr="00342DA3">
        <w:rPr>
          <w:rFonts w:ascii="Arial" w:hAnsi="Arial" w:cs="Arial"/>
          <w:bCs/>
        </w:rPr>
        <w:t>To ensure the appropriate collection of all fees and accurate recording and deposit of same</w:t>
      </w:r>
      <w:r>
        <w:rPr>
          <w:rFonts w:ascii="Arial" w:hAnsi="Arial" w:cs="Arial"/>
          <w:bCs/>
        </w:rPr>
        <w:t>.</w:t>
      </w:r>
    </w:p>
    <w:p w:rsidR="00342DA3" w:rsidRPr="00342DA3" w:rsidRDefault="00342DA3" w:rsidP="00342DA3">
      <w:pPr>
        <w:pStyle w:val="ListParagraph"/>
        <w:rPr>
          <w:rFonts w:ascii="Arial" w:hAnsi="Arial" w:cs="Arial"/>
          <w:bCs/>
          <w:szCs w:val="24"/>
        </w:rPr>
      </w:pPr>
    </w:p>
    <w:p w:rsidR="00021EF0" w:rsidRDefault="00021EF0" w:rsidP="00021EF0">
      <w:pPr>
        <w:jc w:val="both"/>
        <w:rPr>
          <w:rFonts w:ascii="Arial" w:hAnsi="Arial" w:cs="Arial"/>
          <w:b/>
        </w:rPr>
      </w:pPr>
      <w:r>
        <w:rPr>
          <w:rFonts w:ascii="Arial" w:hAnsi="Arial" w:cs="Arial"/>
          <w:b/>
        </w:rPr>
        <w:t>Corporate Responsibilities:</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In accordance with the Equality Act 2010 where a post holder is disabled, Middlesbrough Council will make every reasonable effort to supply the necessary employment aids, equipment or adaptations to enable employees to perform the full duties of the job.</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
        </w:rPr>
      </w:pPr>
      <w:r>
        <w:rPr>
          <w:rFonts w:ascii="Arial" w:hAnsi="Arial" w:cs="Arial"/>
          <w:bCs/>
        </w:rPr>
        <w:lastRenderedPageBreak/>
        <w:t>All employees are expected to demonstrate a commitment to the principles of equality of opportunity and fairness of treatment in relation to employment issues and service delivery, and adhere to the policies of the Council relating to these issues in the performance of their duties.</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All employees are expected to respect all confidentialities and principles and practice</w:t>
      </w:r>
      <w:r w:rsidR="003D768E">
        <w:rPr>
          <w:rFonts w:ascii="Arial" w:hAnsi="Arial" w:cs="Arial"/>
          <w:bCs/>
        </w:rPr>
        <w:t>s</w:t>
      </w:r>
      <w:r>
        <w:rPr>
          <w:rFonts w:ascii="Arial" w:hAnsi="Arial" w:cs="Arial"/>
          <w:bCs/>
        </w:rPr>
        <w:t xml:space="preserve"> of the Data protection Act.</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All employees are required to comply with Health and Safety policies and legislation.</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Middlesbrough Council is committed to continuous organisational employee development.  The employee is required to parti</w:t>
      </w:r>
      <w:r w:rsidR="003D768E">
        <w:rPr>
          <w:rFonts w:ascii="Arial" w:hAnsi="Arial" w:cs="Arial"/>
          <w:bCs/>
        </w:rPr>
        <w:t>cipate fully in all initiatives</w:t>
      </w:r>
      <w:r>
        <w:rPr>
          <w:rFonts w:ascii="Arial" w:hAnsi="Arial" w:cs="Arial"/>
          <w:bCs/>
        </w:rPr>
        <w:t xml:space="preserve"> which facilitate continuous improvement in both service quality and employee development and performance, includi</w:t>
      </w:r>
      <w:r w:rsidR="003D768E">
        <w:rPr>
          <w:rFonts w:ascii="Arial" w:hAnsi="Arial" w:cs="Arial"/>
          <w:bCs/>
        </w:rPr>
        <w:t>ng Investors in P</w:t>
      </w:r>
      <w:r>
        <w:rPr>
          <w:rFonts w:ascii="Arial" w:hAnsi="Arial" w:cs="Arial"/>
          <w:bCs/>
        </w:rPr>
        <w:t>eople.</w:t>
      </w:r>
    </w:p>
    <w:p w:rsidR="00021EF0" w:rsidRDefault="00021EF0" w:rsidP="00021EF0">
      <w:pPr>
        <w:jc w:val="both"/>
        <w:rPr>
          <w:rFonts w:ascii="Arial" w:hAnsi="Arial" w:cs="Arial"/>
          <w:bCs/>
        </w:rPr>
      </w:pPr>
    </w:p>
    <w:p w:rsidR="00021EF0" w:rsidRDefault="00021EF0" w:rsidP="00021EF0">
      <w:pPr>
        <w:numPr>
          <w:ilvl w:val="0"/>
          <w:numId w:val="3"/>
        </w:numPr>
        <w:jc w:val="both"/>
        <w:rPr>
          <w:rFonts w:ascii="Arial" w:hAnsi="Arial" w:cs="Arial"/>
          <w:bCs/>
        </w:rPr>
      </w:pPr>
      <w:r>
        <w:rPr>
          <w:rFonts w:ascii="Arial" w:hAnsi="Arial" w:cs="Arial"/>
          <w:bCs/>
        </w:rPr>
        <w:t>The above duties and responsibilities cannot totally encompass or define all tasks which may be required of the employee.  The outlined duties and responsibilities may, therefore, vary from time to time without materially changing either the character or level of responsibility: these factors are reflected in the post.</w:t>
      </w:r>
    </w:p>
    <w:p w:rsidR="00342DA3" w:rsidRDefault="00342DA3" w:rsidP="00342DA3">
      <w:pPr>
        <w:pStyle w:val="ListParagrap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342DA3" w:rsidRDefault="00342DA3" w:rsidP="00342DA3">
      <w:pPr>
        <w:jc w:val="both"/>
        <w:rPr>
          <w:rFonts w:ascii="Arial" w:hAnsi="Arial" w:cs="Arial"/>
          <w:bCs/>
        </w:rPr>
      </w:pPr>
    </w:p>
    <w:p w:rsidR="00F062E7" w:rsidRDefault="00F062E7">
      <w:pPr>
        <w:rPr>
          <w:rFonts w:ascii="Arial" w:hAnsi="Arial" w:cs="Arial"/>
          <w:bCs/>
        </w:rPr>
      </w:pPr>
      <w:r>
        <w:rPr>
          <w:rFonts w:ascii="Arial" w:hAnsi="Arial" w:cs="Arial"/>
          <w:bCs/>
        </w:rPr>
        <w:br w:type="page"/>
      </w:r>
    </w:p>
    <w:p w:rsidR="009C6017" w:rsidRPr="00021EF0" w:rsidRDefault="00021EF0" w:rsidP="00021EF0">
      <w:pPr>
        <w:ind w:left="720"/>
        <w:jc w:val="right"/>
        <w:rPr>
          <w:rFonts w:ascii="Arial" w:hAnsi="Arial" w:cs="Arial"/>
          <w:bCs/>
        </w:rPr>
      </w:pPr>
      <w:r>
        <w:object w:dxaOrig="5656" w:dyaOrig="2191">
          <v:shape id="_x0000_i1026" type="#_x0000_t75" style="width:154.5pt;height:59.25pt" o:ole="" fillcolor="window">
            <v:imagedata r:id="rId7" o:title=""/>
          </v:shape>
          <o:OLEObject Type="Embed" ProgID="Word.Picture.8" ShapeID="_x0000_i1026" DrawAspect="Content" ObjectID="_1545482800" r:id="rId9"/>
        </w:object>
      </w:r>
    </w:p>
    <w:p w:rsidR="00021EF0" w:rsidRDefault="00021EF0" w:rsidP="00021EF0">
      <w:pPr>
        <w:pStyle w:val="Title"/>
        <w:rPr>
          <w:rFonts w:cs="Arial"/>
        </w:rPr>
      </w:pPr>
      <w:r>
        <w:rPr>
          <w:rFonts w:cs="Arial"/>
        </w:rPr>
        <w:t>MIDDLESBROUGH EMPLOYEE</w:t>
      </w:r>
    </w:p>
    <w:p w:rsidR="00021EF0" w:rsidRDefault="00021EF0" w:rsidP="00021EF0">
      <w:pPr>
        <w:pStyle w:val="Title"/>
        <w:rPr>
          <w:rFonts w:cs="Arial"/>
        </w:rPr>
      </w:pPr>
      <w:r>
        <w:rPr>
          <w:rFonts w:cs="Arial"/>
        </w:rPr>
        <w:t xml:space="preserve">PERSON SPECIFICATION </w:t>
      </w:r>
    </w:p>
    <w:p w:rsidR="00021EF0" w:rsidRDefault="00021EF0" w:rsidP="00021EF0">
      <w:pPr>
        <w:tabs>
          <w:tab w:val="left" w:pos="-142"/>
        </w:tabs>
        <w:rPr>
          <w:rFonts w:ascii="Arial" w:hAnsi="Arial" w:cs="Arial"/>
          <w:b/>
          <w:color w:val="1F4E79"/>
          <w:lang w:val="en-US"/>
        </w:rPr>
      </w:pPr>
    </w:p>
    <w:p w:rsidR="00021EF0" w:rsidRDefault="00021EF0" w:rsidP="00021EF0">
      <w:pPr>
        <w:tabs>
          <w:tab w:val="left" w:pos="-142"/>
        </w:tabs>
        <w:jc w:val="both"/>
        <w:rPr>
          <w:rFonts w:ascii="Arial" w:hAnsi="Arial" w:cs="Arial"/>
          <w:lang w:val="en-US"/>
        </w:rPr>
      </w:pPr>
      <w:proofErr w:type="spellStart"/>
      <w:r>
        <w:rPr>
          <w:rFonts w:ascii="Arial" w:hAnsi="Arial" w:cs="Arial"/>
          <w:lang w:val="en-US"/>
        </w:rPr>
        <w:t>Middlesbrough</w:t>
      </w:r>
      <w:proofErr w:type="spellEnd"/>
      <w:r>
        <w:rPr>
          <w:rFonts w:ascii="Arial" w:hAnsi="Arial" w:cs="Arial"/>
          <w:lang w:val="en-US"/>
        </w:rPr>
        <w:t xml:space="preserve"> Employee Competency Framework forms part of the overall strategy for achieving the Council’s Vision, Purpose and Values. It defines the competencies expect</w:t>
      </w:r>
      <w:r w:rsidR="003D768E">
        <w:rPr>
          <w:rFonts w:ascii="Arial" w:hAnsi="Arial" w:cs="Arial"/>
          <w:lang w:val="en-US"/>
        </w:rPr>
        <w:t xml:space="preserve">ed of all </w:t>
      </w:r>
      <w:proofErr w:type="spellStart"/>
      <w:r w:rsidR="003D768E">
        <w:rPr>
          <w:rFonts w:ascii="Arial" w:hAnsi="Arial" w:cs="Arial"/>
          <w:lang w:val="en-US"/>
        </w:rPr>
        <w:t>Middlesbrough</w:t>
      </w:r>
      <w:proofErr w:type="spellEnd"/>
      <w:r w:rsidR="003D768E">
        <w:rPr>
          <w:rFonts w:ascii="Arial" w:hAnsi="Arial" w:cs="Arial"/>
          <w:lang w:val="en-US"/>
        </w:rPr>
        <w:t xml:space="preserve"> Employees</w:t>
      </w:r>
      <w:r>
        <w:rPr>
          <w:rFonts w:ascii="Arial" w:hAnsi="Arial" w:cs="Arial"/>
          <w:lang w:val="en-US"/>
        </w:rPr>
        <w:t>.</w:t>
      </w:r>
    </w:p>
    <w:p w:rsidR="00021EF0" w:rsidRDefault="00021EF0" w:rsidP="00021EF0">
      <w:pPr>
        <w:tabs>
          <w:tab w:val="left" w:pos="-142"/>
        </w:tabs>
        <w:jc w:val="both"/>
        <w:rPr>
          <w:rFonts w:ascii="Arial" w:hAnsi="Arial" w:cs="Arial"/>
          <w:lang w:val="en-US"/>
        </w:rPr>
      </w:pPr>
    </w:p>
    <w:p w:rsidR="00021EF0" w:rsidRDefault="003D768E" w:rsidP="00021EF0">
      <w:pPr>
        <w:tabs>
          <w:tab w:val="left" w:pos="-142"/>
        </w:tabs>
        <w:jc w:val="both"/>
        <w:rPr>
          <w:rFonts w:ascii="Arial" w:hAnsi="Arial" w:cs="Arial"/>
          <w:lang w:val="en-US"/>
        </w:rPr>
      </w:pPr>
      <w:r>
        <w:rPr>
          <w:rFonts w:ascii="Arial" w:hAnsi="Arial" w:cs="Arial"/>
          <w:lang w:val="en-US"/>
        </w:rPr>
        <w:t>The framework</w:t>
      </w:r>
      <w:r w:rsidR="00021EF0">
        <w:rPr>
          <w:rFonts w:ascii="Arial" w:hAnsi="Arial" w:cs="Arial"/>
          <w:lang w:val="en-US"/>
        </w:rPr>
        <w:t xml:space="preserve"> is a key building block that links our People Strategy and People Management policies together. </w:t>
      </w:r>
      <w:r>
        <w:rPr>
          <w:rFonts w:ascii="Arial" w:hAnsi="Arial" w:cs="Arial"/>
          <w:lang w:val="en-US"/>
        </w:rPr>
        <w:t xml:space="preserve">It </w:t>
      </w:r>
      <w:r w:rsidR="00021EF0">
        <w:rPr>
          <w:rFonts w:ascii="Arial" w:hAnsi="Arial" w:cs="Arial"/>
          <w:lang w:val="en-US"/>
        </w:rPr>
        <w:t xml:space="preserve">aims to enhance both individual and </w:t>
      </w:r>
      <w:proofErr w:type="spellStart"/>
      <w:r w:rsidR="00021EF0">
        <w:rPr>
          <w:rFonts w:ascii="Arial" w:hAnsi="Arial" w:cs="Arial"/>
          <w:lang w:val="en-US"/>
        </w:rPr>
        <w:t>organisational</w:t>
      </w:r>
      <w:proofErr w:type="spellEnd"/>
      <w:r w:rsidR="00021EF0">
        <w:rPr>
          <w:rFonts w:ascii="Arial" w:hAnsi="Arial" w:cs="Arial"/>
          <w:lang w:val="en-US"/>
        </w:rPr>
        <w:t xml:space="preserve"> performance; it is an integral part of recruitment, learning and development, performance appraisal and support talent and succession planning. The framework defines the effective core competencies that all staff across the Council are expected to demonstrate in their day to day work regardless of their specific role.</w:t>
      </w:r>
    </w:p>
    <w:p w:rsidR="00021EF0" w:rsidRDefault="00021EF0" w:rsidP="00021EF0">
      <w:pPr>
        <w:tabs>
          <w:tab w:val="left" w:pos="-142"/>
        </w:tabs>
        <w:jc w:val="both"/>
        <w:rPr>
          <w:rFonts w:ascii="Arial" w:hAnsi="Arial" w:cs="Arial"/>
          <w:lang w:val="en-US"/>
        </w:rPr>
      </w:pPr>
    </w:p>
    <w:p w:rsidR="00021EF0" w:rsidRDefault="00021EF0" w:rsidP="00021EF0">
      <w:pPr>
        <w:tabs>
          <w:tab w:val="left" w:pos="-142"/>
        </w:tabs>
        <w:jc w:val="both"/>
        <w:rPr>
          <w:rFonts w:ascii="Arial" w:hAnsi="Arial" w:cs="Arial"/>
          <w:lang w:val="en-US"/>
        </w:rPr>
      </w:pPr>
      <w:r>
        <w:rPr>
          <w:rFonts w:ascii="Arial" w:hAnsi="Arial" w:cs="Arial"/>
          <w:lang w:val="en-US"/>
        </w:rPr>
        <w:t>For the purposes of recruitment you will only be assessed against the criterion which are marked as essential, under Section 1, and the competency indicators marked with an X under Section 2, both shown below.</w:t>
      </w:r>
    </w:p>
    <w:p w:rsidR="00021EF0" w:rsidRDefault="00021EF0" w:rsidP="00021EF0">
      <w:pPr>
        <w:tabs>
          <w:tab w:val="left" w:pos="-142"/>
        </w:tabs>
        <w:jc w:val="both"/>
        <w:rPr>
          <w:rFonts w:ascii="Arial" w:hAnsi="Arial" w:cs="Arial"/>
          <w:szCs w:val="24"/>
          <w:lang w:val="en-US"/>
        </w:rPr>
      </w:pPr>
    </w:p>
    <w:p w:rsidR="00021EF0" w:rsidRDefault="00021EF0" w:rsidP="00021EF0">
      <w:pPr>
        <w:tabs>
          <w:tab w:val="left" w:pos="-142"/>
        </w:tabs>
        <w:jc w:val="both"/>
        <w:rPr>
          <w:rFonts w:ascii="Arial" w:hAnsi="Arial" w:cs="Arial"/>
          <w:szCs w:val="24"/>
          <w:lang w:val="en-US"/>
        </w:rPr>
      </w:pPr>
      <w:r>
        <w:rPr>
          <w:rFonts w:ascii="Arial" w:hAnsi="Arial" w:cs="Arial"/>
          <w:szCs w:val="24"/>
          <w:lang w:val="en-US"/>
        </w:rPr>
        <w:t>The Council is committed to the employ</w:t>
      </w:r>
      <w:r w:rsidR="003D768E">
        <w:rPr>
          <w:rFonts w:ascii="Arial" w:hAnsi="Arial" w:cs="Arial"/>
          <w:szCs w:val="24"/>
          <w:lang w:val="en-US"/>
        </w:rPr>
        <w:t>ment and career development of disabled p</w:t>
      </w:r>
      <w:r>
        <w:rPr>
          <w:rFonts w:ascii="Arial" w:hAnsi="Arial" w:cs="Arial"/>
          <w:szCs w:val="24"/>
          <w:lang w:val="en-US"/>
        </w:rPr>
        <w:t>eople and Care Leavers. Applicants who identify themselves on the relevant section of the application form as having a disability under the Equality Act 2010, or have identified themselves as a Care leaver, and have supplied the name and contact details of their Young Person’s Advisor will be automatically guaranteed an interview providing they meet all the essential criteria.</w:t>
      </w:r>
    </w:p>
    <w:p w:rsidR="00021EF0" w:rsidRDefault="00021EF0" w:rsidP="00021EF0">
      <w:pPr>
        <w:tabs>
          <w:tab w:val="left" w:pos="-142"/>
        </w:tabs>
        <w:rPr>
          <w:rFonts w:ascii="Arial" w:hAnsi="Arial" w:cs="Arial"/>
          <w:b/>
          <w:lang w:val="en-U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1395"/>
        <w:gridCol w:w="1400"/>
      </w:tblGrid>
      <w:tr w:rsidR="00021EF0" w:rsidTr="00595654">
        <w:tc>
          <w:tcPr>
            <w:tcW w:w="7399" w:type="dxa"/>
            <w:tcBorders>
              <w:top w:val="single" w:sz="4" w:space="0" w:color="auto"/>
              <w:left w:val="single" w:sz="4" w:space="0" w:color="auto"/>
              <w:bottom w:val="single" w:sz="4" w:space="0" w:color="auto"/>
              <w:right w:val="single" w:sz="4" w:space="0" w:color="auto"/>
            </w:tcBorders>
          </w:tcPr>
          <w:p w:rsidR="00021EF0" w:rsidRDefault="00021EF0" w:rsidP="008B238B">
            <w:pPr>
              <w:tabs>
                <w:tab w:val="left" w:pos="-142"/>
              </w:tabs>
              <w:rPr>
                <w:rFonts w:ascii="Arial" w:hAnsi="Arial" w:cs="Arial"/>
                <w:b/>
                <w:lang w:val="en-US"/>
              </w:rPr>
            </w:pPr>
            <w:r>
              <w:rPr>
                <w:rFonts w:ascii="Arial" w:hAnsi="Arial" w:cs="Arial"/>
                <w:b/>
                <w:lang w:val="en-US"/>
              </w:rPr>
              <w:t xml:space="preserve">Section 1 </w:t>
            </w:r>
          </w:p>
        </w:tc>
        <w:tc>
          <w:tcPr>
            <w:tcW w:w="1395" w:type="dxa"/>
            <w:tcBorders>
              <w:top w:val="single" w:sz="4" w:space="0" w:color="auto"/>
              <w:left w:val="single" w:sz="4" w:space="0" w:color="auto"/>
              <w:bottom w:val="single" w:sz="4" w:space="0" w:color="auto"/>
              <w:right w:val="single" w:sz="4" w:space="0" w:color="auto"/>
            </w:tcBorders>
          </w:tcPr>
          <w:p w:rsidR="00021EF0" w:rsidRDefault="00021EF0" w:rsidP="008B238B">
            <w:pPr>
              <w:tabs>
                <w:tab w:val="left" w:pos="-142"/>
              </w:tabs>
              <w:jc w:val="center"/>
              <w:rPr>
                <w:rFonts w:ascii="Arial" w:hAnsi="Arial" w:cs="Arial"/>
                <w:b/>
                <w:lang w:val="en-US"/>
              </w:rPr>
            </w:pPr>
            <w:r>
              <w:rPr>
                <w:rFonts w:ascii="Arial" w:hAnsi="Arial" w:cs="Arial"/>
                <w:b/>
                <w:lang w:val="en-US"/>
              </w:rPr>
              <w:t>Essential</w:t>
            </w:r>
          </w:p>
          <w:p w:rsidR="00021EF0" w:rsidRDefault="00021EF0" w:rsidP="008B238B">
            <w:pPr>
              <w:tabs>
                <w:tab w:val="left" w:pos="-142"/>
              </w:tabs>
              <w:jc w:val="center"/>
              <w:rPr>
                <w:rFonts w:ascii="Arial" w:hAnsi="Arial" w:cs="Arial"/>
                <w:b/>
                <w:lang w:val="en-US"/>
              </w:rPr>
            </w:pPr>
            <w:r>
              <w:rPr>
                <w:rFonts w:ascii="Arial" w:hAnsi="Arial" w:cs="Arial"/>
                <w:b/>
                <w:lang w:val="en-US"/>
              </w:rPr>
              <w:t>x</w:t>
            </w:r>
          </w:p>
        </w:tc>
        <w:tc>
          <w:tcPr>
            <w:tcW w:w="1400" w:type="dxa"/>
            <w:tcBorders>
              <w:top w:val="single" w:sz="4" w:space="0" w:color="auto"/>
              <w:left w:val="single" w:sz="4" w:space="0" w:color="auto"/>
              <w:bottom w:val="single" w:sz="4" w:space="0" w:color="auto"/>
              <w:right w:val="single" w:sz="4" w:space="0" w:color="auto"/>
            </w:tcBorders>
          </w:tcPr>
          <w:p w:rsidR="00021EF0" w:rsidRDefault="00021EF0" w:rsidP="008B238B">
            <w:pPr>
              <w:tabs>
                <w:tab w:val="left" w:pos="-142"/>
              </w:tabs>
              <w:jc w:val="center"/>
              <w:rPr>
                <w:rFonts w:ascii="Arial" w:hAnsi="Arial" w:cs="Arial"/>
                <w:b/>
                <w:lang w:val="en-US"/>
              </w:rPr>
            </w:pPr>
            <w:r>
              <w:rPr>
                <w:rFonts w:ascii="Arial" w:hAnsi="Arial" w:cs="Arial"/>
                <w:b/>
                <w:lang w:val="en-US"/>
              </w:rPr>
              <w:t>Desirable</w:t>
            </w:r>
          </w:p>
          <w:p w:rsidR="00021EF0" w:rsidRDefault="00021EF0" w:rsidP="008B238B">
            <w:pPr>
              <w:tabs>
                <w:tab w:val="left" w:pos="-142"/>
              </w:tabs>
              <w:jc w:val="center"/>
              <w:rPr>
                <w:rFonts w:ascii="Arial" w:hAnsi="Arial" w:cs="Arial"/>
                <w:b/>
                <w:lang w:val="en-US"/>
              </w:rPr>
            </w:pPr>
            <w:r>
              <w:rPr>
                <w:rFonts w:ascii="Arial" w:hAnsi="Arial" w:cs="Arial"/>
                <w:b/>
                <w:lang w:val="en-US"/>
              </w:rPr>
              <w:t>x</w:t>
            </w:r>
          </w:p>
        </w:tc>
      </w:tr>
      <w:tr w:rsidR="00021EF0" w:rsidTr="00595654">
        <w:tc>
          <w:tcPr>
            <w:tcW w:w="7399" w:type="dxa"/>
            <w:tcBorders>
              <w:top w:val="single" w:sz="4" w:space="0" w:color="auto"/>
              <w:left w:val="single" w:sz="4" w:space="0" w:color="auto"/>
              <w:bottom w:val="single" w:sz="4" w:space="0" w:color="auto"/>
              <w:right w:val="single" w:sz="4" w:space="0" w:color="auto"/>
            </w:tcBorders>
          </w:tcPr>
          <w:p w:rsidR="00021EF0" w:rsidRDefault="00021EF0" w:rsidP="008B238B">
            <w:pPr>
              <w:tabs>
                <w:tab w:val="left" w:pos="-142"/>
              </w:tabs>
              <w:rPr>
                <w:rFonts w:ascii="Arial" w:hAnsi="Arial" w:cs="Arial"/>
                <w:b/>
                <w:lang w:val="en-US"/>
              </w:rPr>
            </w:pPr>
            <w:r>
              <w:rPr>
                <w:rFonts w:ascii="Arial" w:hAnsi="Arial" w:cs="Arial"/>
                <w:b/>
                <w:lang w:val="en-US"/>
              </w:rPr>
              <w:t xml:space="preserve">QUALIFICATIONS: </w:t>
            </w:r>
          </w:p>
        </w:tc>
        <w:tc>
          <w:tcPr>
            <w:tcW w:w="1395" w:type="dxa"/>
            <w:tcBorders>
              <w:top w:val="single" w:sz="4" w:space="0" w:color="auto"/>
              <w:left w:val="single" w:sz="4" w:space="0" w:color="auto"/>
              <w:bottom w:val="single" w:sz="4" w:space="0" w:color="auto"/>
              <w:right w:val="single" w:sz="4" w:space="0" w:color="auto"/>
            </w:tcBorders>
          </w:tcPr>
          <w:p w:rsidR="00021EF0" w:rsidRDefault="00021EF0" w:rsidP="008B238B">
            <w:pPr>
              <w:tabs>
                <w:tab w:val="left" w:pos="-142"/>
              </w:tabs>
              <w:rPr>
                <w:rFonts w:ascii="Arial" w:hAnsi="Arial" w:cs="Arial"/>
                <w:b/>
                <w:lang w:val="en-US"/>
              </w:rPr>
            </w:pPr>
          </w:p>
        </w:tc>
        <w:tc>
          <w:tcPr>
            <w:tcW w:w="1400" w:type="dxa"/>
            <w:tcBorders>
              <w:top w:val="single" w:sz="4" w:space="0" w:color="auto"/>
              <w:left w:val="single" w:sz="4" w:space="0" w:color="auto"/>
              <w:bottom w:val="single" w:sz="4" w:space="0" w:color="auto"/>
              <w:right w:val="single" w:sz="4" w:space="0" w:color="auto"/>
            </w:tcBorders>
          </w:tcPr>
          <w:p w:rsidR="00021EF0" w:rsidRDefault="00021EF0" w:rsidP="008B238B">
            <w:pPr>
              <w:tabs>
                <w:tab w:val="left" w:pos="-142"/>
              </w:tabs>
              <w:rPr>
                <w:rFonts w:ascii="Arial" w:hAnsi="Arial" w:cs="Arial"/>
                <w:b/>
                <w:lang w:val="en-US"/>
              </w:rPr>
            </w:pPr>
          </w:p>
        </w:tc>
      </w:tr>
      <w:tr w:rsidR="00021EF0" w:rsidTr="00595654">
        <w:tc>
          <w:tcPr>
            <w:tcW w:w="7399" w:type="dxa"/>
            <w:tcBorders>
              <w:top w:val="single" w:sz="4" w:space="0" w:color="auto"/>
              <w:left w:val="single" w:sz="4" w:space="0" w:color="auto"/>
              <w:bottom w:val="single" w:sz="4" w:space="0" w:color="auto"/>
              <w:right w:val="single" w:sz="4" w:space="0" w:color="auto"/>
            </w:tcBorders>
          </w:tcPr>
          <w:p w:rsidR="00021EF0" w:rsidRDefault="002441BC" w:rsidP="002441BC">
            <w:pPr>
              <w:pStyle w:val="ListParagraph"/>
              <w:numPr>
                <w:ilvl w:val="0"/>
                <w:numId w:val="1"/>
              </w:numPr>
              <w:rPr>
                <w:rFonts w:ascii="Arial" w:hAnsi="Arial" w:cs="Arial"/>
                <w:b/>
                <w:lang w:val="en-US"/>
              </w:rPr>
            </w:pPr>
            <w:r>
              <w:rPr>
                <w:rFonts w:ascii="Arial" w:hAnsi="Arial" w:cs="Arial"/>
                <w:lang w:val="en-US"/>
              </w:rPr>
              <w:t xml:space="preserve">Educated to </w:t>
            </w:r>
            <w:r w:rsidR="008B238B" w:rsidRPr="00CA39D9">
              <w:rPr>
                <w:rFonts w:ascii="Arial" w:hAnsi="Arial" w:cs="Arial"/>
                <w:lang w:val="en-US"/>
              </w:rPr>
              <w:t xml:space="preserve">GCSE’s or equivalent (including English and </w:t>
            </w:r>
            <w:proofErr w:type="spellStart"/>
            <w:r w:rsidR="008B238B" w:rsidRPr="00CA39D9">
              <w:rPr>
                <w:rFonts w:ascii="Arial" w:hAnsi="Arial" w:cs="Arial"/>
                <w:lang w:val="en-US"/>
              </w:rPr>
              <w:t>Maths</w:t>
            </w:r>
            <w:proofErr w:type="spellEnd"/>
            <w:r w:rsidR="008B238B" w:rsidRPr="00CA39D9">
              <w:rPr>
                <w:rFonts w:ascii="Arial" w:hAnsi="Arial" w:cs="Arial"/>
                <w:lang w:val="en-US"/>
              </w:rPr>
              <w:t xml:space="preserve">). </w:t>
            </w:r>
          </w:p>
        </w:tc>
        <w:tc>
          <w:tcPr>
            <w:tcW w:w="1395" w:type="dxa"/>
            <w:tcBorders>
              <w:top w:val="single" w:sz="4" w:space="0" w:color="auto"/>
              <w:left w:val="single" w:sz="4" w:space="0" w:color="auto"/>
              <w:bottom w:val="single" w:sz="4" w:space="0" w:color="auto"/>
              <w:right w:val="single" w:sz="4" w:space="0" w:color="auto"/>
            </w:tcBorders>
            <w:vAlign w:val="center"/>
          </w:tcPr>
          <w:p w:rsidR="00021EF0" w:rsidRPr="00595654" w:rsidRDefault="008B238B" w:rsidP="008B238B">
            <w:pPr>
              <w:tabs>
                <w:tab w:val="left" w:pos="-142"/>
              </w:tabs>
              <w:jc w:val="center"/>
              <w:rPr>
                <w:rFonts w:ascii="Arial" w:hAnsi="Arial" w:cs="Arial"/>
                <w:lang w:val="en-US"/>
              </w:rPr>
            </w:pPr>
            <w:r w:rsidRPr="00595654">
              <w:rPr>
                <w:rFonts w:ascii="Arial" w:hAnsi="Arial" w:cs="Arial"/>
                <w:lang w:val="en-US"/>
              </w:rPr>
              <w:t>X</w:t>
            </w:r>
          </w:p>
        </w:tc>
        <w:tc>
          <w:tcPr>
            <w:tcW w:w="1400" w:type="dxa"/>
            <w:tcBorders>
              <w:top w:val="single" w:sz="4" w:space="0" w:color="auto"/>
              <w:left w:val="single" w:sz="4" w:space="0" w:color="auto"/>
              <w:bottom w:val="single" w:sz="4" w:space="0" w:color="auto"/>
              <w:right w:val="single" w:sz="4" w:space="0" w:color="auto"/>
            </w:tcBorders>
            <w:vAlign w:val="center"/>
          </w:tcPr>
          <w:p w:rsidR="00021EF0" w:rsidRPr="00595654" w:rsidRDefault="00021EF0" w:rsidP="008B238B">
            <w:pPr>
              <w:tabs>
                <w:tab w:val="left" w:pos="-142"/>
              </w:tabs>
              <w:jc w:val="center"/>
              <w:rPr>
                <w:rFonts w:ascii="Arial" w:hAnsi="Arial" w:cs="Arial"/>
                <w:lang w:val="en-US"/>
              </w:rPr>
            </w:pPr>
          </w:p>
        </w:tc>
      </w:tr>
      <w:tr w:rsidR="00021EF0" w:rsidTr="00595654">
        <w:tc>
          <w:tcPr>
            <w:tcW w:w="7399" w:type="dxa"/>
            <w:tcBorders>
              <w:top w:val="single" w:sz="4" w:space="0" w:color="auto"/>
              <w:left w:val="single" w:sz="4" w:space="0" w:color="auto"/>
              <w:bottom w:val="single" w:sz="4" w:space="0" w:color="auto"/>
              <w:right w:val="single" w:sz="4" w:space="0" w:color="auto"/>
            </w:tcBorders>
          </w:tcPr>
          <w:p w:rsidR="008B238B" w:rsidRPr="001400A1" w:rsidRDefault="008B238B" w:rsidP="00CB6352">
            <w:pPr>
              <w:pStyle w:val="ListParagraph"/>
              <w:numPr>
                <w:ilvl w:val="0"/>
                <w:numId w:val="1"/>
              </w:numPr>
              <w:tabs>
                <w:tab w:val="left" w:pos="-142"/>
              </w:tabs>
              <w:rPr>
                <w:rFonts w:ascii="Arial" w:hAnsi="Arial" w:cs="Arial"/>
                <w:b/>
                <w:lang w:val="en-US"/>
              </w:rPr>
            </w:pPr>
            <w:r w:rsidRPr="00CA39D9">
              <w:rPr>
                <w:rFonts w:ascii="Arial" w:hAnsi="Arial" w:cs="Arial"/>
                <w:lang w:val="en-US"/>
              </w:rPr>
              <w:t xml:space="preserve">Registrar General’s National Accredited </w:t>
            </w:r>
            <w:proofErr w:type="spellStart"/>
            <w:r w:rsidRPr="00CA39D9">
              <w:rPr>
                <w:rFonts w:ascii="Arial" w:hAnsi="Arial" w:cs="Arial"/>
                <w:lang w:val="en-US"/>
              </w:rPr>
              <w:t>Programme</w:t>
            </w:r>
            <w:proofErr w:type="spellEnd"/>
            <w:r w:rsidR="00CB6352">
              <w:rPr>
                <w:rFonts w:ascii="Arial" w:hAnsi="Arial" w:cs="Arial"/>
                <w:lang w:val="en-US"/>
              </w:rPr>
              <w:t>.</w:t>
            </w:r>
          </w:p>
          <w:p w:rsidR="001400A1" w:rsidRPr="008B238B" w:rsidRDefault="001400A1" w:rsidP="001400A1">
            <w:pPr>
              <w:pStyle w:val="ListParagraph"/>
              <w:tabs>
                <w:tab w:val="left" w:pos="-142"/>
              </w:tabs>
              <w:rPr>
                <w:rFonts w:ascii="Arial" w:hAnsi="Arial" w:cs="Arial"/>
                <w:b/>
                <w:lang w:val="en-US"/>
              </w:rPr>
            </w:pPr>
          </w:p>
        </w:tc>
        <w:tc>
          <w:tcPr>
            <w:tcW w:w="1395" w:type="dxa"/>
            <w:tcBorders>
              <w:top w:val="single" w:sz="4" w:space="0" w:color="auto"/>
              <w:left w:val="single" w:sz="4" w:space="0" w:color="auto"/>
              <w:bottom w:val="single" w:sz="4" w:space="0" w:color="auto"/>
              <w:right w:val="single" w:sz="4" w:space="0" w:color="auto"/>
            </w:tcBorders>
            <w:vAlign w:val="center"/>
          </w:tcPr>
          <w:p w:rsidR="00021EF0" w:rsidRPr="00595654" w:rsidRDefault="00021EF0" w:rsidP="008B238B">
            <w:pPr>
              <w:tabs>
                <w:tab w:val="left" w:pos="-142"/>
              </w:tabs>
              <w:jc w:val="center"/>
              <w:rPr>
                <w:rFonts w:ascii="Arial" w:hAnsi="Arial" w:cs="Arial"/>
                <w:lang w:val="en-US"/>
              </w:rPr>
            </w:pPr>
          </w:p>
        </w:tc>
        <w:tc>
          <w:tcPr>
            <w:tcW w:w="1400" w:type="dxa"/>
            <w:tcBorders>
              <w:top w:val="single" w:sz="4" w:space="0" w:color="auto"/>
              <w:left w:val="single" w:sz="4" w:space="0" w:color="auto"/>
              <w:bottom w:val="single" w:sz="4" w:space="0" w:color="auto"/>
              <w:right w:val="single" w:sz="4" w:space="0" w:color="auto"/>
            </w:tcBorders>
            <w:vAlign w:val="center"/>
          </w:tcPr>
          <w:p w:rsidR="00021EF0" w:rsidRPr="00595654" w:rsidRDefault="008B238B" w:rsidP="008B238B">
            <w:pPr>
              <w:tabs>
                <w:tab w:val="left" w:pos="-142"/>
              </w:tabs>
              <w:jc w:val="center"/>
              <w:rPr>
                <w:rFonts w:ascii="Arial" w:hAnsi="Arial" w:cs="Arial"/>
                <w:lang w:val="en-US"/>
              </w:rPr>
            </w:pPr>
            <w:r w:rsidRPr="00595654">
              <w:rPr>
                <w:rFonts w:ascii="Arial" w:hAnsi="Arial" w:cs="Arial"/>
                <w:lang w:val="en-US"/>
              </w:rPr>
              <w:t>X</w:t>
            </w:r>
          </w:p>
        </w:tc>
      </w:tr>
      <w:tr w:rsidR="00021EF0" w:rsidTr="00595654">
        <w:tc>
          <w:tcPr>
            <w:tcW w:w="7399" w:type="dxa"/>
            <w:tcBorders>
              <w:top w:val="single" w:sz="4" w:space="0" w:color="auto"/>
              <w:left w:val="single" w:sz="4" w:space="0" w:color="auto"/>
              <w:bottom w:val="single" w:sz="4" w:space="0" w:color="auto"/>
              <w:right w:val="single" w:sz="4" w:space="0" w:color="auto"/>
            </w:tcBorders>
          </w:tcPr>
          <w:p w:rsidR="00021EF0" w:rsidRDefault="00021EF0" w:rsidP="008B238B">
            <w:pPr>
              <w:tabs>
                <w:tab w:val="left" w:pos="-142"/>
              </w:tabs>
              <w:rPr>
                <w:rFonts w:ascii="Arial" w:hAnsi="Arial" w:cs="Arial"/>
                <w:b/>
                <w:lang w:val="en-US"/>
              </w:rPr>
            </w:pPr>
            <w:r>
              <w:rPr>
                <w:rFonts w:ascii="Arial" w:hAnsi="Arial" w:cs="Arial"/>
                <w:b/>
                <w:lang w:val="en-US"/>
              </w:rPr>
              <w:t xml:space="preserve">KNOWLEDGE &amp; EXPERIENCE </w:t>
            </w:r>
          </w:p>
        </w:tc>
        <w:tc>
          <w:tcPr>
            <w:tcW w:w="1395" w:type="dxa"/>
            <w:tcBorders>
              <w:top w:val="single" w:sz="4" w:space="0" w:color="auto"/>
              <w:left w:val="single" w:sz="4" w:space="0" w:color="auto"/>
              <w:bottom w:val="single" w:sz="4" w:space="0" w:color="auto"/>
              <w:right w:val="single" w:sz="4" w:space="0" w:color="auto"/>
            </w:tcBorders>
          </w:tcPr>
          <w:p w:rsidR="00021EF0" w:rsidRPr="00595654" w:rsidRDefault="00021EF0" w:rsidP="008B238B">
            <w:pPr>
              <w:tabs>
                <w:tab w:val="left" w:pos="-142"/>
              </w:tabs>
              <w:rPr>
                <w:rFonts w:ascii="Arial" w:hAnsi="Arial" w:cs="Arial"/>
                <w:lang w:val="en-US"/>
              </w:rPr>
            </w:pPr>
          </w:p>
        </w:tc>
        <w:tc>
          <w:tcPr>
            <w:tcW w:w="1400" w:type="dxa"/>
            <w:tcBorders>
              <w:top w:val="single" w:sz="4" w:space="0" w:color="auto"/>
              <w:left w:val="single" w:sz="4" w:space="0" w:color="auto"/>
              <w:bottom w:val="single" w:sz="4" w:space="0" w:color="auto"/>
              <w:right w:val="single" w:sz="4" w:space="0" w:color="auto"/>
            </w:tcBorders>
          </w:tcPr>
          <w:p w:rsidR="00021EF0" w:rsidRPr="00595654" w:rsidRDefault="00021EF0" w:rsidP="008B238B">
            <w:pPr>
              <w:tabs>
                <w:tab w:val="left" w:pos="-142"/>
              </w:tabs>
              <w:rPr>
                <w:rFonts w:ascii="Arial" w:hAnsi="Arial" w:cs="Arial"/>
                <w:lang w:val="en-US"/>
              </w:rPr>
            </w:pPr>
          </w:p>
        </w:tc>
      </w:tr>
      <w:tr w:rsidR="00021EF0" w:rsidTr="00595654">
        <w:tc>
          <w:tcPr>
            <w:tcW w:w="7399" w:type="dxa"/>
            <w:tcBorders>
              <w:top w:val="single" w:sz="4" w:space="0" w:color="auto"/>
              <w:left w:val="single" w:sz="4" w:space="0" w:color="auto"/>
              <w:bottom w:val="single" w:sz="4" w:space="0" w:color="auto"/>
              <w:right w:val="single" w:sz="4" w:space="0" w:color="auto"/>
            </w:tcBorders>
          </w:tcPr>
          <w:p w:rsidR="00021EF0" w:rsidRPr="00CA39D9" w:rsidRDefault="008B238B" w:rsidP="008B238B">
            <w:pPr>
              <w:numPr>
                <w:ilvl w:val="0"/>
                <w:numId w:val="2"/>
              </w:numPr>
              <w:tabs>
                <w:tab w:val="left" w:pos="-142"/>
              </w:tabs>
              <w:rPr>
                <w:rFonts w:ascii="Arial" w:hAnsi="Arial" w:cs="Arial"/>
                <w:lang w:val="en-US"/>
              </w:rPr>
            </w:pPr>
            <w:r w:rsidRPr="00CA39D9">
              <w:rPr>
                <w:rFonts w:ascii="Arial" w:hAnsi="Arial" w:cs="Arial"/>
                <w:lang w:val="en-US"/>
              </w:rPr>
              <w:t>Knowledge of the legislation in relation to the Registration Service.</w:t>
            </w:r>
          </w:p>
        </w:tc>
        <w:tc>
          <w:tcPr>
            <w:tcW w:w="1395" w:type="dxa"/>
            <w:tcBorders>
              <w:top w:val="single" w:sz="4" w:space="0" w:color="auto"/>
              <w:left w:val="single" w:sz="4" w:space="0" w:color="auto"/>
              <w:bottom w:val="single" w:sz="4" w:space="0" w:color="auto"/>
              <w:right w:val="single" w:sz="4" w:space="0" w:color="auto"/>
            </w:tcBorders>
            <w:vAlign w:val="center"/>
          </w:tcPr>
          <w:p w:rsidR="00021EF0" w:rsidRPr="00595654" w:rsidRDefault="00021EF0" w:rsidP="008B238B">
            <w:pPr>
              <w:tabs>
                <w:tab w:val="left" w:pos="-142"/>
              </w:tabs>
              <w:jc w:val="center"/>
              <w:rPr>
                <w:rFonts w:ascii="Arial" w:hAnsi="Arial" w:cs="Arial"/>
                <w:lang w:val="en-US"/>
              </w:rPr>
            </w:pPr>
          </w:p>
        </w:tc>
        <w:tc>
          <w:tcPr>
            <w:tcW w:w="1400" w:type="dxa"/>
            <w:tcBorders>
              <w:top w:val="single" w:sz="4" w:space="0" w:color="auto"/>
              <w:left w:val="single" w:sz="4" w:space="0" w:color="auto"/>
              <w:bottom w:val="single" w:sz="4" w:space="0" w:color="auto"/>
              <w:right w:val="single" w:sz="4" w:space="0" w:color="auto"/>
            </w:tcBorders>
            <w:vAlign w:val="center"/>
          </w:tcPr>
          <w:p w:rsidR="00021EF0" w:rsidRPr="00595654" w:rsidRDefault="001400A1" w:rsidP="008B238B">
            <w:pPr>
              <w:tabs>
                <w:tab w:val="left" w:pos="-142"/>
              </w:tabs>
              <w:jc w:val="center"/>
              <w:rPr>
                <w:rFonts w:ascii="Arial" w:hAnsi="Arial" w:cs="Arial"/>
                <w:lang w:val="en-US"/>
              </w:rPr>
            </w:pPr>
            <w:r w:rsidRPr="00595654">
              <w:rPr>
                <w:rFonts w:ascii="Arial" w:hAnsi="Arial" w:cs="Arial"/>
                <w:lang w:val="en-US"/>
              </w:rPr>
              <w:t>X</w:t>
            </w:r>
          </w:p>
        </w:tc>
      </w:tr>
      <w:tr w:rsidR="00021EF0" w:rsidTr="00595654">
        <w:tc>
          <w:tcPr>
            <w:tcW w:w="7399" w:type="dxa"/>
            <w:tcBorders>
              <w:top w:val="single" w:sz="4" w:space="0" w:color="auto"/>
              <w:left w:val="single" w:sz="4" w:space="0" w:color="auto"/>
              <w:bottom w:val="single" w:sz="4" w:space="0" w:color="auto"/>
              <w:right w:val="single" w:sz="4" w:space="0" w:color="auto"/>
            </w:tcBorders>
          </w:tcPr>
          <w:p w:rsidR="00021EF0" w:rsidRPr="00CA39D9" w:rsidRDefault="008B238B" w:rsidP="007A17B9">
            <w:pPr>
              <w:numPr>
                <w:ilvl w:val="0"/>
                <w:numId w:val="2"/>
              </w:numPr>
              <w:tabs>
                <w:tab w:val="left" w:pos="-142"/>
              </w:tabs>
              <w:rPr>
                <w:rFonts w:ascii="Arial" w:hAnsi="Arial" w:cs="Arial"/>
                <w:lang w:val="en-US"/>
              </w:rPr>
            </w:pPr>
            <w:r w:rsidRPr="00CA39D9">
              <w:rPr>
                <w:rFonts w:ascii="Arial" w:hAnsi="Arial" w:cs="Arial"/>
                <w:lang w:val="en-US"/>
              </w:rPr>
              <w:t xml:space="preserve">Experience of registering </w:t>
            </w:r>
            <w:r w:rsidR="007A17B9">
              <w:rPr>
                <w:rFonts w:ascii="Arial" w:hAnsi="Arial" w:cs="Arial"/>
                <w:lang w:val="en-US"/>
              </w:rPr>
              <w:t>either births, deaths or marriages and</w:t>
            </w:r>
            <w:r w:rsidRPr="00CA39D9">
              <w:rPr>
                <w:rFonts w:ascii="Arial" w:hAnsi="Arial" w:cs="Arial"/>
                <w:lang w:val="en-US"/>
              </w:rPr>
              <w:t xml:space="preserve"> civil partnerships</w:t>
            </w:r>
            <w:r w:rsidR="00CB6352">
              <w:rPr>
                <w:rFonts w:ascii="Arial" w:hAnsi="Arial" w:cs="Arial"/>
                <w:lang w:val="en-US"/>
              </w:rPr>
              <w:t>.</w:t>
            </w:r>
          </w:p>
        </w:tc>
        <w:tc>
          <w:tcPr>
            <w:tcW w:w="1395" w:type="dxa"/>
            <w:tcBorders>
              <w:top w:val="single" w:sz="4" w:space="0" w:color="auto"/>
              <w:left w:val="single" w:sz="4" w:space="0" w:color="auto"/>
              <w:bottom w:val="single" w:sz="4" w:space="0" w:color="auto"/>
              <w:right w:val="single" w:sz="4" w:space="0" w:color="auto"/>
            </w:tcBorders>
            <w:vAlign w:val="center"/>
          </w:tcPr>
          <w:p w:rsidR="00021EF0" w:rsidRPr="00595654" w:rsidRDefault="00021EF0" w:rsidP="008B238B">
            <w:pPr>
              <w:tabs>
                <w:tab w:val="left" w:pos="-142"/>
              </w:tabs>
              <w:jc w:val="center"/>
              <w:rPr>
                <w:rFonts w:ascii="Arial" w:hAnsi="Arial" w:cs="Arial"/>
                <w:lang w:val="en-US"/>
              </w:rPr>
            </w:pPr>
          </w:p>
        </w:tc>
        <w:tc>
          <w:tcPr>
            <w:tcW w:w="1400" w:type="dxa"/>
            <w:tcBorders>
              <w:top w:val="single" w:sz="4" w:space="0" w:color="auto"/>
              <w:left w:val="single" w:sz="4" w:space="0" w:color="auto"/>
              <w:bottom w:val="single" w:sz="4" w:space="0" w:color="auto"/>
              <w:right w:val="single" w:sz="4" w:space="0" w:color="auto"/>
            </w:tcBorders>
            <w:vAlign w:val="center"/>
          </w:tcPr>
          <w:p w:rsidR="00021EF0" w:rsidRPr="00595654" w:rsidRDefault="001400A1" w:rsidP="008B238B">
            <w:pPr>
              <w:tabs>
                <w:tab w:val="left" w:pos="-142"/>
              </w:tabs>
              <w:jc w:val="center"/>
              <w:rPr>
                <w:rFonts w:ascii="Arial" w:hAnsi="Arial" w:cs="Arial"/>
                <w:lang w:val="en-US"/>
              </w:rPr>
            </w:pPr>
            <w:r w:rsidRPr="00595654">
              <w:rPr>
                <w:rFonts w:ascii="Arial" w:hAnsi="Arial" w:cs="Arial"/>
                <w:lang w:val="en-US"/>
              </w:rPr>
              <w:t>X</w:t>
            </w:r>
          </w:p>
        </w:tc>
      </w:tr>
      <w:tr w:rsidR="00021EF0" w:rsidTr="00595654">
        <w:tc>
          <w:tcPr>
            <w:tcW w:w="7399" w:type="dxa"/>
            <w:tcBorders>
              <w:top w:val="single" w:sz="4" w:space="0" w:color="auto"/>
              <w:left w:val="single" w:sz="4" w:space="0" w:color="auto"/>
              <w:bottom w:val="single" w:sz="4" w:space="0" w:color="auto"/>
              <w:right w:val="single" w:sz="4" w:space="0" w:color="auto"/>
            </w:tcBorders>
          </w:tcPr>
          <w:p w:rsidR="00021EF0" w:rsidRPr="00CA39D9" w:rsidRDefault="00CA39D9" w:rsidP="008B238B">
            <w:pPr>
              <w:pStyle w:val="ListParagraph"/>
              <w:numPr>
                <w:ilvl w:val="0"/>
                <w:numId w:val="2"/>
              </w:numPr>
              <w:tabs>
                <w:tab w:val="left" w:pos="-142"/>
              </w:tabs>
              <w:rPr>
                <w:rFonts w:ascii="Arial" w:hAnsi="Arial" w:cs="Arial"/>
                <w:lang w:val="en-US"/>
              </w:rPr>
            </w:pPr>
            <w:r w:rsidRPr="00CA39D9">
              <w:rPr>
                <w:rFonts w:ascii="Arial" w:hAnsi="Arial" w:cs="Arial"/>
                <w:lang w:val="en-US"/>
              </w:rPr>
              <w:t>Experience of immigration checking service and citizenship services</w:t>
            </w:r>
            <w:r w:rsidR="00CB6352">
              <w:rPr>
                <w:rFonts w:ascii="Arial" w:hAnsi="Arial" w:cs="Arial"/>
                <w:lang w:val="en-US"/>
              </w:rPr>
              <w:t>.</w:t>
            </w:r>
            <w:r w:rsidR="00021EF0" w:rsidRPr="00CA39D9">
              <w:rPr>
                <w:rFonts w:ascii="Arial" w:hAnsi="Arial" w:cs="Arial"/>
                <w:lang w:val="en-US"/>
              </w:rPr>
              <w:t xml:space="preserve"> </w:t>
            </w:r>
          </w:p>
        </w:tc>
        <w:tc>
          <w:tcPr>
            <w:tcW w:w="1395" w:type="dxa"/>
            <w:tcBorders>
              <w:top w:val="single" w:sz="4" w:space="0" w:color="auto"/>
              <w:left w:val="single" w:sz="4" w:space="0" w:color="auto"/>
              <w:bottom w:val="single" w:sz="4" w:space="0" w:color="auto"/>
              <w:right w:val="single" w:sz="4" w:space="0" w:color="auto"/>
            </w:tcBorders>
            <w:vAlign w:val="center"/>
          </w:tcPr>
          <w:p w:rsidR="00021EF0" w:rsidRPr="00595654" w:rsidRDefault="00021EF0" w:rsidP="008B238B">
            <w:pPr>
              <w:tabs>
                <w:tab w:val="left" w:pos="-142"/>
              </w:tabs>
              <w:jc w:val="center"/>
              <w:rPr>
                <w:rFonts w:ascii="Arial" w:hAnsi="Arial" w:cs="Arial"/>
                <w:lang w:val="en-US"/>
              </w:rPr>
            </w:pPr>
          </w:p>
        </w:tc>
        <w:tc>
          <w:tcPr>
            <w:tcW w:w="1400" w:type="dxa"/>
            <w:tcBorders>
              <w:top w:val="single" w:sz="4" w:space="0" w:color="auto"/>
              <w:left w:val="single" w:sz="4" w:space="0" w:color="auto"/>
              <w:bottom w:val="single" w:sz="4" w:space="0" w:color="auto"/>
              <w:right w:val="single" w:sz="4" w:space="0" w:color="auto"/>
            </w:tcBorders>
            <w:vAlign w:val="center"/>
          </w:tcPr>
          <w:p w:rsidR="00021EF0" w:rsidRPr="00595654" w:rsidRDefault="00CA39D9" w:rsidP="008B238B">
            <w:pPr>
              <w:tabs>
                <w:tab w:val="left" w:pos="-142"/>
              </w:tabs>
              <w:jc w:val="center"/>
              <w:rPr>
                <w:rFonts w:ascii="Arial" w:hAnsi="Arial" w:cs="Arial"/>
                <w:lang w:val="en-US"/>
              </w:rPr>
            </w:pPr>
            <w:r w:rsidRPr="00595654">
              <w:rPr>
                <w:rFonts w:ascii="Arial" w:hAnsi="Arial" w:cs="Arial"/>
                <w:lang w:val="en-US"/>
              </w:rPr>
              <w:t>X</w:t>
            </w:r>
          </w:p>
          <w:p w:rsidR="00CA39D9" w:rsidRPr="00595654" w:rsidRDefault="00CA39D9" w:rsidP="008B238B">
            <w:pPr>
              <w:tabs>
                <w:tab w:val="left" w:pos="-142"/>
              </w:tabs>
              <w:jc w:val="center"/>
              <w:rPr>
                <w:rFonts w:ascii="Arial" w:hAnsi="Arial" w:cs="Arial"/>
                <w:lang w:val="en-US"/>
              </w:rPr>
            </w:pPr>
          </w:p>
        </w:tc>
      </w:tr>
      <w:tr w:rsidR="00CA39D9" w:rsidTr="00595654">
        <w:tc>
          <w:tcPr>
            <w:tcW w:w="7399" w:type="dxa"/>
            <w:tcBorders>
              <w:top w:val="single" w:sz="4" w:space="0" w:color="auto"/>
              <w:left w:val="single" w:sz="4" w:space="0" w:color="auto"/>
              <w:bottom w:val="single" w:sz="4" w:space="0" w:color="auto"/>
              <w:right w:val="single" w:sz="4" w:space="0" w:color="auto"/>
            </w:tcBorders>
          </w:tcPr>
          <w:p w:rsidR="00CA39D9" w:rsidRPr="00595654" w:rsidRDefault="00CA39D9" w:rsidP="00CA39D9">
            <w:pPr>
              <w:pStyle w:val="ListParagraph"/>
              <w:numPr>
                <w:ilvl w:val="0"/>
                <w:numId w:val="2"/>
              </w:numPr>
              <w:rPr>
                <w:rFonts w:ascii="Arial" w:hAnsi="Arial" w:cs="Arial"/>
                <w:lang w:val="en-US"/>
              </w:rPr>
            </w:pPr>
            <w:r w:rsidRPr="00595654">
              <w:rPr>
                <w:rFonts w:ascii="Arial" w:hAnsi="Arial" w:cs="Arial"/>
                <w:lang w:val="en-US"/>
              </w:rPr>
              <w:t>Ability to communicate service information in a clear, accurate and professional way with the ability to take control when unexpected situations occur</w:t>
            </w:r>
            <w:r w:rsidR="00CB6352" w:rsidRPr="00595654">
              <w:rPr>
                <w:rFonts w:ascii="Arial" w:hAnsi="Arial" w:cs="Arial"/>
                <w:lang w:val="en-US"/>
              </w:rPr>
              <w:t>.</w:t>
            </w:r>
          </w:p>
        </w:tc>
        <w:tc>
          <w:tcPr>
            <w:tcW w:w="1395" w:type="dxa"/>
            <w:tcBorders>
              <w:top w:val="single" w:sz="4" w:space="0" w:color="auto"/>
              <w:left w:val="single" w:sz="4" w:space="0" w:color="auto"/>
              <w:bottom w:val="single" w:sz="4" w:space="0" w:color="auto"/>
              <w:right w:val="single" w:sz="4" w:space="0" w:color="auto"/>
            </w:tcBorders>
            <w:vAlign w:val="center"/>
          </w:tcPr>
          <w:p w:rsidR="00CA39D9" w:rsidRPr="00595654" w:rsidRDefault="00CA39D9" w:rsidP="008B238B">
            <w:pPr>
              <w:tabs>
                <w:tab w:val="left" w:pos="-142"/>
              </w:tabs>
              <w:jc w:val="center"/>
              <w:rPr>
                <w:rFonts w:ascii="Arial" w:hAnsi="Arial" w:cs="Arial"/>
                <w:lang w:val="en-US"/>
              </w:rPr>
            </w:pPr>
            <w:r w:rsidRPr="00595654">
              <w:rPr>
                <w:rFonts w:ascii="Arial" w:hAnsi="Arial" w:cs="Arial"/>
                <w:lang w:val="en-US"/>
              </w:rPr>
              <w:t>X</w:t>
            </w:r>
          </w:p>
        </w:tc>
        <w:tc>
          <w:tcPr>
            <w:tcW w:w="1400" w:type="dxa"/>
            <w:tcBorders>
              <w:top w:val="single" w:sz="4" w:space="0" w:color="auto"/>
              <w:left w:val="single" w:sz="4" w:space="0" w:color="auto"/>
              <w:bottom w:val="single" w:sz="4" w:space="0" w:color="auto"/>
              <w:right w:val="single" w:sz="4" w:space="0" w:color="auto"/>
            </w:tcBorders>
            <w:vAlign w:val="center"/>
          </w:tcPr>
          <w:p w:rsidR="00CA39D9" w:rsidRPr="00595654" w:rsidRDefault="00CA39D9" w:rsidP="008B238B">
            <w:pPr>
              <w:tabs>
                <w:tab w:val="left" w:pos="-142"/>
              </w:tabs>
              <w:jc w:val="center"/>
              <w:rPr>
                <w:rFonts w:ascii="Arial" w:hAnsi="Arial" w:cs="Arial"/>
                <w:lang w:val="en-US"/>
              </w:rPr>
            </w:pPr>
          </w:p>
        </w:tc>
      </w:tr>
      <w:tr w:rsidR="00CA39D9" w:rsidTr="00595654">
        <w:tc>
          <w:tcPr>
            <w:tcW w:w="7399" w:type="dxa"/>
            <w:tcBorders>
              <w:top w:val="single" w:sz="4" w:space="0" w:color="auto"/>
              <w:left w:val="single" w:sz="4" w:space="0" w:color="auto"/>
              <w:bottom w:val="single" w:sz="4" w:space="0" w:color="auto"/>
              <w:right w:val="single" w:sz="4" w:space="0" w:color="auto"/>
            </w:tcBorders>
          </w:tcPr>
          <w:p w:rsidR="00CA39D9" w:rsidRPr="00595654" w:rsidRDefault="00CA39D9" w:rsidP="00CA39D9">
            <w:pPr>
              <w:numPr>
                <w:ilvl w:val="0"/>
                <w:numId w:val="2"/>
              </w:numPr>
              <w:rPr>
                <w:rFonts w:ascii="Arial" w:hAnsi="Arial" w:cs="Arial"/>
                <w:lang w:val="en-US"/>
              </w:rPr>
            </w:pPr>
            <w:r w:rsidRPr="00595654">
              <w:rPr>
                <w:rFonts w:ascii="Arial" w:hAnsi="Arial" w:cs="Arial"/>
              </w:rPr>
              <w:t>Experience in the use of a variety of information technology packages, especially web-based systems.</w:t>
            </w:r>
          </w:p>
        </w:tc>
        <w:tc>
          <w:tcPr>
            <w:tcW w:w="1395" w:type="dxa"/>
            <w:tcBorders>
              <w:top w:val="single" w:sz="4" w:space="0" w:color="auto"/>
              <w:left w:val="single" w:sz="4" w:space="0" w:color="auto"/>
              <w:bottom w:val="single" w:sz="4" w:space="0" w:color="auto"/>
              <w:right w:val="single" w:sz="4" w:space="0" w:color="auto"/>
            </w:tcBorders>
            <w:vAlign w:val="center"/>
          </w:tcPr>
          <w:p w:rsidR="00CA39D9" w:rsidRPr="00595654" w:rsidRDefault="00CA39D9" w:rsidP="008B238B">
            <w:pPr>
              <w:tabs>
                <w:tab w:val="left" w:pos="-142"/>
              </w:tabs>
              <w:jc w:val="center"/>
              <w:rPr>
                <w:rFonts w:ascii="Arial" w:hAnsi="Arial" w:cs="Arial"/>
                <w:lang w:val="en-US"/>
              </w:rPr>
            </w:pPr>
          </w:p>
        </w:tc>
        <w:tc>
          <w:tcPr>
            <w:tcW w:w="1400" w:type="dxa"/>
            <w:tcBorders>
              <w:top w:val="single" w:sz="4" w:space="0" w:color="auto"/>
              <w:left w:val="single" w:sz="4" w:space="0" w:color="auto"/>
              <w:bottom w:val="single" w:sz="4" w:space="0" w:color="auto"/>
              <w:right w:val="single" w:sz="4" w:space="0" w:color="auto"/>
            </w:tcBorders>
            <w:vAlign w:val="center"/>
          </w:tcPr>
          <w:p w:rsidR="00CA39D9" w:rsidRPr="00595654" w:rsidRDefault="00603A07" w:rsidP="008B238B">
            <w:pPr>
              <w:tabs>
                <w:tab w:val="left" w:pos="-142"/>
              </w:tabs>
              <w:jc w:val="center"/>
              <w:rPr>
                <w:rFonts w:ascii="Arial" w:hAnsi="Arial" w:cs="Arial"/>
                <w:lang w:val="en-US"/>
              </w:rPr>
            </w:pPr>
            <w:r w:rsidRPr="00595654">
              <w:rPr>
                <w:rFonts w:ascii="Arial" w:hAnsi="Arial" w:cs="Arial"/>
                <w:lang w:val="en-US"/>
              </w:rPr>
              <w:t>X</w:t>
            </w:r>
          </w:p>
        </w:tc>
      </w:tr>
      <w:tr w:rsidR="00CA39D9" w:rsidTr="00595654">
        <w:tc>
          <w:tcPr>
            <w:tcW w:w="7399" w:type="dxa"/>
            <w:tcBorders>
              <w:top w:val="single" w:sz="4" w:space="0" w:color="auto"/>
              <w:left w:val="single" w:sz="4" w:space="0" w:color="auto"/>
              <w:bottom w:val="single" w:sz="4" w:space="0" w:color="auto"/>
              <w:right w:val="single" w:sz="4" w:space="0" w:color="auto"/>
            </w:tcBorders>
          </w:tcPr>
          <w:p w:rsidR="00CA39D9" w:rsidRPr="00595654" w:rsidRDefault="00CA39D9" w:rsidP="00CA39D9">
            <w:pPr>
              <w:numPr>
                <w:ilvl w:val="0"/>
                <w:numId w:val="2"/>
              </w:numPr>
              <w:rPr>
                <w:rFonts w:ascii="Arial" w:hAnsi="Arial" w:cs="Arial"/>
              </w:rPr>
            </w:pPr>
            <w:r w:rsidRPr="00595654">
              <w:rPr>
                <w:rFonts w:ascii="Arial" w:hAnsi="Arial" w:cs="Arial"/>
              </w:rPr>
              <w:t>Ability to</w:t>
            </w:r>
            <w:r w:rsidRPr="00595654">
              <w:t xml:space="preserve"> </w:t>
            </w:r>
            <w:r w:rsidRPr="00595654">
              <w:rPr>
                <w:rFonts w:ascii="Arial" w:hAnsi="Arial" w:cs="Arial"/>
              </w:rPr>
              <w:t>perform ceremonies to a diverse audience in an effective manner.</w:t>
            </w:r>
          </w:p>
        </w:tc>
        <w:tc>
          <w:tcPr>
            <w:tcW w:w="1395" w:type="dxa"/>
            <w:tcBorders>
              <w:top w:val="single" w:sz="4" w:space="0" w:color="auto"/>
              <w:left w:val="single" w:sz="4" w:space="0" w:color="auto"/>
              <w:bottom w:val="single" w:sz="4" w:space="0" w:color="auto"/>
              <w:right w:val="single" w:sz="4" w:space="0" w:color="auto"/>
            </w:tcBorders>
            <w:vAlign w:val="center"/>
          </w:tcPr>
          <w:p w:rsidR="00CA39D9" w:rsidRPr="00595654" w:rsidRDefault="00CA39D9" w:rsidP="008B238B">
            <w:pPr>
              <w:tabs>
                <w:tab w:val="left" w:pos="-142"/>
              </w:tabs>
              <w:jc w:val="center"/>
              <w:rPr>
                <w:rFonts w:ascii="Arial" w:hAnsi="Arial" w:cs="Arial"/>
                <w:lang w:val="en-US"/>
              </w:rPr>
            </w:pPr>
          </w:p>
        </w:tc>
        <w:tc>
          <w:tcPr>
            <w:tcW w:w="1400" w:type="dxa"/>
            <w:tcBorders>
              <w:top w:val="single" w:sz="4" w:space="0" w:color="auto"/>
              <w:left w:val="single" w:sz="4" w:space="0" w:color="auto"/>
              <w:bottom w:val="single" w:sz="4" w:space="0" w:color="auto"/>
              <w:right w:val="single" w:sz="4" w:space="0" w:color="auto"/>
            </w:tcBorders>
            <w:vAlign w:val="center"/>
          </w:tcPr>
          <w:p w:rsidR="00CA39D9" w:rsidRPr="00595654" w:rsidRDefault="00CA39D9" w:rsidP="008B238B">
            <w:pPr>
              <w:tabs>
                <w:tab w:val="left" w:pos="-142"/>
              </w:tabs>
              <w:jc w:val="center"/>
              <w:rPr>
                <w:rFonts w:ascii="Arial" w:hAnsi="Arial" w:cs="Arial"/>
                <w:lang w:val="en-US"/>
              </w:rPr>
            </w:pPr>
            <w:r w:rsidRPr="00595654">
              <w:rPr>
                <w:rFonts w:ascii="Arial" w:hAnsi="Arial" w:cs="Arial"/>
                <w:lang w:val="en-US"/>
              </w:rPr>
              <w:t>X</w:t>
            </w:r>
          </w:p>
        </w:tc>
      </w:tr>
      <w:tr w:rsidR="00CA39D9" w:rsidTr="00595654">
        <w:tc>
          <w:tcPr>
            <w:tcW w:w="7399" w:type="dxa"/>
            <w:tcBorders>
              <w:top w:val="single" w:sz="4" w:space="0" w:color="auto"/>
              <w:left w:val="single" w:sz="4" w:space="0" w:color="auto"/>
              <w:bottom w:val="single" w:sz="4" w:space="0" w:color="auto"/>
              <w:right w:val="single" w:sz="4" w:space="0" w:color="auto"/>
            </w:tcBorders>
          </w:tcPr>
          <w:p w:rsidR="00CA39D9" w:rsidRDefault="00CA39D9" w:rsidP="00CA39D9">
            <w:pPr>
              <w:numPr>
                <w:ilvl w:val="0"/>
                <w:numId w:val="2"/>
              </w:numPr>
              <w:rPr>
                <w:rFonts w:ascii="Arial" w:hAnsi="Arial" w:cs="Arial"/>
              </w:rPr>
            </w:pPr>
            <w:r>
              <w:rPr>
                <w:rFonts w:ascii="Arial" w:hAnsi="Arial" w:cs="Arial"/>
              </w:rPr>
              <w:t>Able to work weekends, weekday and Bank Holidays as required</w:t>
            </w:r>
            <w:r w:rsidR="00CB6352">
              <w:rPr>
                <w:rFonts w:ascii="Arial" w:hAnsi="Arial" w:cs="Arial"/>
              </w:rPr>
              <w:t>.</w:t>
            </w:r>
          </w:p>
        </w:tc>
        <w:tc>
          <w:tcPr>
            <w:tcW w:w="1395" w:type="dxa"/>
            <w:tcBorders>
              <w:top w:val="single" w:sz="4" w:space="0" w:color="auto"/>
              <w:left w:val="single" w:sz="4" w:space="0" w:color="auto"/>
              <w:bottom w:val="single" w:sz="4" w:space="0" w:color="auto"/>
              <w:right w:val="single" w:sz="4" w:space="0" w:color="auto"/>
            </w:tcBorders>
            <w:vAlign w:val="center"/>
          </w:tcPr>
          <w:p w:rsidR="00CA39D9" w:rsidRPr="00595654" w:rsidRDefault="00CA39D9" w:rsidP="008B238B">
            <w:pPr>
              <w:tabs>
                <w:tab w:val="left" w:pos="-142"/>
              </w:tabs>
              <w:jc w:val="center"/>
              <w:rPr>
                <w:rFonts w:ascii="Arial" w:hAnsi="Arial" w:cs="Arial"/>
                <w:lang w:val="en-US"/>
              </w:rPr>
            </w:pPr>
            <w:r w:rsidRPr="00595654">
              <w:rPr>
                <w:rFonts w:ascii="Arial" w:hAnsi="Arial" w:cs="Arial"/>
                <w:lang w:val="en-US"/>
              </w:rPr>
              <w:t>X</w:t>
            </w:r>
          </w:p>
        </w:tc>
        <w:tc>
          <w:tcPr>
            <w:tcW w:w="1400" w:type="dxa"/>
            <w:tcBorders>
              <w:top w:val="single" w:sz="4" w:space="0" w:color="auto"/>
              <w:left w:val="single" w:sz="4" w:space="0" w:color="auto"/>
              <w:bottom w:val="single" w:sz="4" w:space="0" w:color="auto"/>
              <w:right w:val="single" w:sz="4" w:space="0" w:color="auto"/>
            </w:tcBorders>
            <w:vAlign w:val="center"/>
          </w:tcPr>
          <w:p w:rsidR="00CA39D9" w:rsidRPr="00595654" w:rsidRDefault="00CA39D9" w:rsidP="008B238B">
            <w:pPr>
              <w:tabs>
                <w:tab w:val="left" w:pos="-142"/>
              </w:tabs>
              <w:jc w:val="center"/>
              <w:rPr>
                <w:rFonts w:ascii="Arial" w:hAnsi="Arial" w:cs="Arial"/>
                <w:lang w:val="en-US"/>
              </w:rPr>
            </w:pPr>
          </w:p>
        </w:tc>
      </w:tr>
      <w:tr w:rsidR="00595654" w:rsidTr="00595654">
        <w:tc>
          <w:tcPr>
            <w:tcW w:w="7399" w:type="dxa"/>
            <w:tcBorders>
              <w:top w:val="single" w:sz="4" w:space="0" w:color="auto"/>
              <w:left w:val="single" w:sz="4" w:space="0" w:color="auto"/>
              <w:bottom w:val="single" w:sz="4" w:space="0" w:color="auto"/>
              <w:right w:val="single" w:sz="4" w:space="0" w:color="auto"/>
            </w:tcBorders>
          </w:tcPr>
          <w:p w:rsidR="00595654" w:rsidRPr="00595654" w:rsidRDefault="00595654" w:rsidP="00CA39D9">
            <w:pPr>
              <w:numPr>
                <w:ilvl w:val="0"/>
                <w:numId w:val="2"/>
              </w:numPr>
              <w:rPr>
                <w:rFonts w:ascii="Arial" w:hAnsi="Arial" w:cs="Arial"/>
              </w:rPr>
            </w:pPr>
            <w:r>
              <w:rPr>
                <w:rFonts w:ascii="Arial" w:hAnsi="Arial" w:cs="Arial"/>
                <w:lang w:val="en-US"/>
              </w:rPr>
              <w:t>Experience of working in a customer facing environment</w:t>
            </w:r>
          </w:p>
          <w:p w:rsidR="00595654" w:rsidRDefault="00595654" w:rsidP="00595654">
            <w:pPr>
              <w:ind w:left="720"/>
              <w:rPr>
                <w:rFonts w:ascii="Arial" w:hAnsi="Arial" w:cs="Arial"/>
              </w:rPr>
            </w:pPr>
          </w:p>
        </w:tc>
        <w:tc>
          <w:tcPr>
            <w:tcW w:w="1395" w:type="dxa"/>
            <w:tcBorders>
              <w:top w:val="single" w:sz="4" w:space="0" w:color="auto"/>
              <w:left w:val="single" w:sz="4" w:space="0" w:color="auto"/>
              <w:bottom w:val="single" w:sz="4" w:space="0" w:color="auto"/>
              <w:right w:val="single" w:sz="4" w:space="0" w:color="auto"/>
            </w:tcBorders>
            <w:vAlign w:val="center"/>
          </w:tcPr>
          <w:p w:rsidR="00595654" w:rsidRPr="00595654" w:rsidRDefault="00595654" w:rsidP="008B238B">
            <w:pPr>
              <w:tabs>
                <w:tab w:val="left" w:pos="-142"/>
              </w:tabs>
              <w:jc w:val="center"/>
              <w:rPr>
                <w:rFonts w:ascii="Arial" w:hAnsi="Arial" w:cs="Arial"/>
                <w:lang w:val="en-US"/>
              </w:rPr>
            </w:pPr>
            <w:r>
              <w:rPr>
                <w:rFonts w:ascii="Arial" w:hAnsi="Arial" w:cs="Arial"/>
                <w:lang w:val="en-US"/>
              </w:rPr>
              <w:t>X</w:t>
            </w:r>
          </w:p>
        </w:tc>
        <w:tc>
          <w:tcPr>
            <w:tcW w:w="1400" w:type="dxa"/>
            <w:tcBorders>
              <w:top w:val="single" w:sz="4" w:space="0" w:color="auto"/>
              <w:left w:val="single" w:sz="4" w:space="0" w:color="auto"/>
              <w:bottom w:val="single" w:sz="4" w:space="0" w:color="auto"/>
              <w:right w:val="single" w:sz="4" w:space="0" w:color="auto"/>
            </w:tcBorders>
            <w:vAlign w:val="center"/>
          </w:tcPr>
          <w:p w:rsidR="00595654" w:rsidRPr="00595654" w:rsidRDefault="00595654" w:rsidP="008B238B">
            <w:pPr>
              <w:tabs>
                <w:tab w:val="left" w:pos="-142"/>
              </w:tabs>
              <w:jc w:val="center"/>
              <w:rPr>
                <w:rFonts w:ascii="Arial" w:hAnsi="Arial" w:cs="Arial"/>
                <w:lang w:val="en-US"/>
              </w:rPr>
            </w:pPr>
          </w:p>
        </w:tc>
      </w:tr>
    </w:tbl>
    <w:p w:rsidR="00CB6352" w:rsidRDefault="00CB6352">
      <w:pPr>
        <w:rPr>
          <w:rFonts w:ascii="Arial" w:hAnsi="Arial" w:cs="Arial"/>
          <w:b/>
          <w:lang w:val="en-US"/>
        </w:rPr>
      </w:pPr>
    </w:p>
    <w:p w:rsidR="00021EF0" w:rsidRDefault="00021EF0" w:rsidP="00021EF0">
      <w:pPr>
        <w:tabs>
          <w:tab w:val="left" w:pos="-142"/>
        </w:tabs>
        <w:jc w:val="center"/>
        <w:rPr>
          <w:rFonts w:ascii="Arial" w:hAnsi="Arial" w:cs="Arial"/>
          <w:b/>
          <w:lang w:val="en-US"/>
        </w:rPr>
      </w:pPr>
      <w:proofErr w:type="spellStart"/>
      <w:r>
        <w:rPr>
          <w:rFonts w:ascii="Arial" w:hAnsi="Arial" w:cs="Arial"/>
          <w:b/>
          <w:lang w:val="en-US"/>
        </w:rPr>
        <w:t>Middlesbrough</w:t>
      </w:r>
      <w:proofErr w:type="spellEnd"/>
      <w:r>
        <w:rPr>
          <w:rFonts w:ascii="Arial" w:hAnsi="Arial" w:cs="Arial"/>
          <w:b/>
          <w:lang w:val="en-US"/>
        </w:rPr>
        <w:t xml:space="preserve"> Employee Competencies</w:t>
      </w:r>
    </w:p>
    <w:p w:rsidR="00021EF0" w:rsidRDefault="00021EF0" w:rsidP="004C5D7E">
      <w:pPr>
        <w:tabs>
          <w:tab w:val="left" w:pos="-142"/>
        </w:tabs>
        <w:rPr>
          <w:rFonts w:ascii="Arial" w:hAnsi="Arial" w:cs="Arial"/>
          <w:b/>
          <w:lang w:val="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021EF0" w:rsidTr="00CA39D9">
        <w:trPr>
          <w:jc w:val="center"/>
        </w:trPr>
        <w:tc>
          <w:tcPr>
            <w:tcW w:w="10348" w:type="dxa"/>
            <w:gridSpan w:val="2"/>
            <w:tcBorders>
              <w:top w:val="single" w:sz="4" w:space="0" w:color="auto"/>
              <w:left w:val="single" w:sz="4" w:space="0" w:color="auto"/>
              <w:bottom w:val="single" w:sz="4" w:space="0" w:color="auto"/>
              <w:right w:val="single" w:sz="4" w:space="0" w:color="auto"/>
            </w:tcBorders>
          </w:tcPr>
          <w:p w:rsidR="00021EF0" w:rsidRDefault="00021EF0">
            <w:pPr>
              <w:tabs>
                <w:tab w:val="left" w:pos="-142"/>
              </w:tabs>
              <w:rPr>
                <w:rFonts w:ascii="Arial" w:hAnsi="Arial" w:cs="Arial"/>
                <w:b/>
                <w:lang w:val="en-US"/>
              </w:rPr>
            </w:pPr>
            <w:r>
              <w:rPr>
                <w:rFonts w:ascii="Arial" w:hAnsi="Arial" w:cs="Arial"/>
                <w:b/>
                <w:lang w:val="en-US"/>
              </w:rPr>
              <w:t>Section 2: Competency Indicators</w:t>
            </w:r>
          </w:p>
          <w:p w:rsidR="00021EF0" w:rsidRDefault="00021EF0">
            <w:pPr>
              <w:tabs>
                <w:tab w:val="left" w:pos="-142"/>
              </w:tabs>
              <w:jc w:val="center"/>
              <w:rPr>
                <w:rFonts w:ascii="Arial" w:hAnsi="Arial" w:cs="Arial"/>
                <w:lang w:val="en-US"/>
              </w:rPr>
            </w:pPr>
          </w:p>
        </w:tc>
      </w:tr>
      <w:tr w:rsidR="00021EF0" w:rsidTr="00CA39D9">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jc w:val="center"/>
              <w:rPr>
                <w:rFonts w:ascii="Arial" w:hAnsi="Arial" w:cs="Arial"/>
                <w:b/>
                <w:lang w:val="en-US"/>
              </w:rPr>
            </w:pPr>
            <w:r>
              <w:rPr>
                <w:rFonts w:ascii="Arial" w:hAnsi="Arial" w:cs="Arial"/>
                <w:b/>
                <w:lang w:val="en-US"/>
              </w:rPr>
              <w:t>Adapting to Change</w:t>
            </w:r>
          </w:p>
          <w:p w:rsidR="00021EF0" w:rsidRDefault="00021EF0">
            <w:pPr>
              <w:tabs>
                <w:tab w:val="left" w:pos="-142"/>
              </w:tabs>
              <w:jc w:val="center"/>
              <w:rPr>
                <w:rFonts w:ascii="Arial" w:hAnsi="Arial" w:cs="Arial"/>
                <w:i/>
                <w:lang w:val="en-US"/>
              </w:rPr>
            </w:pPr>
            <w:r>
              <w:rPr>
                <w:rFonts w:ascii="Arial" w:hAnsi="Arial" w:cs="Arial"/>
                <w:i/>
                <w:lang w:val="en-US"/>
              </w:rPr>
              <w:t>Continuously seeks out opportunities to create positive change, is responsive to, and helps others in understanding change.</w:t>
            </w:r>
          </w:p>
          <w:p w:rsidR="00021EF0" w:rsidRDefault="00021EF0">
            <w:pPr>
              <w:tabs>
                <w:tab w:val="left" w:pos="-142"/>
              </w:tabs>
              <w:rPr>
                <w:rFonts w:ascii="Arial"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Default="00021EF0">
            <w:pPr>
              <w:tabs>
                <w:tab w:val="left" w:pos="-142"/>
              </w:tabs>
              <w:jc w:val="center"/>
              <w:rPr>
                <w:rFonts w:ascii="Arial" w:hAnsi="Arial" w:cs="Arial"/>
                <w:lang w:val="en-US"/>
              </w:rPr>
            </w:pPr>
            <w:r>
              <w:rPr>
                <w:rFonts w:ascii="Arial" w:hAnsi="Arial" w:cs="Arial"/>
                <w:lang w:val="en-US"/>
              </w:rPr>
              <w:t>Selection Criteria</w:t>
            </w:r>
          </w:p>
          <w:p w:rsidR="00021EF0" w:rsidRDefault="00021EF0">
            <w:pPr>
              <w:tabs>
                <w:tab w:val="left" w:pos="-142"/>
              </w:tabs>
              <w:jc w:val="center"/>
              <w:rPr>
                <w:rFonts w:ascii="Arial" w:hAnsi="Arial" w:cs="Arial"/>
                <w:lang w:val="en-US"/>
              </w:rPr>
            </w:pPr>
            <w:r>
              <w:rPr>
                <w:rFonts w:ascii="Arial" w:hAnsi="Arial" w:cs="Arial"/>
                <w:lang w:val="en-US"/>
              </w:rPr>
              <w:t>(Mark X)</w:t>
            </w:r>
          </w:p>
        </w:tc>
      </w:tr>
      <w:tr w:rsidR="00021EF0" w:rsidTr="00CA39D9">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Work effectively in complex, ambiguous, rapidly changing environments.</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Default="000A255B" w:rsidP="00021EF0">
            <w:pPr>
              <w:tabs>
                <w:tab w:val="left" w:pos="-142"/>
              </w:tabs>
              <w:jc w:val="center"/>
              <w:rPr>
                <w:rFonts w:ascii="Arial" w:hAnsi="Arial" w:cs="Arial"/>
                <w:lang w:val="en-US"/>
              </w:rPr>
            </w:pPr>
            <w:r>
              <w:rPr>
                <w:rFonts w:ascii="Arial" w:hAnsi="Arial" w:cs="Arial"/>
                <w:lang w:val="en-US"/>
              </w:rPr>
              <w:t>X</w:t>
            </w:r>
          </w:p>
        </w:tc>
      </w:tr>
      <w:tr w:rsidR="00021EF0" w:rsidTr="00CA39D9">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Present well thought through proposals regarding efficiencies and continuous improvement.</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Default="000A255B" w:rsidP="00021EF0">
            <w:pPr>
              <w:tabs>
                <w:tab w:val="left" w:pos="-142"/>
              </w:tabs>
              <w:jc w:val="center"/>
              <w:rPr>
                <w:rFonts w:ascii="Arial" w:hAnsi="Arial" w:cs="Arial"/>
                <w:lang w:val="en-US"/>
              </w:rPr>
            </w:pPr>
            <w:r>
              <w:rPr>
                <w:rFonts w:ascii="Arial" w:hAnsi="Arial" w:cs="Arial"/>
                <w:lang w:val="en-US"/>
              </w:rPr>
              <w:t>X</w:t>
            </w:r>
          </w:p>
        </w:tc>
      </w:tr>
      <w:tr w:rsidR="00021EF0" w:rsidTr="00CA39D9">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Positively influences others to understand change and overcome their fears.</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Default="00021EF0" w:rsidP="00021EF0">
            <w:pPr>
              <w:tabs>
                <w:tab w:val="left" w:pos="-142"/>
              </w:tabs>
              <w:jc w:val="center"/>
              <w:rPr>
                <w:rFonts w:ascii="Arial" w:hAnsi="Arial" w:cs="Arial"/>
                <w:lang w:val="en-US"/>
              </w:rPr>
            </w:pPr>
          </w:p>
        </w:tc>
      </w:tr>
      <w:tr w:rsidR="00021EF0" w:rsidTr="00CA39D9">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Remove barriers to change in others.</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Default="00021EF0" w:rsidP="00021EF0">
            <w:pPr>
              <w:tabs>
                <w:tab w:val="left" w:pos="-142"/>
              </w:tabs>
              <w:jc w:val="center"/>
              <w:rPr>
                <w:rFonts w:ascii="Arial" w:hAnsi="Arial" w:cs="Arial"/>
                <w:lang w:val="en-US"/>
              </w:rPr>
            </w:pPr>
          </w:p>
        </w:tc>
      </w:tr>
      <w:tr w:rsidR="00021EF0" w:rsidTr="00CA39D9">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Identify key stakeholders (colleagues, customers, strategic partners) and builds commitment to change.</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Default="00021EF0" w:rsidP="00021EF0">
            <w:pPr>
              <w:tabs>
                <w:tab w:val="left" w:pos="-142"/>
              </w:tabs>
              <w:jc w:val="center"/>
              <w:rPr>
                <w:rFonts w:ascii="Arial" w:hAnsi="Arial" w:cs="Arial"/>
                <w:lang w:val="en-US"/>
              </w:rPr>
            </w:pPr>
          </w:p>
        </w:tc>
      </w:tr>
    </w:tbl>
    <w:p w:rsidR="00021EF0" w:rsidRDefault="00021EF0" w:rsidP="00BA61DC">
      <w:pPr>
        <w:tabs>
          <w:tab w:val="left" w:pos="-142"/>
        </w:tabs>
        <w:jc w:val="center"/>
        <w:rPr>
          <w:rFonts w:ascii="Arial" w:hAnsi="Arial" w:cs="Arial"/>
          <w:b/>
          <w:color w:val="1F4E79"/>
          <w:lang w:val="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jc w:val="center"/>
              <w:rPr>
                <w:rFonts w:ascii="Arial" w:hAnsi="Arial" w:cs="Arial"/>
                <w:b/>
                <w:szCs w:val="24"/>
                <w:lang w:val="en-US"/>
              </w:rPr>
            </w:pPr>
            <w:r w:rsidRPr="00021EF0">
              <w:rPr>
                <w:rFonts w:ascii="Arial" w:hAnsi="Arial" w:cs="Arial"/>
                <w:b/>
                <w:szCs w:val="24"/>
                <w:lang w:val="en-US"/>
              </w:rPr>
              <w:t>Accountability and Responsibility.</w:t>
            </w:r>
          </w:p>
          <w:p w:rsidR="00021EF0" w:rsidRPr="00021EF0" w:rsidRDefault="00021EF0" w:rsidP="00021EF0">
            <w:pPr>
              <w:tabs>
                <w:tab w:val="left" w:pos="-142"/>
              </w:tabs>
              <w:jc w:val="center"/>
              <w:rPr>
                <w:rFonts w:ascii="Arial" w:hAnsi="Arial" w:cs="Arial"/>
                <w:i/>
                <w:szCs w:val="24"/>
                <w:lang w:val="en-US"/>
              </w:rPr>
            </w:pPr>
            <w:r w:rsidRPr="00021EF0">
              <w:rPr>
                <w:rFonts w:ascii="Arial" w:hAnsi="Arial" w:cs="Arial"/>
                <w:i/>
                <w:szCs w:val="24"/>
                <w:lang w:val="en-US"/>
              </w:rPr>
              <w:t>Values responsibility and takes ownership for outcomes within own areas of work and encouraging others to do the same.</w:t>
            </w:r>
          </w:p>
          <w:p w:rsidR="00021EF0" w:rsidRDefault="00021EF0" w:rsidP="001C50B9">
            <w:pPr>
              <w:tabs>
                <w:tab w:val="left" w:pos="-142"/>
              </w:tabs>
              <w:rPr>
                <w:rFonts w:ascii="Arial" w:hAnsi="Arial" w:cs="Arial"/>
                <w:b/>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Default="00021EF0" w:rsidP="001C50B9">
            <w:pPr>
              <w:tabs>
                <w:tab w:val="left" w:pos="-142"/>
              </w:tabs>
              <w:jc w:val="center"/>
              <w:rPr>
                <w:rFonts w:ascii="Arial" w:hAnsi="Arial" w:cs="Arial"/>
                <w:lang w:val="en-US"/>
              </w:rPr>
            </w:pPr>
            <w:r>
              <w:rPr>
                <w:rFonts w:ascii="Arial" w:hAnsi="Arial" w:cs="Arial"/>
                <w:lang w:val="en-US"/>
              </w:rPr>
              <w:t>Selection Criteria</w:t>
            </w:r>
          </w:p>
          <w:p w:rsidR="00021EF0" w:rsidRDefault="00021EF0" w:rsidP="001C50B9">
            <w:pPr>
              <w:tabs>
                <w:tab w:val="left" w:pos="-142"/>
              </w:tabs>
              <w:jc w:val="center"/>
              <w:rPr>
                <w:rFonts w:ascii="Arial" w:hAnsi="Arial" w:cs="Arial"/>
                <w:lang w:val="en-US"/>
              </w:rPr>
            </w:pPr>
            <w:r>
              <w:rPr>
                <w:rFonts w:ascii="Arial" w:hAnsi="Arial" w:cs="Arial"/>
                <w:lang w:val="en-US"/>
              </w:rPr>
              <w:t>(Mark X)</w:t>
            </w:r>
          </w:p>
        </w:tc>
      </w:tr>
      <w:tr w:rsid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Understand how your objectives contribute towards the goals and objectives of the Council.</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Default="000A255B" w:rsidP="00021EF0">
            <w:pPr>
              <w:tabs>
                <w:tab w:val="left" w:pos="-142"/>
              </w:tabs>
              <w:jc w:val="center"/>
              <w:rPr>
                <w:rFonts w:ascii="Arial" w:hAnsi="Arial" w:cs="Arial"/>
                <w:lang w:val="en-US"/>
              </w:rPr>
            </w:pPr>
            <w:r>
              <w:rPr>
                <w:rFonts w:ascii="Arial" w:hAnsi="Arial" w:cs="Arial"/>
                <w:lang w:val="en-US"/>
              </w:rPr>
              <w:t>X</w:t>
            </w:r>
          </w:p>
        </w:tc>
      </w:tr>
      <w:tr w:rsid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Assist others in planning their time and resources in order to successfully manage their workload.</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Default="00021EF0" w:rsidP="00021EF0">
            <w:pPr>
              <w:tabs>
                <w:tab w:val="left" w:pos="-142"/>
              </w:tabs>
              <w:jc w:val="center"/>
              <w:rPr>
                <w:rFonts w:ascii="Arial" w:hAnsi="Arial" w:cs="Arial"/>
                <w:lang w:val="en-US"/>
              </w:rPr>
            </w:pPr>
          </w:p>
        </w:tc>
      </w:tr>
      <w:tr w:rsid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Anticipate any potential threats to achieving your objectives – actively takes steps to rectify / overcome.</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Default="00021EF0" w:rsidP="00021EF0">
            <w:pPr>
              <w:tabs>
                <w:tab w:val="left" w:pos="-142"/>
              </w:tabs>
              <w:jc w:val="center"/>
              <w:rPr>
                <w:rFonts w:ascii="Arial" w:hAnsi="Arial" w:cs="Arial"/>
                <w:lang w:val="en-US"/>
              </w:rPr>
            </w:pPr>
          </w:p>
        </w:tc>
      </w:tr>
    </w:tbl>
    <w:p w:rsidR="00BA61DC" w:rsidRDefault="00BA61DC" w:rsidP="00301311">
      <w:pPr>
        <w:tabs>
          <w:tab w:val="left" w:pos="-142"/>
        </w:tabs>
        <w:jc w:val="center"/>
        <w:rPr>
          <w:rFonts w:ascii="Arial" w:hAnsi="Arial" w:cs="Arial"/>
          <w:b/>
          <w:color w:val="1F4E79"/>
          <w:lang w:val="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jc w:val="center"/>
              <w:rPr>
                <w:rFonts w:ascii="Arial" w:hAnsi="Arial" w:cs="Arial"/>
                <w:b/>
                <w:szCs w:val="24"/>
                <w:lang w:val="en-US"/>
              </w:rPr>
            </w:pPr>
            <w:r w:rsidRPr="00021EF0">
              <w:rPr>
                <w:rFonts w:ascii="Arial" w:hAnsi="Arial" w:cs="Arial"/>
                <w:b/>
                <w:szCs w:val="24"/>
                <w:lang w:val="en-US"/>
              </w:rPr>
              <w:t>Working Collaboratively</w:t>
            </w:r>
          </w:p>
          <w:p w:rsidR="00021EF0" w:rsidRPr="00021EF0" w:rsidRDefault="00021EF0" w:rsidP="00021EF0">
            <w:pPr>
              <w:jc w:val="center"/>
              <w:rPr>
                <w:rFonts w:ascii="Arial" w:hAnsi="Arial" w:cs="Arial"/>
                <w:i/>
                <w:szCs w:val="24"/>
                <w:lang w:val="en-US"/>
              </w:rPr>
            </w:pPr>
            <w:proofErr w:type="spellStart"/>
            <w:r w:rsidRPr="00021EF0">
              <w:rPr>
                <w:rFonts w:ascii="Arial" w:hAnsi="Arial" w:cs="Arial"/>
                <w:i/>
                <w:szCs w:val="24"/>
                <w:lang w:val="en-US"/>
              </w:rPr>
              <w:t>Recognising</w:t>
            </w:r>
            <w:proofErr w:type="spellEnd"/>
            <w:r w:rsidRPr="00021EF0">
              <w:rPr>
                <w:rFonts w:ascii="Arial" w:hAnsi="Arial" w:cs="Arial"/>
                <w:i/>
                <w:szCs w:val="24"/>
                <w:lang w:val="en-US"/>
              </w:rPr>
              <w:t xml:space="preserve"> the contribution of others and taking responsibility for positively managing working relationships, offering help and compromise where appropriate to achieve positive outcomes.</w:t>
            </w:r>
          </w:p>
          <w:p w:rsidR="00021EF0" w:rsidRPr="00021EF0" w:rsidRDefault="00021EF0" w:rsidP="001C50B9">
            <w:pPr>
              <w:tabs>
                <w:tab w:val="left" w:pos="-142"/>
              </w:tabs>
              <w:rPr>
                <w:rFonts w:ascii="Arial" w:hAnsi="Arial" w:cs="Arial"/>
                <w:b/>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Selection Criteria</w:t>
            </w:r>
          </w:p>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(Mark X)</w:t>
            </w: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Proactively seek to build relationships with external bodies and multi-agency partnerships to achieve Council objectives.</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A255B" w:rsidP="00021EF0">
            <w:pPr>
              <w:tabs>
                <w:tab w:val="left" w:pos="-142"/>
              </w:tabs>
              <w:jc w:val="center"/>
              <w:rPr>
                <w:rFonts w:ascii="Arial" w:hAnsi="Arial" w:cs="Arial"/>
                <w:szCs w:val="24"/>
                <w:lang w:val="en-US"/>
              </w:rPr>
            </w:pPr>
            <w:r>
              <w:rPr>
                <w:rFonts w:ascii="Arial" w:hAnsi="Arial" w:cs="Arial"/>
                <w:szCs w:val="24"/>
                <w:lang w:val="en-US"/>
              </w:rPr>
              <w:t>X</w:t>
            </w: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Motivate and inspire others.</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021EF0">
            <w:pPr>
              <w:tabs>
                <w:tab w:val="left" w:pos="-142"/>
              </w:tabs>
              <w:jc w:val="center"/>
              <w:rPr>
                <w:rFonts w:ascii="Arial" w:hAnsi="Arial" w:cs="Arial"/>
                <w:szCs w:val="24"/>
                <w:lang w:val="en-US"/>
              </w:rPr>
            </w:pP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Seek to resolve conflict between others, acting appropriately to address friction and tension.</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021EF0">
            <w:pPr>
              <w:tabs>
                <w:tab w:val="left" w:pos="-142"/>
              </w:tabs>
              <w:jc w:val="center"/>
              <w:rPr>
                <w:rFonts w:ascii="Arial" w:hAnsi="Arial" w:cs="Arial"/>
                <w:szCs w:val="24"/>
                <w:lang w:val="en-US"/>
              </w:rPr>
            </w:pP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Make others aware of individuals’ contributions.</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021EF0">
            <w:pPr>
              <w:tabs>
                <w:tab w:val="left" w:pos="-142"/>
              </w:tabs>
              <w:jc w:val="center"/>
              <w:rPr>
                <w:rFonts w:ascii="Arial" w:hAnsi="Arial" w:cs="Arial"/>
                <w:szCs w:val="24"/>
                <w:lang w:val="en-US"/>
              </w:rPr>
            </w:pP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See developing and coaching others as part of your job.</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A255B" w:rsidP="00021EF0">
            <w:pPr>
              <w:tabs>
                <w:tab w:val="left" w:pos="-142"/>
              </w:tabs>
              <w:jc w:val="center"/>
              <w:rPr>
                <w:rFonts w:ascii="Arial" w:hAnsi="Arial" w:cs="Arial"/>
                <w:szCs w:val="24"/>
                <w:lang w:val="en-US"/>
              </w:rPr>
            </w:pPr>
            <w:r>
              <w:rPr>
                <w:rFonts w:ascii="Arial" w:hAnsi="Arial" w:cs="Arial"/>
                <w:szCs w:val="24"/>
                <w:lang w:val="en-US"/>
              </w:rPr>
              <w:t>X</w:t>
            </w:r>
          </w:p>
        </w:tc>
      </w:tr>
    </w:tbl>
    <w:p w:rsidR="00CB6352" w:rsidRDefault="00CB6352" w:rsidP="006C14B6">
      <w:pPr>
        <w:tabs>
          <w:tab w:val="left" w:pos="-142"/>
        </w:tabs>
        <w:rPr>
          <w:rFonts w:ascii="Arial" w:hAnsi="Arial" w:cs="Arial"/>
          <w:b/>
          <w:szCs w:val="24"/>
          <w:lang w:val="en-US"/>
        </w:rPr>
      </w:pPr>
    </w:p>
    <w:p w:rsidR="00CB6352" w:rsidRDefault="00CB6352">
      <w:pPr>
        <w:rPr>
          <w:rFonts w:ascii="Arial" w:hAnsi="Arial" w:cs="Arial"/>
          <w:b/>
          <w:szCs w:val="24"/>
          <w:lang w:val="en-US"/>
        </w:rPr>
      </w:pPr>
      <w:r>
        <w:rPr>
          <w:rFonts w:ascii="Arial" w:hAnsi="Arial" w:cs="Arial"/>
          <w:b/>
          <w:szCs w:val="24"/>
          <w:lang w:val="en-US"/>
        </w:rPr>
        <w:br w:type="page"/>
      </w:r>
    </w:p>
    <w:p w:rsidR="00021EF0" w:rsidRPr="00021EF0" w:rsidRDefault="00021EF0" w:rsidP="006C14B6">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021EF0" w:rsidRPr="00021EF0" w:rsidTr="001C50B9">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jc w:val="center"/>
              <w:rPr>
                <w:rFonts w:ascii="Arial" w:hAnsi="Arial" w:cs="Arial"/>
                <w:b/>
                <w:szCs w:val="24"/>
                <w:lang w:val="en-US"/>
              </w:rPr>
            </w:pPr>
            <w:r w:rsidRPr="00021EF0">
              <w:rPr>
                <w:rFonts w:ascii="Arial" w:hAnsi="Arial" w:cs="Arial"/>
                <w:b/>
                <w:szCs w:val="24"/>
                <w:lang w:val="en-US"/>
              </w:rPr>
              <w:t>Delivering the Right Results</w:t>
            </w:r>
          </w:p>
          <w:p w:rsidR="00021EF0" w:rsidRPr="00021EF0" w:rsidRDefault="00021EF0" w:rsidP="00021EF0">
            <w:pPr>
              <w:tabs>
                <w:tab w:val="left" w:pos="-142"/>
              </w:tabs>
              <w:jc w:val="center"/>
              <w:rPr>
                <w:rFonts w:ascii="Arial" w:hAnsi="Arial" w:cs="Arial"/>
                <w:i/>
                <w:szCs w:val="24"/>
                <w:lang w:val="en-US"/>
              </w:rPr>
            </w:pPr>
            <w:r w:rsidRPr="00021EF0">
              <w:rPr>
                <w:rFonts w:ascii="Arial" w:hAnsi="Arial" w:cs="Arial"/>
                <w:i/>
                <w:szCs w:val="24"/>
                <w:lang w:val="en-US"/>
              </w:rPr>
              <w:t xml:space="preserve">Understanding the bigger picture, </w:t>
            </w:r>
            <w:proofErr w:type="spellStart"/>
            <w:r w:rsidRPr="00021EF0">
              <w:rPr>
                <w:rFonts w:ascii="Arial" w:hAnsi="Arial" w:cs="Arial"/>
                <w:i/>
                <w:szCs w:val="24"/>
                <w:lang w:val="en-US"/>
              </w:rPr>
              <w:t>prioritising</w:t>
            </w:r>
            <w:proofErr w:type="spellEnd"/>
            <w:r w:rsidRPr="00021EF0">
              <w:rPr>
                <w:rFonts w:ascii="Arial" w:hAnsi="Arial" w:cs="Arial"/>
                <w:i/>
                <w:szCs w:val="24"/>
                <w:lang w:val="en-US"/>
              </w:rPr>
              <w:t xml:space="preserve"> activities to achieve results and deadlines.</w:t>
            </w:r>
          </w:p>
          <w:p w:rsidR="00021EF0" w:rsidRPr="00021EF0" w:rsidRDefault="00021EF0" w:rsidP="001C50B9">
            <w:pPr>
              <w:tabs>
                <w:tab w:val="left" w:pos="-142"/>
              </w:tabs>
              <w:rPr>
                <w:rFonts w:ascii="Arial" w:hAnsi="Arial" w:cs="Arial"/>
                <w:b/>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Selection Criteria</w:t>
            </w:r>
          </w:p>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(Mark X)</w:t>
            </w:r>
          </w:p>
        </w:tc>
      </w:tr>
      <w:tr w:rsidR="00021EF0" w:rsidRPr="00021EF0" w:rsidTr="001C50B9">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Actively seek new, efficient and effective ways of doing things.</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jc w:val="center"/>
              <w:rPr>
                <w:rFonts w:ascii="Arial" w:hAnsi="Arial" w:cs="Arial"/>
                <w:szCs w:val="24"/>
                <w:lang w:val="en-US"/>
              </w:rPr>
            </w:pPr>
          </w:p>
        </w:tc>
      </w:tr>
      <w:tr w:rsidR="00021EF0" w:rsidRPr="00021EF0" w:rsidTr="001C50B9">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Give feedback to others regarding accuracy and attention to detail, rectifying issues and concerns before they impact the department.</w:t>
            </w: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595654">
            <w:pPr>
              <w:tabs>
                <w:tab w:val="left" w:pos="0"/>
              </w:tabs>
              <w:jc w:val="center"/>
              <w:rPr>
                <w:rFonts w:ascii="Arial" w:hAnsi="Arial" w:cs="Arial"/>
                <w:szCs w:val="24"/>
                <w:lang w:val="en-US"/>
              </w:rPr>
            </w:pPr>
          </w:p>
        </w:tc>
      </w:tr>
      <w:tr w:rsidR="00021EF0" w:rsidRPr="00021EF0" w:rsidTr="001C50B9">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 xml:space="preserve">Understand the impact that your actions have on other areas of the </w:t>
            </w:r>
            <w:proofErr w:type="spellStart"/>
            <w:r w:rsidRPr="00021EF0">
              <w:rPr>
                <w:rFonts w:ascii="Arial" w:hAnsi="Arial" w:cs="Arial"/>
                <w:szCs w:val="24"/>
                <w:lang w:val="en-US"/>
              </w:rPr>
              <w:t>organisation</w:t>
            </w:r>
            <w:proofErr w:type="spellEnd"/>
            <w:r w:rsidRPr="00021EF0">
              <w:rPr>
                <w:rFonts w:ascii="Arial" w:hAnsi="Arial" w:cs="Arial"/>
                <w:szCs w:val="24"/>
                <w:lang w:val="en-US"/>
              </w:rPr>
              <w:t xml:space="preserve"> and mitigates where possible.</w:t>
            </w: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jc w:val="center"/>
              <w:rPr>
                <w:rFonts w:ascii="Arial" w:hAnsi="Arial" w:cs="Arial"/>
                <w:szCs w:val="24"/>
                <w:lang w:val="en-US"/>
              </w:rPr>
            </w:pPr>
          </w:p>
        </w:tc>
      </w:tr>
      <w:tr w:rsidR="00021EF0" w:rsidRPr="00021EF0" w:rsidTr="001C50B9">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 xml:space="preserve">React to financial drivers / indicators within your team.  </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jc w:val="center"/>
              <w:rPr>
                <w:rFonts w:ascii="Arial" w:hAnsi="Arial" w:cs="Arial"/>
                <w:szCs w:val="24"/>
                <w:lang w:val="en-US"/>
              </w:rPr>
            </w:pPr>
          </w:p>
        </w:tc>
      </w:tr>
    </w:tbl>
    <w:p w:rsidR="00021EF0" w:rsidRPr="00021EF0" w:rsidRDefault="00021EF0" w:rsidP="006C14B6">
      <w:pPr>
        <w:tabs>
          <w:tab w:val="left" w:pos="-142"/>
        </w:tabs>
        <w:rPr>
          <w:rFonts w:ascii="Arial" w:hAnsi="Arial" w:cs="Arial"/>
          <w:b/>
          <w:szCs w:val="24"/>
          <w:lang w:val="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jc w:val="center"/>
              <w:rPr>
                <w:rFonts w:ascii="Arial" w:hAnsi="Arial" w:cs="Arial"/>
                <w:b/>
                <w:szCs w:val="24"/>
                <w:lang w:val="en-US"/>
              </w:rPr>
            </w:pPr>
            <w:r w:rsidRPr="00021EF0">
              <w:rPr>
                <w:rFonts w:ascii="Arial" w:hAnsi="Arial" w:cs="Arial"/>
                <w:b/>
                <w:szCs w:val="24"/>
                <w:lang w:val="en-US"/>
              </w:rPr>
              <w:t>Thinking Critically and Acting Decisively</w:t>
            </w:r>
          </w:p>
          <w:p w:rsidR="00021EF0" w:rsidRPr="00021EF0" w:rsidRDefault="00021EF0" w:rsidP="00021EF0">
            <w:pPr>
              <w:tabs>
                <w:tab w:val="left" w:pos="-142"/>
              </w:tabs>
              <w:jc w:val="center"/>
              <w:rPr>
                <w:rFonts w:ascii="Arial" w:hAnsi="Arial" w:cs="Arial"/>
                <w:i/>
                <w:szCs w:val="24"/>
                <w:lang w:val="en-US"/>
              </w:rPr>
            </w:pPr>
            <w:r w:rsidRPr="00021EF0">
              <w:rPr>
                <w:rFonts w:ascii="Arial" w:hAnsi="Arial" w:cs="Arial"/>
                <w:i/>
                <w:szCs w:val="24"/>
                <w:lang w:val="en-US"/>
              </w:rPr>
              <w:t xml:space="preserve">Asks challenging questions and sees the bigger picture. Plans, </w:t>
            </w:r>
            <w:proofErr w:type="spellStart"/>
            <w:r w:rsidRPr="00021EF0">
              <w:rPr>
                <w:rFonts w:ascii="Arial" w:hAnsi="Arial" w:cs="Arial"/>
                <w:i/>
                <w:szCs w:val="24"/>
                <w:lang w:val="en-US"/>
              </w:rPr>
              <w:t>organi</w:t>
            </w:r>
            <w:r w:rsidR="004C5D7E">
              <w:rPr>
                <w:rFonts w:ascii="Arial" w:hAnsi="Arial" w:cs="Arial"/>
                <w:i/>
                <w:szCs w:val="24"/>
                <w:lang w:val="en-US"/>
              </w:rPr>
              <w:t>s</w:t>
            </w:r>
            <w:r w:rsidRPr="00021EF0">
              <w:rPr>
                <w:rFonts w:ascii="Arial" w:hAnsi="Arial" w:cs="Arial"/>
                <w:i/>
                <w:szCs w:val="24"/>
                <w:lang w:val="en-US"/>
              </w:rPr>
              <w:t>es</w:t>
            </w:r>
            <w:proofErr w:type="spellEnd"/>
            <w:r w:rsidRPr="00021EF0">
              <w:rPr>
                <w:rFonts w:ascii="Arial" w:hAnsi="Arial" w:cs="Arial"/>
                <w:i/>
                <w:szCs w:val="24"/>
                <w:lang w:val="en-US"/>
              </w:rPr>
              <w:t xml:space="preserve"> and makes intelligent decisions taking into account all relevant information and resources.</w:t>
            </w:r>
          </w:p>
          <w:p w:rsidR="00021EF0" w:rsidRPr="004C5D7E" w:rsidRDefault="00021EF0" w:rsidP="001C50B9">
            <w:pPr>
              <w:tabs>
                <w:tab w:val="left" w:pos="-142"/>
              </w:tabs>
              <w:rPr>
                <w:rFonts w:ascii="Arial" w:hAnsi="Arial" w:cs="Arial"/>
                <w:b/>
                <w:sz w:val="10"/>
                <w:szCs w:val="10"/>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Selection Criteria</w:t>
            </w:r>
          </w:p>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(Mark X)</w:t>
            </w: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Offer solutions to complex problems thinking through options, consequences and steps along the way when making decisions</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A255B" w:rsidP="00021EF0">
            <w:pPr>
              <w:tabs>
                <w:tab w:val="left" w:pos="-142"/>
              </w:tabs>
              <w:jc w:val="center"/>
              <w:rPr>
                <w:rFonts w:ascii="Arial" w:hAnsi="Arial" w:cs="Arial"/>
                <w:szCs w:val="24"/>
                <w:lang w:val="en-US"/>
              </w:rPr>
            </w:pPr>
            <w:r>
              <w:rPr>
                <w:rFonts w:ascii="Arial" w:hAnsi="Arial" w:cs="Arial"/>
                <w:szCs w:val="24"/>
                <w:lang w:val="en-US"/>
              </w:rPr>
              <w:t>X</w:t>
            </w: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Identify and manage risks appropriate to your role.</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021EF0">
            <w:pPr>
              <w:tabs>
                <w:tab w:val="left" w:pos="-142"/>
              </w:tabs>
              <w:jc w:val="center"/>
              <w:rPr>
                <w:rFonts w:ascii="Arial" w:hAnsi="Arial" w:cs="Arial"/>
                <w:szCs w:val="24"/>
                <w:lang w:val="en-US"/>
              </w:rPr>
            </w:pP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 xml:space="preserve">Demonstrate an understanding of the broader </w:t>
            </w:r>
            <w:proofErr w:type="spellStart"/>
            <w:r w:rsidRPr="00021EF0">
              <w:rPr>
                <w:rFonts w:ascii="Arial" w:hAnsi="Arial" w:cs="Arial"/>
                <w:szCs w:val="24"/>
                <w:lang w:val="en-US"/>
              </w:rPr>
              <w:t>organisational</w:t>
            </w:r>
            <w:proofErr w:type="spellEnd"/>
            <w:r w:rsidRPr="00021EF0">
              <w:rPr>
                <w:rFonts w:ascii="Arial" w:hAnsi="Arial" w:cs="Arial"/>
                <w:szCs w:val="24"/>
                <w:lang w:val="en-US"/>
              </w:rPr>
              <w:t xml:space="preserve"> issues and how these impact on the task at hand.</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021EF0">
            <w:pPr>
              <w:tabs>
                <w:tab w:val="left" w:pos="-142"/>
              </w:tabs>
              <w:jc w:val="center"/>
              <w:rPr>
                <w:rFonts w:ascii="Arial" w:hAnsi="Arial" w:cs="Arial"/>
                <w:szCs w:val="24"/>
                <w:lang w:val="en-US"/>
              </w:rPr>
            </w:pP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Seek to improve policies and procedures, challenging best practice and protocols as appropriate.</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A255B" w:rsidP="00021EF0">
            <w:pPr>
              <w:tabs>
                <w:tab w:val="left" w:pos="-142"/>
              </w:tabs>
              <w:jc w:val="center"/>
              <w:rPr>
                <w:rFonts w:ascii="Arial" w:hAnsi="Arial" w:cs="Arial"/>
                <w:szCs w:val="24"/>
                <w:lang w:val="en-US"/>
              </w:rPr>
            </w:pPr>
            <w:r>
              <w:rPr>
                <w:rFonts w:ascii="Arial" w:hAnsi="Arial" w:cs="Arial"/>
                <w:szCs w:val="24"/>
                <w:lang w:val="en-US"/>
              </w:rPr>
              <w:t>X</w:t>
            </w:r>
          </w:p>
        </w:tc>
      </w:tr>
    </w:tbl>
    <w:p w:rsidR="00021EF0" w:rsidRDefault="00021EF0" w:rsidP="006C14B6">
      <w:pPr>
        <w:tabs>
          <w:tab w:val="left" w:pos="-142"/>
        </w:tabs>
        <w:rPr>
          <w:rFonts w:ascii="Arial" w:hAnsi="Arial" w:cs="Arial"/>
          <w:b/>
          <w:szCs w:val="24"/>
          <w:lang w:val="en-US"/>
        </w:rPr>
      </w:pPr>
    </w:p>
    <w:tbl>
      <w:tblPr>
        <w:tblW w:w="10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381"/>
      </w:tblGrid>
      <w:tr w:rsidR="00D90DA7" w:rsidRPr="00021EF0" w:rsidTr="00595654">
        <w:tc>
          <w:tcPr>
            <w:tcW w:w="8818" w:type="dxa"/>
            <w:tcBorders>
              <w:top w:val="single" w:sz="4" w:space="0" w:color="auto"/>
              <w:left w:val="single" w:sz="4" w:space="0" w:color="auto"/>
              <w:bottom w:val="single" w:sz="4" w:space="0" w:color="auto"/>
              <w:right w:val="single" w:sz="4" w:space="0" w:color="auto"/>
            </w:tcBorders>
          </w:tcPr>
          <w:p w:rsidR="00D90DA7" w:rsidRDefault="00D90DA7" w:rsidP="000A32F5">
            <w:pPr>
              <w:tabs>
                <w:tab w:val="left" w:pos="-142"/>
              </w:tabs>
              <w:jc w:val="center"/>
              <w:rPr>
                <w:rFonts w:ascii="Arial" w:hAnsi="Arial" w:cs="Arial"/>
                <w:b/>
                <w:szCs w:val="24"/>
                <w:lang w:val="en-US"/>
              </w:rPr>
            </w:pPr>
            <w:r>
              <w:rPr>
                <w:rFonts w:ascii="Arial" w:hAnsi="Arial" w:cs="Arial"/>
                <w:b/>
                <w:szCs w:val="24"/>
                <w:lang w:val="en-US"/>
              </w:rPr>
              <w:t>Communicating and Influencing Effectively</w:t>
            </w:r>
          </w:p>
          <w:p w:rsidR="00D90DA7" w:rsidRPr="00021EF0" w:rsidRDefault="00D90DA7" w:rsidP="000A32F5">
            <w:pPr>
              <w:tabs>
                <w:tab w:val="left" w:pos="-142"/>
              </w:tabs>
              <w:jc w:val="center"/>
              <w:rPr>
                <w:rFonts w:ascii="Arial" w:hAnsi="Arial" w:cs="Arial"/>
                <w:i/>
                <w:szCs w:val="24"/>
                <w:lang w:val="en-US"/>
              </w:rPr>
            </w:pPr>
            <w:r>
              <w:rPr>
                <w:rFonts w:ascii="Arial" w:hAnsi="Arial" w:cs="Arial"/>
                <w:i/>
                <w:szCs w:val="24"/>
                <w:lang w:val="en-US"/>
              </w:rPr>
              <w:t>Communicates with clarity and conviction, using appropriate means to gain support, commitment and understanding.</w:t>
            </w:r>
          </w:p>
          <w:p w:rsidR="00D90DA7" w:rsidRPr="004C5D7E" w:rsidRDefault="00D90DA7" w:rsidP="000A32F5">
            <w:pPr>
              <w:tabs>
                <w:tab w:val="left" w:pos="-142"/>
              </w:tabs>
              <w:rPr>
                <w:rFonts w:ascii="Arial" w:hAnsi="Arial" w:cs="Arial"/>
                <w:b/>
                <w:sz w:val="10"/>
                <w:szCs w:val="10"/>
                <w:lang w:val="en-US"/>
              </w:rPr>
            </w:pPr>
          </w:p>
        </w:tc>
        <w:tc>
          <w:tcPr>
            <w:tcW w:w="1381" w:type="dxa"/>
            <w:tcBorders>
              <w:top w:val="single" w:sz="4" w:space="0" w:color="auto"/>
              <w:left w:val="single" w:sz="4" w:space="0" w:color="auto"/>
              <w:bottom w:val="single" w:sz="4" w:space="0" w:color="auto"/>
              <w:right w:val="single" w:sz="4" w:space="0" w:color="auto"/>
            </w:tcBorders>
          </w:tcPr>
          <w:p w:rsidR="00D90DA7" w:rsidRPr="00021EF0" w:rsidRDefault="00D90DA7" w:rsidP="00D90DA7">
            <w:pPr>
              <w:tabs>
                <w:tab w:val="left" w:pos="-142"/>
              </w:tabs>
              <w:jc w:val="center"/>
              <w:rPr>
                <w:rFonts w:ascii="Arial" w:hAnsi="Arial" w:cs="Arial"/>
                <w:szCs w:val="24"/>
                <w:lang w:val="en-US"/>
              </w:rPr>
            </w:pPr>
            <w:r w:rsidRPr="00021EF0">
              <w:rPr>
                <w:rFonts w:ascii="Arial" w:hAnsi="Arial" w:cs="Arial"/>
                <w:szCs w:val="24"/>
                <w:lang w:val="en-US"/>
              </w:rPr>
              <w:t>Selection Criteria</w:t>
            </w:r>
          </w:p>
          <w:p w:rsidR="00D90DA7" w:rsidRDefault="00D90DA7" w:rsidP="00D90DA7">
            <w:pPr>
              <w:tabs>
                <w:tab w:val="left" w:pos="-142"/>
              </w:tabs>
              <w:jc w:val="center"/>
              <w:rPr>
                <w:rFonts w:ascii="Arial" w:hAnsi="Arial" w:cs="Arial"/>
                <w:b/>
                <w:szCs w:val="24"/>
                <w:lang w:val="en-US"/>
              </w:rPr>
            </w:pPr>
            <w:r w:rsidRPr="00021EF0">
              <w:rPr>
                <w:rFonts w:ascii="Arial" w:hAnsi="Arial" w:cs="Arial"/>
                <w:szCs w:val="24"/>
                <w:lang w:val="en-US"/>
              </w:rPr>
              <w:t>(Mark X)</w:t>
            </w:r>
          </w:p>
        </w:tc>
      </w:tr>
      <w:tr w:rsidR="00D90DA7" w:rsidRPr="00021EF0" w:rsidTr="00595654">
        <w:tc>
          <w:tcPr>
            <w:tcW w:w="8818" w:type="dxa"/>
            <w:tcBorders>
              <w:top w:val="single" w:sz="4" w:space="0" w:color="auto"/>
              <w:left w:val="single" w:sz="4" w:space="0" w:color="auto"/>
              <w:bottom w:val="single" w:sz="4" w:space="0" w:color="auto"/>
              <w:right w:val="single" w:sz="4" w:space="0" w:color="auto"/>
            </w:tcBorders>
          </w:tcPr>
          <w:p w:rsidR="00D90DA7" w:rsidRPr="00021EF0" w:rsidRDefault="00D90DA7" w:rsidP="000A32F5">
            <w:pPr>
              <w:tabs>
                <w:tab w:val="left" w:pos="-142"/>
              </w:tabs>
              <w:rPr>
                <w:rFonts w:ascii="Arial" w:hAnsi="Arial" w:cs="Arial"/>
                <w:szCs w:val="24"/>
                <w:lang w:val="en-US"/>
              </w:rPr>
            </w:pPr>
            <w:r>
              <w:rPr>
                <w:rFonts w:ascii="Arial" w:hAnsi="Arial" w:cs="Arial"/>
                <w:szCs w:val="24"/>
                <w:lang w:val="en-US"/>
              </w:rPr>
              <w:t xml:space="preserve">Use advanced tools and techniques to enhance communication </w:t>
            </w:r>
            <w:proofErr w:type="spellStart"/>
            <w:r>
              <w:rPr>
                <w:rFonts w:ascii="Arial" w:hAnsi="Arial" w:cs="Arial"/>
                <w:szCs w:val="24"/>
                <w:lang w:val="en-US"/>
              </w:rPr>
              <w:t>eg</w:t>
            </w:r>
            <w:proofErr w:type="spellEnd"/>
            <w:r>
              <w:rPr>
                <w:rFonts w:ascii="Arial" w:hAnsi="Arial" w:cs="Arial"/>
                <w:szCs w:val="24"/>
                <w:lang w:val="en-US"/>
              </w:rPr>
              <w:t xml:space="preserve"> reading and responding to body language.</w:t>
            </w:r>
          </w:p>
        </w:tc>
        <w:tc>
          <w:tcPr>
            <w:tcW w:w="1381" w:type="dxa"/>
            <w:tcBorders>
              <w:top w:val="single" w:sz="4" w:space="0" w:color="auto"/>
              <w:left w:val="single" w:sz="4" w:space="0" w:color="auto"/>
              <w:bottom w:val="single" w:sz="4" w:space="0" w:color="auto"/>
              <w:right w:val="single" w:sz="4" w:space="0" w:color="auto"/>
            </w:tcBorders>
          </w:tcPr>
          <w:p w:rsidR="00D90DA7" w:rsidRDefault="00D90DA7" w:rsidP="000A32F5">
            <w:pPr>
              <w:tabs>
                <w:tab w:val="left" w:pos="-142"/>
              </w:tabs>
              <w:rPr>
                <w:rFonts w:ascii="Arial" w:hAnsi="Arial" w:cs="Arial"/>
                <w:szCs w:val="24"/>
                <w:lang w:val="en-US"/>
              </w:rPr>
            </w:pPr>
          </w:p>
        </w:tc>
      </w:tr>
      <w:tr w:rsidR="00D90DA7" w:rsidRPr="00021EF0" w:rsidTr="00595654">
        <w:tc>
          <w:tcPr>
            <w:tcW w:w="8818" w:type="dxa"/>
            <w:tcBorders>
              <w:top w:val="single" w:sz="4" w:space="0" w:color="auto"/>
              <w:left w:val="single" w:sz="4" w:space="0" w:color="auto"/>
              <w:bottom w:val="single" w:sz="4" w:space="0" w:color="auto"/>
              <w:right w:val="single" w:sz="4" w:space="0" w:color="auto"/>
            </w:tcBorders>
          </w:tcPr>
          <w:p w:rsidR="00D90DA7" w:rsidRDefault="00D90DA7" w:rsidP="000A32F5">
            <w:pPr>
              <w:tabs>
                <w:tab w:val="left" w:pos="-142"/>
              </w:tabs>
              <w:rPr>
                <w:rFonts w:ascii="Arial" w:hAnsi="Arial" w:cs="Arial"/>
                <w:szCs w:val="24"/>
                <w:lang w:val="en-US"/>
              </w:rPr>
            </w:pPr>
            <w:r>
              <w:rPr>
                <w:rFonts w:ascii="Arial" w:hAnsi="Arial" w:cs="Arial"/>
                <w:szCs w:val="24"/>
                <w:lang w:val="en-US"/>
              </w:rPr>
              <w:t xml:space="preserve">Share information with the broader organization </w:t>
            </w:r>
            <w:proofErr w:type="spellStart"/>
            <w:r>
              <w:rPr>
                <w:rFonts w:ascii="Arial" w:hAnsi="Arial" w:cs="Arial"/>
                <w:szCs w:val="24"/>
                <w:lang w:val="en-US"/>
              </w:rPr>
              <w:t>eg</w:t>
            </w:r>
            <w:proofErr w:type="spellEnd"/>
            <w:r>
              <w:rPr>
                <w:rFonts w:ascii="Arial" w:hAnsi="Arial" w:cs="Arial"/>
                <w:szCs w:val="24"/>
                <w:lang w:val="en-US"/>
              </w:rPr>
              <w:t xml:space="preserve"> during project meetings.</w:t>
            </w:r>
          </w:p>
          <w:p w:rsidR="00D90DA7" w:rsidRPr="00021EF0" w:rsidRDefault="00D90DA7" w:rsidP="000A32F5">
            <w:pPr>
              <w:tabs>
                <w:tab w:val="left" w:pos="-142"/>
              </w:tabs>
              <w:rPr>
                <w:rFonts w:ascii="Arial" w:hAnsi="Arial" w:cs="Arial"/>
                <w:szCs w:val="24"/>
                <w:lang w:val="en-US"/>
              </w:rPr>
            </w:pPr>
          </w:p>
        </w:tc>
        <w:tc>
          <w:tcPr>
            <w:tcW w:w="1381" w:type="dxa"/>
            <w:tcBorders>
              <w:top w:val="single" w:sz="4" w:space="0" w:color="auto"/>
              <w:left w:val="single" w:sz="4" w:space="0" w:color="auto"/>
              <w:bottom w:val="single" w:sz="4" w:space="0" w:color="auto"/>
              <w:right w:val="single" w:sz="4" w:space="0" w:color="auto"/>
            </w:tcBorders>
          </w:tcPr>
          <w:p w:rsidR="00D90DA7" w:rsidRDefault="00D90DA7" w:rsidP="000A32F5">
            <w:pPr>
              <w:tabs>
                <w:tab w:val="left" w:pos="-142"/>
              </w:tabs>
              <w:rPr>
                <w:rFonts w:ascii="Arial" w:hAnsi="Arial" w:cs="Arial"/>
                <w:szCs w:val="24"/>
                <w:lang w:val="en-US"/>
              </w:rPr>
            </w:pPr>
          </w:p>
        </w:tc>
      </w:tr>
      <w:tr w:rsidR="00D90DA7" w:rsidRPr="00021EF0" w:rsidTr="00595654">
        <w:tc>
          <w:tcPr>
            <w:tcW w:w="8818" w:type="dxa"/>
            <w:tcBorders>
              <w:top w:val="single" w:sz="4" w:space="0" w:color="auto"/>
              <w:left w:val="single" w:sz="4" w:space="0" w:color="auto"/>
              <w:bottom w:val="single" w:sz="4" w:space="0" w:color="auto"/>
              <w:right w:val="single" w:sz="4" w:space="0" w:color="auto"/>
            </w:tcBorders>
          </w:tcPr>
          <w:p w:rsidR="00D90DA7" w:rsidRDefault="00D90DA7" w:rsidP="000A32F5">
            <w:pPr>
              <w:tabs>
                <w:tab w:val="left" w:pos="-142"/>
              </w:tabs>
              <w:rPr>
                <w:rFonts w:ascii="Arial" w:hAnsi="Arial" w:cs="Arial"/>
                <w:szCs w:val="24"/>
                <w:lang w:val="en-US"/>
              </w:rPr>
            </w:pPr>
            <w:r>
              <w:rPr>
                <w:rFonts w:ascii="Arial" w:hAnsi="Arial" w:cs="Arial"/>
                <w:szCs w:val="24"/>
                <w:lang w:val="en-US"/>
              </w:rPr>
              <w:t xml:space="preserve">Influence the broader </w:t>
            </w:r>
            <w:proofErr w:type="spellStart"/>
            <w:r>
              <w:rPr>
                <w:rFonts w:ascii="Arial" w:hAnsi="Arial" w:cs="Arial"/>
                <w:szCs w:val="24"/>
                <w:lang w:val="en-US"/>
              </w:rPr>
              <w:t>organisation</w:t>
            </w:r>
            <w:proofErr w:type="spellEnd"/>
            <w:r>
              <w:rPr>
                <w:rFonts w:ascii="Arial" w:hAnsi="Arial" w:cs="Arial"/>
                <w:szCs w:val="24"/>
                <w:lang w:val="en-US"/>
              </w:rPr>
              <w:t>, seeks to gain commitment.</w:t>
            </w:r>
          </w:p>
          <w:p w:rsidR="00D90DA7" w:rsidRPr="00021EF0" w:rsidRDefault="00D90DA7" w:rsidP="000A32F5">
            <w:pPr>
              <w:tabs>
                <w:tab w:val="left" w:pos="-142"/>
              </w:tabs>
              <w:rPr>
                <w:rFonts w:ascii="Arial" w:hAnsi="Arial" w:cs="Arial"/>
                <w:szCs w:val="24"/>
                <w:lang w:val="en-US"/>
              </w:rPr>
            </w:pPr>
          </w:p>
        </w:tc>
        <w:tc>
          <w:tcPr>
            <w:tcW w:w="1381" w:type="dxa"/>
            <w:tcBorders>
              <w:top w:val="single" w:sz="4" w:space="0" w:color="auto"/>
              <w:left w:val="single" w:sz="4" w:space="0" w:color="auto"/>
              <w:bottom w:val="single" w:sz="4" w:space="0" w:color="auto"/>
              <w:right w:val="single" w:sz="4" w:space="0" w:color="auto"/>
            </w:tcBorders>
          </w:tcPr>
          <w:p w:rsidR="00D90DA7" w:rsidRDefault="00D90DA7" w:rsidP="000A32F5">
            <w:pPr>
              <w:tabs>
                <w:tab w:val="left" w:pos="-142"/>
              </w:tabs>
              <w:rPr>
                <w:rFonts w:ascii="Arial" w:hAnsi="Arial" w:cs="Arial"/>
                <w:szCs w:val="24"/>
                <w:lang w:val="en-US"/>
              </w:rPr>
            </w:pPr>
          </w:p>
        </w:tc>
      </w:tr>
      <w:tr w:rsidR="00D90DA7" w:rsidRPr="00021EF0" w:rsidTr="00595654">
        <w:tc>
          <w:tcPr>
            <w:tcW w:w="8818" w:type="dxa"/>
            <w:tcBorders>
              <w:top w:val="single" w:sz="4" w:space="0" w:color="auto"/>
              <w:left w:val="single" w:sz="4" w:space="0" w:color="auto"/>
              <w:bottom w:val="single" w:sz="4" w:space="0" w:color="auto"/>
              <w:right w:val="single" w:sz="4" w:space="0" w:color="auto"/>
            </w:tcBorders>
          </w:tcPr>
          <w:p w:rsidR="00D90DA7" w:rsidRPr="00021EF0" w:rsidRDefault="00D90DA7" w:rsidP="000A32F5">
            <w:pPr>
              <w:tabs>
                <w:tab w:val="left" w:pos="-142"/>
              </w:tabs>
              <w:rPr>
                <w:rFonts w:ascii="Arial" w:hAnsi="Arial" w:cs="Arial"/>
                <w:szCs w:val="24"/>
                <w:lang w:val="en-US"/>
              </w:rPr>
            </w:pPr>
            <w:r>
              <w:rPr>
                <w:rFonts w:ascii="Arial" w:hAnsi="Arial" w:cs="Arial"/>
                <w:szCs w:val="24"/>
                <w:lang w:val="en-US"/>
              </w:rPr>
              <w:t>Demonstrate a thorough understanding of others’ positions, influences others where necessary to achieve objectives.</w:t>
            </w:r>
          </w:p>
        </w:tc>
        <w:tc>
          <w:tcPr>
            <w:tcW w:w="1381" w:type="dxa"/>
            <w:tcBorders>
              <w:top w:val="single" w:sz="4" w:space="0" w:color="auto"/>
              <w:left w:val="single" w:sz="4" w:space="0" w:color="auto"/>
              <w:bottom w:val="single" w:sz="4" w:space="0" w:color="auto"/>
              <w:right w:val="single" w:sz="4" w:space="0" w:color="auto"/>
            </w:tcBorders>
          </w:tcPr>
          <w:p w:rsidR="00D90DA7" w:rsidRDefault="00D90DA7" w:rsidP="000A32F5">
            <w:pPr>
              <w:tabs>
                <w:tab w:val="left" w:pos="-142"/>
              </w:tabs>
              <w:rPr>
                <w:rFonts w:ascii="Arial" w:hAnsi="Arial" w:cs="Arial"/>
                <w:szCs w:val="24"/>
                <w:lang w:val="en-US"/>
              </w:rPr>
            </w:pPr>
          </w:p>
        </w:tc>
      </w:tr>
    </w:tbl>
    <w:p w:rsidR="003D768E" w:rsidRPr="00021EF0" w:rsidRDefault="003D768E" w:rsidP="006C14B6">
      <w:pPr>
        <w:tabs>
          <w:tab w:val="left" w:pos="-142"/>
        </w:tabs>
        <w:rPr>
          <w:rFonts w:ascii="Arial" w:hAnsi="Arial" w:cs="Arial"/>
          <w:b/>
          <w:szCs w:val="24"/>
          <w:lang w:val="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jc w:val="center"/>
              <w:rPr>
                <w:rFonts w:ascii="Arial" w:hAnsi="Arial" w:cs="Arial"/>
                <w:b/>
                <w:szCs w:val="24"/>
                <w:lang w:val="en-US"/>
              </w:rPr>
            </w:pPr>
            <w:r w:rsidRPr="00021EF0">
              <w:rPr>
                <w:rFonts w:ascii="Arial" w:hAnsi="Arial" w:cs="Arial"/>
                <w:b/>
                <w:szCs w:val="24"/>
                <w:lang w:val="en-US"/>
              </w:rPr>
              <w:t>Technical, Professional &amp; Functional</w:t>
            </w:r>
          </w:p>
          <w:p w:rsidR="00021EF0" w:rsidRPr="00021EF0" w:rsidRDefault="00021EF0" w:rsidP="00021EF0">
            <w:pPr>
              <w:tabs>
                <w:tab w:val="left" w:pos="-142"/>
              </w:tabs>
              <w:jc w:val="center"/>
              <w:rPr>
                <w:rFonts w:ascii="Arial" w:hAnsi="Arial" w:cs="Arial"/>
                <w:i/>
                <w:szCs w:val="24"/>
                <w:lang w:val="en-US"/>
              </w:rPr>
            </w:pPr>
            <w:r w:rsidRPr="00021EF0">
              <w:rPr>
                <w:rFonts w:ascii="Arial" w:hAnsi="Arial" w:cs="Arial"/>
                <w:i/>
                <w:szCs w:val="24"/>
                <w:lang w:val="en-US"/>
              </w:rPr>
              <w:t>Specific technical, professional and functional skills required to perform to the expected standard within a job role.</w:t>
            </w:r>
          </w:p>
          <w:p w:rsidR="00021EF0" w:rsidRPr="004C5D7E" w:rsidRDefault="00021EF0" w:rsidP="001C50B9">
            <w:pPr>
              <w:tabs>
                <w:tab w:val="left" w:pos="-142"/>
              </w:tabs>
              <w:rPr>
                <w:rFonts w:ascii="Arial" w:hAnsi="Arial" w:cs="Arial"/>
                <w:b/>
                <w:sz w:val="10"/>
                <w:szCs w:val="10"/>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Selection Criteria</w:t>
            </w:r>
          </w:p>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(Mark X)</w:t>
            </w: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Identify specific areas for your technical / professional skills development.</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A255B" w:rsidP="00021EF0">
            <w:pPr>
              <w:tabs>
                <w:tab w:val="left" w:pos="-142"/>
              </w:tabs>
              <w:jc w:val="center"/>
              <w:rPr>
                <w:rFonts w:ascii="Arial" w:hAnsi="Arial" w:cs="Arial"/>
                <w:szCs w:val="24"/>
                <w:lang w:val="en-US"/>
              </w:rPr>
            </w:pPr>
            <w:r>
              <w:rPr>
                <w:rFonts w:ascii="Arial" w:hAnsi="Arial" w:cs="Arial"/>
                <w:szCs w:val="24"/>
                <w:lang w:val="en-US"/>
              </w:rPr>
              <w:t>X</w:t>
            </w: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r w:rsidRPr="00021EF0">
              <w:rPr>
                <w:rFonts w:ascii="Arial" w:hAnsi="Arial" w:cs="Arial"/>
                <w:szCs w:val="24"/>
                <w:lang w:val="en-US"/>
              </w:rPr>
              <w:t>Exceed your professional standards and act as a role model for new qualified staff</w:t>
            </w:r>
            <w:r w:rsidR="004C5D7E">
              <w:rPr>
                <w:rFonts w:ascii="Arial" w:hAnsi="Arial" w:cs="Arial"/>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021EF0">
            <w:pPr>
              <w:tabs>
                <w:tab w:val="left" w:pos="-142"/>
              </w:tabs>
              <w:jc w:val="center"/>
              <w:rPr>
                <w:rFonts w:ascii="Arial" w:hAnsi="Arial" w:cs="Arial"/>
                <w:szCs w:val="24"/>
                <w:lang w:val="en-US"/>
              </w:rPr>
            </w:pP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Contributes to the development of professional standards</w:t>
            </w:r>
            <w:r>
              <w:rPr>
                <w:rFonts w:ascii="Arial" w:hAnsi="Arial" w:cs="Arial"/>
                <w:szCs w:val="24"/>
                <w:lang w:val="en-US"/>
              </w:rPr>
              <w:t>.</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595654">
            <w:pPr>
              <w:jc w:val="center"/>
              <w:rPr>
                <w:rFonts w:ascii="Arial" w:hAnsi="Arial" w:cs="Arial"/>
                <w:szCs w:val="24"/>
                <w:lang w:val="en-US"/>
              </w:rPr>
            </w:pPr>
          </w:p>
        </w:tc>
      </w:tr>
    </w:tbl>
    <w:p w:rsidR="00CB6352" w:rsidRDefault="00CB6352" w:rsidP="006C14B6">
      <w:pPr>
        <w:tabs>
          <w:tab w:val="left" w:pos="-142"/>
        </w:tabs>
        <w:rPr>
          <w:rFonts w:ascii="Arial" w:hAnsi="Arial" w:cs="Arial"/>
          <w:b/>
          <w:szCs w:val="24"/>
          <w:lang w:val="en-US"/>
        </w:rPr>
      </w:pPr>
    </w:p>
    <w:p w:rsidR="00CB6352" w:rsidRDefault="00CB6352">
      <w:pPr>
        <w:rPr>
          <w:rFonts w:ascii="Arial" w:hAnsi="Arial" w:cs="Arial"/>
          <w:b/>
          <w:szCs w:val="24"/>
          <w:lang w:val="en-US"/>
        </w:rPr>
      </w:pPr>
      <w:r>
        <w:rPr>
          <w:rFonts w:ascii="Arial" w:hAnsi="Arial" w:cs="Arial"/>
          <w:b/>
          <w:szCs w:val="24"/>
          <w:lang w:val="en-US"/>
        </w:rPr>
        <w:br w:type="page"/>
      </w:r>
    </w:p>
    <w:p w:rsidR="00BA61DC" w:rsidRPr="00021EF0" w:rsidRDefault="00BA61DC" w:rsidP="006C14B6">
      <w:pPr>
        <w:tabs>
          <w:tab w:val="left" w:pos="-142"/>
        </w:tabs>
        <w:rPr>
          <w:rFonts w:ascii="Arial" w:hAnsi="Arial" w:cs="Arial"/>
          <w:b/>
          <w:szCs w:val="24"/>
          <w:lang w:val="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jc w:val="center"/>
              <w:rPr>
                <w:rFonts w:ascii="Arial" w:hAnsi="Arial" w:cs="Arial"/>
                <w:b/>
                <w:szCs w:val="24"/>
                <w:lang w:val="en-US"/>
              </w:rPr>
            </w:pPr>
            <w:r>
              <w:rPr>
                <w:rFonts w:ascii="Arial" w:hAnsi="Arial" w:cs="Arial"/>
                <w:b/>
                <w:szCs w:val="24"/>
                <w:lang w:val="en-US"/>
              </w:rPr>
              <w:t>Customer</w:t>
            </w:r>
          </w:p>
          <w:p w:rsidR="00021EF0" w:rsidRDefault="00021EF0" w:rsidP="003D768E">
            <w:pPr>
              <w:tabs>
                <w:tab w:val="left" w:pos="-142"/>
              </w:tabs>
              <w:jc w:val="center"/>
              <w:rPr>
                <w:rFonts w:ascii="Arial" w:hAnsi="Arial" w:cs="Arial"/>
                <w:i/>
                <w:szCs w:val="24"/>
                <w:lang w:val="en-US"/>
              </w:rPr>
            </w:pPr>
            <w:r w:rsidRPr="00021EF0">
              <w:rPr>
                <w:rFonts w:ascii="Arial" w:hAnsi="Arial" w:cs="Arial"/>
                <w:i/>
                <w:szCs w:val="24"/>
                <w:lang w:val="en-US"/>
              </w:rPr>
              <w:t>Identifies and handles the requirements of customers appropriately and in a timely manner.</w:t>
            </w:r>
          </w:p>
          <w:p w:rsidR="004C5D7E" w:rsidRPr="004C5D7E" w:rsidRDefault="004C5D7E" w:rsidP="003D768E">
            <w:pPr>
              <w:tabs>
                <w:tab w:val="left" w:pos="-142"/>
              </w:tabs>
              <w:jc w:val="center"/>
              <w:rPr>
                <w:rFonts w:ascii="Arial" w:hAnsi="Arial" w:cs="Arial"/>
                <w:b/>
                <w:sz w:val="10"/>
                <w:szCs w:val="10"/>
                <w:lang w:val="en-US"/>
              </w:rPr>
            </w:pPr>
          </w:p>
        </w:tc>
        <w:tc>
          <w:tcPr>
            <w:tcW w:w="1417" w:type="dxa"/>
            <w:tcBorders>
              <w:top w:val="single" w:sz="4" w:space="0" w:color="auto"/>
              <w:left w:val="single" w:sz="4" w:space="0" w:color="auto"/>
              <w:bottom w:val="single" w:sz="4" w:space="0" w:color="auto"/>
              <w:right w:val="single" w:sz="4" w:space="0" w:color="auto"/>
            </w:tcBorders>
          </w:tcPr>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Selection Criteria</w:t>
            </w:r>
          </w:p>
          <w:p w:rsidR="00021EF0" w:rsidRPr="00021EF0" w:rsidRDefault="00021EF0" w:rsidP="001C50B9">
            <w:pPr>
              <w:tabs>
                <w:tab w:val="left" w:pos="-142"/>
              </w:tabs>
              <w:jc w:val="center"/>
              <w:rPr>
                <w:rFonts w:ascii="Arial" w:hAnsi="Arial" w:cs="Arial"/>
                <w:szCs w:val="24"/>
                <w:lang w:val="en-US"/>
              </w:rPr>
            </w:pPr>
            <w:r w:rsidRPr="00021EF0">
              <w:rPr>
                <w:rFonts w:ascii="Arial" w:hAnsi="Arial" w:cs="Arial"/>
                <w:szCs w:val="24"/>
                <w:lang w:val="en-US"/>
              </w:rPr>
              <w:t>(Mark X)</w:t>
            </w: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Pr="00021EF0" w:rsidRDefault="00021EF0" w:rsidP="00021EF0">
            <w:pPr>
              <w:tabs>
                <w:tab w:val="left" w:pos="-142"/>
              </w:tabs>
              <w:rPr>
                <w:rFonts w:ascii="Arial" w:hAnsi="Arial" w:cs="Arial"/>
                <w:szCs w:val="24"/>
                <w:lang w:val="en-US"/>
              </w:rPr>
            </w:pPr>
            <w:proofErr w:type="spellStart"/>
            <w:r w:rsidRPr="00021EF0">
              <w:rPr>
                <w:rFonts w:ascii="Arial" w:hAnsi="Arial" w:cs="Arial"/>
                <w:szCs w:val="24"/>
                <w:lang w:val="en-US"/>
              </w:rPr>
              <w:t>Analyse</w:t>
            </w:r>
            <w:proofErr w:type="spellEnd"/>
            <w:r w:rsidRPr="00021EF0">
              <w:rPr>
                <w:rFonts w:ascii="Arial" w:hAnsi="Arial" w:cs="Arial"/>
                <w:szCs w:val="24"/>
                <w:lang w:val="en-US"/>
              </w:rPr>
              <w:t xml:space="preserve"> the quality and standard of service offered, constantly striving to improve learning from previous experiences</w:t>
            </w:r>
            <w:r w:rsidR="004C5D7E">
              <w:rPr>
                <w:rFonts w:ascii="Arial" w:hAnsi="Arial" w:cs="Arial"/>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021EF0">
            <w:pPr>
              <w:tabs>
                <w:tab w:val="left" w:pos="-142"/>
              </w:tabs>
              <w:jc w:val="center"/>
              <w:rPr>
                <w:rFonts w:ascii="Arial" w:hAnsi="Arial" w:cs="Arial"/>
                <w:szCs w:val="24"/>
                <w:lang w:val="en-US"/>
              </w:rPr>
            </w:pP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Look for opportunities to improve the quality of the customer service.</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A255B" w:rsidP="00021EF0">
            <w:pPr>
              <w:tabs>
                <w:tab w:val="left" w:pos="-142"/>
              </w:tabs>
              <w:jc w:val="center"/>
              <w:rPr>
                <w:rFonts w:ascii="Arial" w:hAnsi="Arial" w:cs="Arial"/>
                <w:szCs w:val="24"/>
                <w:lang w:val="en-US"/>
              </w:rPr>
            </w:pPr>
            <w:r>
              <w:rPr>
                <w:rFonts w:ascii="Arial" w:hAnsi="Arial" w:cs="Arial"/>
                <w:szCs w:val="24"/>
                <w:lang w:val="en-US"/>
              </w:rPr>
              <w:t>X</w:t>
            </w: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Look for opportunities to e</w:t>
            </w:r>
            <w:r>
              <w:rPr>
                <w:rFonts w:ascii="Arial" w:hAnsi="Arial" w:cs="Arial"/>
                <w:szCs w:val="24"/>
                <w:lang w:val="en-US"/>
              </w:rPr>
              <w:t>mbed a customer focused culture.</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21EF0" w:rsidP="00021EF0">
            <w:pPr>
              <w:tabs>
                <w:tab w:val="left" w:pos="-142"/>
              </w:tabs>
              <w:jc w:val="center"/>
              <w:rPr>
                <w:rFonts w:ascii="Arial" w:hAnsi="Arial" w:cs="Arial"/>
                <w:szCs w:val="24"/>
                <w:lang w:val="en-US"/>
              </w:rPr>
            </w:pPr>
          </w:p>
        </w:tc>
      </w:tr>
      <w:tr w:rsidR="00021EF0" w:rsidRPr="00021EF0" w:rsidTr="000A255B">
        <w:trPr>
          <w:jc w:val="center"/>
        </w:trPr>
        <w:tc>
          <w:tcPr>
            <w:tcW w:w="8931" w:type="dxa"/>
            <w:tcBorders>
              <w:top w:val="single" w:sz="4" w:space="0" w:color="auto"/>
              <w:left w:val="single" w:sz="4" w:space="0" w:color="auto"/>
              <w:bottom w:val="single" w:sz="4" w:space="0" w:color="auto"/>
              <w:right w:val="single" w:sz="4" w:space="0" w:color="auto"/>
            </w:tcBorders>
          </w:tcPr>
          <w:p w:rsidR="00021EF0" w:rsidRDefault="00021EF0" w:rsidP="00021EF0">
            <w:pPr>
              <w:tabs>
                <w:tab w:val="left" w:pos="-142"/>
              </w:tabs>
              <w:rPr>
                <w:rFonts w:ascii="Arial" w:hAnsi="Arial" w:cs="Arial"/>
                <w:szCs w:val="24"/>
                <w:lang w:val="en-US"/>
              </w:rPr>
            </w:pPr>
            <w:r w:rsidRPr="00021EF0">
              <w:rPr>
                <w:rFonts w:ascii="Arial" w:hAnsi="Arial" w:cs="Arial"/>
                <w:szCs w:val="24"/>
                <w:lang w:val="en-US"/>
              </w:rPr>
              <w:t xml:space="preserve">Anticipate customer needs, putting plans in place to </w:t>
            </w:r>
            <w:proofErr w:type="spellStart"/>
            <w:r w:rsidRPr="00021EF0">
              <w:rPr>
                <w:rFonts w:ascii="Arial" w:hAnsi="Arial" w:cs="Arial"/>
                <w:szCs w:val="24"/>
                <w:lang w:val="en-US"/>
              </w:rPr>
              <w:t>minimise</w:t>
            </w:r>
            <w:proofErr w:type="spellEnd"/>
            <w:r w:rsidRPr="00021EF0">
              <w:rPr>
                <w:rFonts w:ascii="Arial" w:hAnsi="Arial" w:cs="Arial"/>
                <w:szCs w:val="24"/>
                <w:lang w:val="en-US"/>
              </w:rPr>
              <w:t xml:space="preserve"> customer issues.</w:t>
            </w:r>
          </w:p>
          <w:p w:rsidR="00021EF0" w:rsidRPr="00021EF0" w:rsidRDefault="00021EF0" w:rsidP="00021EF0">
            <w:pPr>
              <w:tabs>
                <w:tab w:val="left" w:pos="-142"/>
              </w:tabs>
              <w:rPr>
                <w:rFonts w:ascii="Arial" w:hAnsi="Arial" w:cs="Arial"/>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021EF0" w:rsidRPr="00021EF0" w:rsidRDefault="000A255B" w:rsidP="00021EF0">
            <w:pPr>
              <w:tabs>
                <w:tab w:val="left" w:pos="-142"/>
              </w:tabs>
              <w:jc w:val="center"/>
              <w:rPr>
                <w:rFonts w:ascii="Arial" w:hAnsi="Arial" w:cs="Arial"/>
                <w:szCs w:val="24"/>
                <w:lang w:val="en-US"/>
              </w:rPr>
            </w:pPr>
            <w:r>
              <w:rPr>
                <w:rFonts w:ascii="Arial" w:hAnsi="Arial" w:cs="Arial"/>
                <w:szCs w:val="24"/>
                <w:lang w:val="en-US"/>
              </w:rPr>
              <w:t>X</w:t>
            </w:r>
          </w:p>
        </w:tc>
      </w:tr>
    </w:tbl>
    <w:p w:rsidR="00C92CD5" w:rsidRPr="00C92CD5" w:rsidRDefault="00C92CD5" w:rsidP="00C92CD5">
      <w:pPr>
        <w:tabs>
          <w:tab w:val="left" w:pos="-142"/>
        </w:tabs>
        <w:rPr>
          <w:rFonts w:ascii="Arial" w:hAnsi="Arial" w:cs="Arial"/>
          <w:color w:val="1F4E79"/>
          <w:lang w:val="en-US"/>
        </w:rPr>
      </w:pPr>
    </w:p>
    <w:sectPr w:rsidR="00C92CD5" w:rsidRPr="00C92CD5" w:rsidSect="009F39A6">
      <w:footerReference w:type="default" r:id="rId10"/>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56" w:rsidRDefault="004A0C56">
      <w:r>
        <w:separator/>
      </w:r>
    </w:p>
  </w:endnote>
  <w:endnote w:type="continuationSeparator" w:id="0">
    <w:p w:rsidR="004A0C56" w:rsidRDefault="004A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17" w:rsidRDefault="009C6017">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56" w:rsidRDefault="004A0C56">
      <w:r>
        <w:separator/>
      </w:r>
    </w:p>
  </w:footnote>
  <w:footnote w:type="continuationSeparator" w:id="0">
    <w:p w:rsidR="004A0C56" w:rsidRDefault="004A0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DE8C5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1706CB"/>
    <w:multiLevelType w:val="hybridMultilevel"/>
    <w:tmpl w:val="99668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340A0"/>
    <w:multiLevelType w:val="hybridMultilevel"/>
    <w:tmpl w:val="FB86C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002A1"/>
    <w:multiLevelType w:val="hybridMultilevel"/>
    <w:tmpl w:val="8B585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D342E6F"/>
    <w:multiLevelType w:val="hybridMultilevel"/>
    <w:tmpl w:val="2D9C3652"/>
    <w:lvl w:ilvl="0" w:tplc="A584430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56"/>
    <w:rsid w:val="00021EF0"/>
    <w:rsid w:val="000A255B"/>
    <w:rsid w:val="000A32F5"/>
    <w:rsid w:val="000C1E84"/>
    <w:rsid w:val="000C239E"/>
    <w:rsid w:val="0010676C"/>
    <w:rsid w:val="001400A1"/>
    <w:rsid w:val="00146339"/>
    <w:rsid w:val="001C4CF4"/>
    <w:rsid w:val="001C50B9"/>
    <w:rsid w:val="001C7470"/>
    <w:rsid w:val="002441BC"/>
    <w:rsid w:val="00301311"/>
    <w:rsid w:val="0034098D"/>
    <w:rsid w:val="00342DA3"/>
    <w:rsid w:val="003D768E"/>
    <w:rsid w:val="003E5CE3"/>
    <w:rsid w:val="00423FDA"/>
    <w:rsid w:val="004303E7"/>
    <w:rsid w:val="00444D06"/>
    <w:rsid w:val="00452801"/>
    <w:rsid w:val="004A0C56"/>
    <w:rsid w:val="004C5D7E"/>
    <w:rsid w:val="00501C69"/>
    <w:rsid w:val="005306DF"/>
    <w:rsid w:val="00594E4C"/>
    <w:rsid w:val="00595654"/>
    <w:rsid w:val="00603A07"/>
    <w:rsid w:val="00616F45"/>
    <w:rsid w:val="006657F3"/>
    <w:rsid w:val="006C14B6"/>
    <w:rsid w:val="006C7D41"/>
    <w:rsid w:val="006D7982"/>
    <w:rsid w:val="007623A5"/>
    <w:rsid w:val="00780E79"/>
    <w:rsid w:val="007A17B9"/>
    <w:rsid w:val="00820351"/>
    <w:rsid w:val="008B238B"/>
    <w:rsid w:val="009129C3"/>
    <w:rsid w:val="009663A9"/>
    <w:rsid w:val="009C6017"/>
    <w:rsid w:val="009C6E2E"/>
    <w:rsid w:val="009F39A6"/>
    <w:rsid w:val="009F3AC4"/>
    <w:rsid w:val="00A00D2E"/>
    <w:rsid w:val="00A512DD"/>
    <w:rsid w:val="00A71555"/>
    <w:rsid w:val="00A72426"/>
    <w:rsid w:val="00A83E02"/>
    <w:rsid w:val="00B8267F"/>
    <w:rsid w:val="00BA61DC"/>
    <w:rsid w:val="00C16F08"/>
    <w:rsid w:val="00C604FB"/>
    <w:rsid w:val="00C92CD5"/>
    <w:rsid w:val="00C965AC"/>
    <w:rsid w:val="00CA39D9"/>
    <w:rsid w:val="00CA60FF"/>
    <w:rsid w:val="00CB6352"/>
    <w:rsid w:val="00CC6DF3"/>
    <w:rsid w:val="00CE0D75"/>
    <w:rsid w:val="00CE3D1F"/>
    <w:rsid w:val="00D90DA7"/>
    <w:rsid w:val="00D967EB"/>
    <w:rsid w:val="00DA5D03"/>
    <w:rsid w:val="00DF01F5"/>
    <w:rsid w:val="00E71183"/>
    <w:rsid w:val="00E8182F"/>
    <w:rsid w:val="00E92709"/>
    <w:rsid w:val="00E92C9F"/>
    <w:rsid w:val="00EA5299"/>
    <w:rsid w:val="00EB11B6"/>
    <w:rsid w:val="00F062E7"/>
    <w:rsid w:val="00F4670E"/>
    <w:rsid w:val="00F9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A96D631-5B69-473F-939B-40F60DFA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Christine Green</dc:creator>
  <cp:lastModifiedBy>Emily Leighton</cp:lastModifiedBy>
  <cp:revision>4</cp:revision>
  <cp:lastPrinted>2016-03-23T14:06:00Z</cp:lastPrinted>
  <dcterms:created xsi:type="dcterms:W3CDTF">2017-01-09T11:09:00Z</dcterms:created>
  <dcterms:modified xsi:type="dcterms:W3CDTF">2017-01-09T16:00:00Z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A1036830</vt:lpwstr>
  </property>
  <property fmtid="{D5CDD505-2E9C-101B-9397-08002B2CF9AE}" pid="4" name="Objective-Title">
    <vt:lpwstr>F960 Casual Registration Officer JD and PS March 16</vt:lpwstr>
  </property>
  <property fmtid="{D5CDD505-2E9C-101B-9397-08002B2CF9AE}" pid="5" name="Objective-Comment">
    <vt:lpwstr/>
  </property>
  <property fmtid="{D5CDD505-2E9C-101B-9397-08002B2CF9AE}" pid="6" name="Objective-CreationStamp">
    <vt:filetime>2016-08-02T13:36:47Z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2016-08-17T13:40:41Z</vt:filetime>
  </property>
  <property fmtid="{D5CDD505-2E9C-101B-9397-08002B2CF9AE}" pid="10" name="Objective-ModificationStamp">
    <vt:filetime>2016-08-17T13:40:41Z</vt:filetime>
  </property>
  <property fmtid="{D5CDD505-2E9C-101B-9397-08002B2CF9AE}" pid="11" name="Objective-Owner">
    <vt:lpwstr>Lisa Hogarth</vt:lpwstr>
  </property>
  <property fmtid="{D5CDD505-2E9C-101B-9397-08002B2CF9AE}" pid="12" name="Objective-Path">
    <vt:lpwstr>Middlesbrough Global Folder:Human Resources:Recruitment:Job descriptions:HR Admin JD and PS:</vt:lpwstr>
  </property>
  <property fmtid="{D5CDD505-2E9C-101B-9397-08002B2CF9AE}" pid="13" name="Objective-Parent">
    <vt:lpwstr>HR Admin JD and 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qA82598</vt:lpwstr>
  </property>
  <property fmtid="{D5CDD505-2E9C-101B-9397-08002B2CF9AE}" pid="19" name="Objective-Classification">
    <vt:lpwstr>[Inherited - Restricted]</vt:lpwstr>
  </property>
  <property fmtid="{D5CDD505-2E9C-101B-9397-08002B2CF9AE}" pid="20" name="Objective-Caveats">
    <vt:lpwstr>Caveats: MBC Staff Caveat; </vt:lpwstr>
  </property>
  <property fmtid="{D5CDD505-2E9C-101B-9397-08002B2CF9AE}" pid="21" name="Objective-Connect Creator [system]">
    <vt:lpwstr/>
  </property>
</Properties>
</file>