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6" w:rsidRPr="00625FDF" w:rsidRDefault="00625FDF" w:rsidP="00745E46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72"/>
          <w:szCs w:val="72"/>
        </w:rPr>
      </w:pPr>
      <w:r w:rsidRPr="00625FDF">
        <w:rPr>
          <w:rFonts w:ascii="Comic Sans MS" w:hAnsi="Comic Sans MS" w:cs="TimesNewRoman,Bold"/>
          <w:b/>
          <w:bCs/>
          <w:sz w:val="72"/>
          <w:szCs w:val="72"/>
        </w:rPr>
        <w:t>Stanhope Barrington CofE Primary School</w:t>
      </w: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625FDF" w:rsidRDefault="00625FDF" w:rsidP="00625FDF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</w:p>
    <w:p w:rsidR="00625FDF" w:rsidRDefault="00625FDF" w:rsidP="00625FDF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FDF" w:rsidRDefault="00625FDF" w:rsidP="00625FDF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FDF" w:rsidRDefault="00625FDF" w:rsidP="00625FDF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FDF" w:rsidRDefault="00625FDF" w:rsidP="00625FDF">
      <w:pPr>
        <w:pStyle w:val="NormalWeb"/>
        <w:spacing w:before="0" w:beforeAutospacing="0" w:after="0" w:afterAutospacing="0"/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FDF" w:rsidRPr="00592DDF" w:rsidRDefault="00625FDF" w:rsidP="00625FD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  <w:r w:rsidRPr="00625FDF"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Stanhope Barrington C of E </w:t>
      </w:r>
    </w:p>
    <w:p w:rsidR="00625FDF" w:rsidRPr="00592DDF" w:rsidRDefault="00625FDF" w:rsidP="00625F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5FDF"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25FDF"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</w:t>
      </w:r>
      <w:r w:rsidRPr="00625FDF">
        <w:rPr>
          <w:rFonts w:ascii="Tempus Sans ITC" w:hAnsi="Tempus Sans ITC"/>
          <w:b/>
          <w:bCs/>
          <w:color w:val="E0322D"/>
          <w:spacing w:val="1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School</w:t>
      </w:r>
    </w:p>
    <w:p w:rsidR="00745E46" w:rsidRDefault="00745E46" w:rsidP="00625FD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625FDF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  <w:r>
        <w:rPr>
          <w:rFonts w:ascii="TimesNewRoman,Bold" w:hAnsi="TimesNewRoman,Bold" w:cs="TimesNewRoman,Bold"/>
          <w:b/>
          <w:bCs/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507AB32E" wp14:editId="0E38D716">
            <wp:simplePos x="0" y="0"/>
            <wp:positionH relativeFrom="margin">
              <wp:posOffset>1323975</wp:posOffset>
            </wp:positionH>
            <wp:positionV relativeFrom="margin">
              <wp:posOffset>2238375</wp:posOffset>
            </wp:positionV>
            <wp:extent cx="3648075" cy="28282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625FD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/>
    <w:p w:rsidR="00745E46" w:rsidRPr="00536BDA" w:rsidRDefault="00745E46" w:rsidP="00745E46">
      <w:pPr>
        <w:jc w:val="center"/>
        <w:rPr>
          <w:rFonts w:ascii="Comic Sans MS" w:hAnsi="Comic Sans MS"/>
          <w:b/>
          <w:sz w:val="72"/>
          <w:szCs w:val="72"/>
        </w:rPr>
      </w:pPr>
      <w:r w:rsidRPr="00536BDA">
        <w:rPr>
          <w:rFonts w:ascii="Comic Sans MS" w:hAnsi="Comic Sans MS"/>
          <w:b/>
          <w:sz w:val="72"/>
          <w:szCs w:val="72"/>
        </w:rPr>
        <w:t>Class Teacher</w:t>
      </w:r>
    </w:p>
    <w:p w:rsidR="00745E46" w:rsidRPr="00536BDA" w:rsidRDefault="00745E46" w:rsidP="00745E46">
      <w:pPr>
        <w:jc w:val="center"/>
        <w:rPr>
          <w:rFonts w:ascii="Comic Sans MS" w:hAnsi="Comic Sans MS"/>
          <w:b/>
          <w:sz w:val="72"/>
          <w:szCs w:val="72"/>
        </w:rPr>
      </w:pPr>
      <w:r w:rsidRPr="00536BDA">
        <w:rPr>
          <w:rFonts w:ascii="Comic Sans MS" w:hAnsi="Comic Sans MS"/>
          <w:b/>
          <w:sz w:val="72"/>
          <w:szCs w:val="72"/>
        </w:rPr>
        <w:t>Job Description</w:t>
      </w:r>
    </w:p>
    <w:p w:rsidR="00745E46" w:rsidRDefault="00745E46" w:rsidP="009071CA">
      <w:pPr>
        <w:rPr>
          <w:rFonts w:ascii="Comic Sans MS" w:hAnsi="Comic Sans MS"/>
          <w:b/>
          <w:sz w:val="20"/>
          <w:szCs w:val="20"/>
        </w:rPr>
      </w:pPr>
    </w:p>
    <w:p w:rsidR="00745E46" w:rsidRDefault="00745E46" w:rsidP="00745E4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01"/>
        <w:tblW w:w="10758" w:type="dxa"/>
        <w:tblLook w:val="04A0" w:firstRow="1" w:lastRow="0" w:firstColumn="1" w:lastColumn="0" w:noHBand="0" w:noVBand="1"/>
      </w:tblPr>
      <w:tblGrid>
        <w:gridCol w:w="2093"/>
        <w:gridCol w:w="8665"/>
      </w:tblGrid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Job Title:</w:t>
            </w:r>
          </w:p>
        </w:tc>
        <w:tc>
          <w:tcPr>
            <w:tcW w:w="8665" w:type="dxa"/>
          </w:tcPr>
          <w:p w:rsidR="00745E46" w:rsidRP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teacher</w:t>
            </w:r>
            <w:r w:rsidR="00E541BB">
              <w:rPr>
                <w:rFonts w:ascii="Comic Sans MS" w:hAnsi="Comic Sans MS"/>
                <w:sz w:val="20"/>
                <w:szCs w:val="20"/>
              </w:rPr>
              <w:t xml:space="preserve"> (Year 1)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Terms and Conditions:</w:t>
            </w:r>
          </w:p>
        </w:tc>
        <w:tc>
          <w:tcPr>
            <w:tcW w:w="8665" w:type="dxa"/>
          </w:tcPr>
          <w:p w:rsid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Full-time</w:t>
            </w:r>
          </w:p>
          <w:p w:rsidR="00745E46" w:rsidRDefault="00E541BB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Maternity Leave cover until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postholder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returns</w:t>
            </w:r>
          </w:p>
          <w:p w:rsidR="00745E46" w:rsidRP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5E46" w:rsidTr="00745E46">
        <w:trPr>
          <w:trHeight w:val="518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Location:</w:t>
            </w:r>
          </w:p>
        </w:tc>
        <w:tc>
          <w:tcPr>
            <w:tcW w:w="8665" w:type="dxa"/>
          </w:tcPr>
          <w:p w:rsidR="00745E46" w:rsidRPr="00745E46" w:rsidRDefault="009071CA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Stanhope Barrington CofE Primary School,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Westcroft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Stanhope, DL13 2NU.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Salary:</w:t>
            </w:r>
          </w:p>
        </w:tc>
        <w:tc>
          <w:tcPr>
            <w:tcW w:w="8665" w:type="dxa"/>
          </w:tcPr>
          <w:p w:rsidR="00745E46" w:rsidRPr="004B6413" w:rsidRDefault="00745E46" w:rsidP="002A1B4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Main pay scale range 1 – 6 </w:t>
            </w:r>
            <w:r w:rsidR="0023558B">
              <w:rPr>
                <w:rFonts w:ascii="Comic Sans MS" w:hAnsi="Comic Sans MS"/>
                <w:sz w:val="20"/>
                <w:szCs w:val="20"/>
              </w:rPr>
              <w:t xml:space="preserve">  £2</w:t>
            </w:r>
            <w:r w:rsidR="002A1B4E">
              <w:rPr>
                <w:rFonts w:ascii="Comic Sans MS" w:hAnsi="Comic Sans MS"/>
                <w:sz w:val="20"/>
                <w:szCs w:val="20"/>
              </w:rPr>
              <w:t>2,467</w:t>
            </w:r>
            <w:r w:rsidR="0023558B">
              <w:rPr>
                <w:rFonts w:ascii="Comic Sans MS" w:hAnsi="Comic Sans MS"/>
                <w:sz w:val="20"/>
                <w:szCs w:val="20"/>
              </w:rPr>
              <w:t xml:space="preserve"> - £3</w:t>
            </w:r>
            <w:r w:rsidR="002A1B4E">
              <w:rPr>
                <w:rFonts w:ascii="Comic Sans MS" w:hAnsi="Comic Sans MS"/>
                <w:sz w:val="20"/>
                <w:szCs w:val="20"/>
              </w:rPr>
              <w:t>2,834</w:t>
            </w:r>
            <w:bookmarkStart w:id="0" w:name="_GoBack"/>
            <w:bookmarkEnd w:id="0"/>
            <w:r w:rsidR="0023558B">
              <w:rPr>
                <w:rFonts w:ascii="Comic Sans MS" w:hAnsi="Comic Sans MS"/>
                <w:sz w:val="20"/>
                <w:szCs w:val="20"/>
              </w:rPr>
              <w:t xml:space="preserve"> pro rata </w:t>
            </w:r>
            <w:r w:rsidR="004B6413">
              <w:rPr>
                <w:rFonts w:ascii="Comic Sans MS" w:hAnsi="Comic Sans MS"/>
                <w:sz w:val="20"/>
                <w:szCs w:val="20"/>
              </w:rPr>
              <w:t xml:space="preserve">in line with the current Whole School Pay Policy and </w:t>
            </w:r>
            <w:r w:rsidR="004B6413">
              <w:rPr>
                <w:rFonts w:ascii="Comic Sans MS" w:hAnsi="Comic Sans MS"/>
                <w:i/>
                <w:sz w:val="20"/>
                <w:szCs w:val="20"/>
              </w:rPr>
              <w:t>Teachers’ Pay and Conditions Document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4B6413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Responsible</w:t>
            </w:r>
            <w:r w:rsidR="00745E46">
              <w:rPr>
                <w:rFonts w:ascii="Comic Sans MS" w:hAnsi="Comic Sans MS"/>
                <w:b/>
                <w:sz w:val="22"/>
                <w:szCs w:val="22"/>
              </w:rPr>
              <w:t xml:space="preserve"> To:</w:t>
            </w:r>
          </w:p>
        </w:tc>
        <w:tc>
          <w:tcPr>
            <w:tcW w:w="8665" w:type="dxa"/>
          </w:tcPr>
          <w:p w:rsidR="00745E46" w:rsidRPr="00745E46" w:rsidRDefault="004B6413" w:rsidP="009071C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9071CA">
              <w:rPr>
                <w:rFonts w:ascii="Comic Sans MS" w:hAnsi="Comic Sans MS"/>
                <w:sz w:val="20"/>
                <w:szCs w:val="20"/>
              </w:rPr>
              <w:t>eadteacher</w:t>
            </w:r>
            <w:proofErr w:type="spellEnd"/>
            <w:r w:rsidR="009071CA">
              <w:rPr>
                <w:rFonts w:ascii="Comic Sans MS" w:hAnsi="Comic Sans MS"/>
                <w:sz w:val="20"/>
                <w:szCs w:val="20"/>
              </w:rPr>
              <w:t xml:space="preserve"> &amp;  Deputy </w:t>
            </w:r>
            <w:proofErr w:type="spellStart"/>
            <w:r w:rsidR="009071CA">
              <w:rPr>
                <w:rFonts w:ascii="Comic Sans MS" w:hAnsi="Comic Sans MS"/>
                <w:sz w:val="20"/>
                <w:szCs w:val="20"/>
              </w:rPr>
              <w:t>Headteacher</w:t>
            </w:r>
            <w:proofErr w:type="spellEnd"/>
          </w:p>
        </w:tc>
      </w:tr>
      <w:tr w:rsidR="00745E46" w:rsidTr="00745E46">
        <w:trPr>
          <w:trHeight w:val="518"/>
        </w:trPr>
        <w:tc>
          <w:tcPr>
            <w:tcW w:w="2093" w:type="dxa"/>
          </w:tcPr>
          <w:p w:rsid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Supervisory Responsibility:</w:t>
            </w:r>
          </w:p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:rsidR="00745E46" w:rsidRPr="00745E46" w:rsidRDefault="004B6413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post holder may be responsible for the deployment and supervision of the work of teaching assistants relevant to their responsibilities</w:t>
            </w:r>
            <w:r w:rsidR="006F13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6F138F" w:rsidRPr="00745E46" w:rsidRDefault="006F138F" w:rsidP="006F138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JOB DESCRIPTION</w:t>
      </w: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Pr="008A0610" w:rsidRDefault="006F138F" w:rsidP="00745E46">
      <w:pPr>
        <w:jc w:val="center"/>
        <w:rPr>
          <w:rFonts w:ascii="Comic Sans MS" w:hAnsi="Comic Sans MS"/>
          <w:b/>
        </w:rPr>
      </w:pP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8A0610">
        <w:rPr>
          <w:rFonts w:ascii="Comic Sans MS" w:eastAsiaTheme="minorHAnsi" w:hAnsi="Comic Sans MS" w:cs="Arial"/>
          <w:b/>
          <w:bCs/>
          <w:color w:val="000000"/>
          <w:lang w:eastAsia="en-US"/>
        </w:rPr>
        <w:t>Job Purpose: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the learning and achievement of all pupils in the class/</w:t>
      </w:r>
      <w:proofErr w:type="spell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es</w:t>
      </w:r>
      <w:proofErr w:type="spell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ensuring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equality</w:t>
      </w:r>
      <w:proofErr w:type="gram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of opportunity for all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and accountable for achieving the highest possible standards in work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="00536BDA"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onduct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Treat pupils with dignity, building relationships rooted in mutual respect, and at all times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observing</w:t>
      </w:r>
      <w:proofErr w:type="gram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proper boundaries appropriate to a teacher’s professional position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proactively and effectively in collaboration and partnership with learners,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parents/carers</w:t>
      </w:r>
      <w:proofErr w:type="gram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, governors, other staff and external agencies in the best interests of pupils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Act within, the statutory frameworks, which set out their professional duties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responsibilities</w:t>
      </w:r>
      <w:proofErr w:type="gram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in line with the duties outlined in the current </w:t>
      </w:r>
      <w:r w:rsidRPr="008A0610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 Pay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proofErr w:type="gramStart"/>
      <w:r w:rsidRPr="008A0610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Conditions Document and Teacher Standards (2012)</w:t>
      </w:r>
      <w:r w:rsidR="00536BDA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.</w:t>
      </w:r>
      <w:proofErr w:type="gramEnd"/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Take responsibility for promoting and safeguarding the welfare of children and young</w:t>
      </w: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people</w:t>
      </w:r>
      <w:proofErr w:type="gramEnd"/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within the school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t>Main Responsibilities</w:t>
      </w:r>
      <w:r>
        <w:rPr>
          <w:rFonts w:ascii="Comic Sans MS" w:eastAsiaTheme="minorHAnsi" w:hAnsi="Comic Sans MS" w:cs="Arial"/>
          <w:b/>
          <w:bCs/>
          <w:color w:val="000000"/>
          <w:lang w:eastAsia="en-US"/>
        </w:rPr>
        <w:t>: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All teachers are required to carry out the duties of a schoolteacher as set out in the current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proofErr w:type="gramStart"/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 Pay and Conditions Document.</w:t>
      </w:r>
      <w:proofErr w:type="gramEnd"/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Teachers should also have due regard to the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Teacher Standards (2012).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Teachers’ performance will be assessed against the teacher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standards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as part of the appraisal pr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ocess as relevant to their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role in the school.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lastRenderedPageBreak/>
        <w:t>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Deliver the curriculum as relevant to the age and ability group/subject/s that you teach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the preparation and development of teaching materials, 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programmes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pastoral arrangements as appropriate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accountable for the attainment, progress and outcomes of pupils’ you teach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aware of pupils’ capabilities, their prior knowledge and plan teaching and differentiate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appropriately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to build on these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,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demonstrating knowledge and understanding of how pupils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learn</w:t>
      </w:r>
      <w:proofErr w:type="gramEnd"/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Have a clear understanding of the needs of all pupils, including those with special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educational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needs; gifted and talented; EAL; disabilities; and be able to use and evaluate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distinctive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teaching approaches to engage and support them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Demonstrate an understanding of and take responsibility for promoting high standards of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literacy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including the correct use of spoken English (whatever your specialist subject)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If teaching early reading, demonstrate a clear understanding of appropriate 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strategies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e.g. systematic synthetic phonics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Use an appropriate range of observation, assessment, monitoring and recording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strategies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as a basis for setting challenging learning objectives for pupils of all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backgrounds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, abilities and dispositions, monitoring learners’ progress and levels of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attainment</w:t>
      </w:r>
      <w:proofErr w:type="gramEnd"/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Make accurate and productive use of assessment to secure pupils’ progress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Give pupils regular feedback, both orally and through accurate marking, and encourage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pupils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to respond to the feedback, reflect on progress, their emerging needs and to take a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responsible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conscientious attitude to their own work and study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Use relevant data to monitor progress, set targets, and plan subsequent lessons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Set homework and plan other out-of-class activities to consolidate and extend the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knowledge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understanding pupils have acquired as appropriate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arrangements for examinations and assessments within the remit of the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  <w:r w:rsidR="00536BDA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.</w:t>
      </w:r>
      <w:proofErr w:type="gramEnd"/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t>Behaviour and Safety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Establish a safe, purposeful and stimulating environment for pupils, rooted in mutual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respect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establish a framework for discipline with a range of strategies, using praise,</w:t>
      </w:r>
    </w:p>
    <w:p w:rsidR="006B474F" w:rsidRPr="006B474F" w:rsidRDefault="006B474F" w:rsidP="00536BDA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sanctions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rewards consistently </w:t>
      </w:r>
      <w:r w:rsidR="008D53E1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as set out in the school’s Behaviour Management Policy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Manage classes effectively, using approaches which are appropriate to pupils’ needs in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order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to inspire, motivate and challenge pupils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Maintain good relationships with pupils, exercise appropriate authority, and act decisively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when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necessary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 positive role model and demonstrate consistently the positive attitudes, values and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behaviour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, which are expected of pupils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Have high expectations of behaviour, promoting self-control and independence of all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="00536BDA"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earners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  <w:proofErr w:type="gramEnd"/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Carry out playground and other duties as directed and within the remit of the current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  <w:r w:rsidR="00536BDA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.</w:t>
      </w:r>
      <w:proofErr w:type="gramEnd"/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promoting and safeguarding the welfare of children and young people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within</w:t>
      </w:r>
      <w:proofErr w:type="gramEnd"/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the school, raising any concerns following school protocol/procedures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Default="00335CB3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lastRenderedPageBreak/>
        <w:t>Team working and collaboration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any relevant meetings/professional development opportunities at the school,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which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relate to the learners, curriculum or organisation of the school including pastoral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arrangements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and assemblies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as a team member and identify opportunities for working with colleagues and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sharing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the development of effective practice with them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E9617A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="00E9617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Contribute to the </w:t>
      </w:r>
      <w:r w:rsidR="00E9617A"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professional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developme</w:t>
      </w:r>
      <w:r w:rsidR="00E9617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nt of other teachers and support staff where appropriate,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</w:t>
      </w:r>
      <w:r w:rsidR="00E9617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</w:t>
      </w:r>
    </w:p>
    <w:p w:rsidR="00335CB3" w:rsidRPr="00335CB3" w:rsidRDefault="00E9617A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="00335CB3"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including</w:t>
      </w:r>
      <w:proofErr w:type="gramEnd"/>
      <w:r w:rsidR="00335CB3"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the induction and assessment of new teachers, teachers serving induction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="00E9617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periods</w:t>
      </w:r>
      <w:proofErr w:type="gramEnd"/>
      <w:r w:rsidR="00E9617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etc. 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Ensure that colleagues working with you are appropriately involved in supporting learning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and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understand the roles they are expected to fulfil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Take part as required in the review, development and management of the activities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relating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to the curriculum, organisation and pastoral functions of the school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Cover for absent colleagues within the remit of the current </w:t>
      </w:r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Conditions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document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  <w:proofErr w:type="gramEnd"/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Fulfil wider professional responsibilities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collaboratively with others to develop effective professional relationships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Deploy support staff effectively as appropriate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Communicate effectively with parents/carers with regard to pupils’ achievements and wellbeing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using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school systems/processes as appropriate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8D53E1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Communicate and co-operate with relevant external bodies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Make a positive contribution to the wider life and ethos of the school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Administration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Register the attendance of and supervise learners, before, during or after school sessions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as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appropriate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and carry out any administrative and organisational tasks within the remit of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the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current </w:t>
      </w:r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  <w:r w:rsidR="00536BDA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Professional development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Regularly review the effectiveness of your teaching and assessment procedures and its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impact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on pupils’ progress, attainment and well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-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being, refining your approaches where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necessary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responding to advice and feedback from colleagues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improving your teaching through participating fully in training and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development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opportunities identified by the school or as developed as an outcome of your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appraisal</w:t>
      </w:r>
      <w:proofErr w:type="gramEnd"/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Proactively participate with arrangements made in accordance with the Appraisal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Regulations 2012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  <w:proofErr w:type="gramEnd"/>
    </w:p>
    <w:p w:rsidR="00335CB3" w:rsidRDefault="00335CB3" w:rsidP="00335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Other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To have professional regard for the ethos, policies and practices of the school in which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you</w:t>
      </w:r>
      <w:proofErr w:type="gramEnd"/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teach, and maintain high standards in your own attendance and punctuality</w:t>
      </w:r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Perform any reasona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ble duties as requested by the </w:t>
      </w:r>
      <w:proofErr w:type="spellStart"/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H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eadteacher</w:t>
      </w:r>
      <w:proofErr w:type="spellEnd"/>
      <w:r w:rsidR="00536BDA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.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F138F" w:rsidRPr="00335CB3" w:rsidRDefault="006F138F" w:rsidP="00335CB3">
      <w:pPr>
        <w:rPr>
          <w:rFonts w:ascii="Comic Sans MS" w:hAnsi="Comic Sans MS"/>
          <w:b/>
        </w:rPr>
      </w:pPr>
    </w:p>
    <w:sectPr w:rsidR="006F138F" w:rsidRPr="00335CB3" w:rsidSect="00745E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46" w:rsidRDefault="00745E46" w:rsidP="00745E46">
      <w:r>
        <w:separator/>
      </w:r>
    </w:p>
  </w:endnote>
  <w:endnote w:type="continuationSeparator" w:id="0">
    <w:p w:rsidR="00745E46" w:rsidRDefault="00745E46" w:rsidP="007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25"/>
      <w:gridCol w:w="1432"/>
      <w:gridCol w:w="4625"/>
    </w:tblGrid>
    <w:tr w:rsidR="00745E4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45E46" w:rsidRPr="00745E46" w:rsidRDefault="00745E46" w:rsidP="00745E46">
          <w:pPr>
            <w:pStyle w:val="NoSpacing"/>
            <w:jc w:val="center"/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</w:pPr>
          <w:r w:rsidRPr="00745E46">
            <w:rPr>
              <w:rFonts w:ascii="Comic Sans MS" w:eastAsiaTheme="majorEastAsia" w:hAnsi="Comic Sans MS" w:cstheme="majorBidi"/>
              <w:b/>
              <w:bCs/>
              <w:sz w:val="16"/>
              <w:szCs w:val="16"/>
            </w:rPr>
            <w:t xml:space="preserve">Page </w:t>
          </w:r>
          <w:r w:rsidRPr="00745E46">
            <w:rPr>
              <w:rFonts w:ascii="Comic Sans MS" w:hAnsi="Comic Sans MS"/>
              <w:sz w:val="16"/>
              <w:szCs w:val="16"/>
            </w:rPr>
            <w:fldChar w:fldCharType="begin"/>
          </w:r>
          <w:r w:rsidRPr="00745E46">
            <w:rPr>
              <w:rFonts w:ascii="Comic Sans MS" w:hAnsi="Comic Sans MS"/>
              <w:sz w:val="16"/>
              <w:szCs w:val="16"/>
            </w:rPr>
            <w:instrText xml:space="preserve"> PAGE  \* MERGEFORMAT </w:instrText>
          </w:r>
          <w:r w:rsidRPr="00745E46">
            <w:rPr>
              <w:rFonts w:ascii="Comic Sans MS" w:hAnsi="Comic Sans MS"/>
              <w:sz w:val="16"/>
              <w:szCs w:val="16"/>
            </w:rPr>
            <w:fldChar w:fldCharType="separate"/>
          </w:r>
          <w:r w:rsidR="002A1B4E" w:rsidRPr="002A1B4E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2</w:t>
          </w:r>
          <w:r w:rsidRPr="00745E46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fldChar w:fldCharType="end"/>
          </w:r>
        </w:p>
        <w:p w:rsidR="00745E46" w:rsidRPr="00745E46" w:rsidRDefault="00745E46" w:rsidP="00745E46">
          <w:pPr>
            <w:pStyle w:val="NoSpacing"/>
            <w:jc w:val="center"/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</w:pPr>
          <w:r w:rsidRPr="00745E46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Job Description</w:t>
          </w:r>
        </w:p>
        <w:p w:rsidR="00745E46" w:rsidRPr="00745E46" w:rsidRDefault="00E541BB" w:rsidP="00745E46">
          <w:pPr>
            <w:pStyle w:val="NoSpacing"/>
            <w:jc w:val="center"/>
            <w:rPr>
              <w:rFonts w:ascii="Comic Sans MS" w:eastAsiaTheme="majorEastAsia" w:hAnsi="Comic Sans MS" w:cstheme="majorBidi"/>
            </w:rPr>
          </w:pPr>
          <w:r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February 2017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45E4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45E46" w:rsidRDefault="00745E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45E46" w:rsidRDefault="0074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46" w:rsidRDefault="00745E46" w:rsidP="00745E46">
      <w:r>
        <w:separator/>
      </w:r>
    </w:p>
  </w:footnote>
  <w:footnote w:type="continuationSeparator" w:id="0">
    <w:p w:rsidR="00745E46" w:rsidRDefault="00745E46" w:rsidP="0074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306"/>
    <w:multiLevelType w:val="hybridMultilevel"/>
    <w:tmpl w:val="886E6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A4430"/>
    <w:multiLevelType w:val="hybridMultilevel"/>
    <w:tmpl w:val="5110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5427E"/>
    <w:multiLevelType w:val="hybridMultilevel"/>
    <w:tmpl w:val="3802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C0F09"/>
    <w:multiLevelType w:val="hybridMultilevel"/>
    <w:tmpl w:val="239A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6"/>
    <w:rsid w:val="00153CED"/>
    <w:rsid w:val="0023558B"/>
    <w:rsid w:val="002A1B4E"/>
    <w:rsid w:val="00335CB3"/>
    <w:rsid w:val="004B6413"/>
    <w:rsid w:val="00536BDA"/>
    <w:rsid w:val="00625FDF"/>
    <w:rsid w:val="006B474F"/>
    <w:rsid w:val="006F138F"/>
    <w:rsid w:val="00745E46"/>
    <w:rsid w:val="008A0610"/>
    <w:rsid w:val="008D53E1"/>
    <w:rsid w:val="009071CA"/>
    <w:rsid w:val="00AE5A31"/>
    <w:rsid w:val="00C3657B"/>
    <w:rsid w:val="00E541BB"/>
    <w:rsid w:val="00E9617A"/>
    <w:rsid w:val="00EE1EC8"/>
    <w:rsid w:val="00F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6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46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745E46"/>
    <w:pPr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E4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6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46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745E46"/>
    <w:pPr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E4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Williams</dc:creator>
  <cp:lastModifiedBy>Pat Whittaker</cp:lastModifiedBy>
  <cp:revision>4</cp:revision>
  <cp:lastPrinted>2014-01-24T10:05:00Z</cp:lastPrinted>
  <dcterms:created xsi:type="dcterms:W3CDTF">2017-02-16T11:46:00Z</dcterms:created>
  <dcterms:modified xsi:type="dcterms:W3CDTF">2017-03-13T14:58:00Z</dcterms:modified>
</cp:coreProperties>
</file>