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7D0" w:rsidRPr="0065234D" w:rsidRDefault="00E947D0" w:rsidP="00E947D0">
      <w:pPr>
        <w:jc w:val="center"/>
        <w:rPr>
          <w:rFonts w:ascii="Comic Sans MS" w:hAnsi="Comic Sans MS"/>
          <w:sz w:val="20"/>
          <w:szCs w:val="20"/>
          <w:u w:val="single"/>
        </w:rPr>
      </w:pPr>
      <w:bookmarkStart w:id="0" w:name="_GoBack"/>
      <w:bookmarkEnd w:id="0"/>
    </w:p>
    <w:p w:rsidR="00E947D0" w:rsidRPr="00E947D0" w:rsidRDefault="00E947D0" w:rsidP="00E947D0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E947D0">
        <w:rPr>
          <w:rFonts w:ascii="Comic Sans MS" w:hAnsi="Comic Sans MS"/>
          <w:b/>
          <w:sz w:val="28"/>
          <w:szCs w:val="28"/>
          <w:u w:val="single"/>
        </w:rPr>
        <w:t>Required from September 2017</w:t>
      </w:r>
    </w:p>
    <w:p w:rsidR="00E947D0" w:rsidRPr="0065234D" w:rsidRDefault="00E947D0" w:rsidP="00E947D0">
      <w:pPr>
        <w:jc w:val="center"/>
        <w:rPr>
          <w:rFonts w:ascii="Comic Sans MS" w:hAnsi="Comic Sans MS"/>
          <w:sz w:val="20"/>
          <w:szCs w:val="20"/>
          <w:u w:val="single"/>
        </w:rPr>
      </w:pPr>
    </w:p>
    <w:p w:rsidR="009A4EB9" w:rsidRPr="008D197F" w:rsidRDefault="008D197F">
      <w:pPr>
        <w:rPr>
          <w:rFonts w:ascii="Broadway" w:hAnsi="Broadway"/>
          <w:sz w:val="32"/>
          <w:szCs w:val="28"/>
          <w:u w:val="single"/>
        </w:rPr>
      </w:pPr>
      <w:r w:rsidRPr="008D197F">
        <w:rPr>
          <w:rFonts w:ascii="Broadway" w:hAnsi="Broadway"/>
          <w:sz w:val="32"/>
          <w:szCs w:val="28"/>
          <w:u w:val="single"/>
        </w:rPr>
        <w:t>Applications</w:t>
      </w:r>
    </w:p>
    <w:p w:rsidR="00D95D0C" w:rsidRPr="008D197F" w:rsidRDefault="00D95D0C">
      <w:pPr>
        <w:rPr>
          <w:rFonts w:ascii="Comic Sans MS" w:hAnsi="Comic Sans MS"/>
          <w:sz w:val="24"/>
          <w:szCs w:val="24"/>
        </w:rPr>
      </w:pPr>
      <w:r w:rsidRPr="008D197F">
        <w:rPr>
          <w:rFonts w:ascii="Comic Sans MS" w:hAnsi="Comic Sans MS"/>
          <w:sz w:val="24"/>
          <w:szCs w:val="24"/>
        </w:rPr>
        <w:t>Applications will only be considered if they meet the following</w:t>
      </w:r>
      <w:r w:rsidR="008D197F">
        <w:rPr>
          <w:rFonts w:ascii="Comic Sans MS" w:hAnsi="Comic Sans MS"/>
          <w:sz w:val="24"/>
          <w:szCs w:val="24"/>
        </w:rPr>
        <w:t>:</w:t>
      </w:r>
    </w:p>
    <w:p w:rsidR="008D197F" w:rsidRPr="003C5EB5" w:rsidRDefault="008D197F" w:rsidP="008D197F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3C5EB5">
        <w:rPr>
          <w:rFonts w:ascii="Comic Sans MS" w:hAnsi="Comic Sans MS"/>
          <w:sz w:val="24"/>
          <w:szCs w:val="24"/>
        </w:rPr>
        <w:t xml:space="preserve">Application forms should be completed in full. </w:t>
      </w:r>
    </w:p>
    <w:p w:rsidR="008D197F" w:rsidRPr="008D197F" w:rsidRDefault="008D197F" w:rsidP="008D197F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3C5EB5">
        <w:rPr>
          <w:rFonts w:ascii="Comic Sans MS" w:hAnsi="Comic Sans MS"/>
          <w:sz w:val="24"/>
          <w:szCs w:val="24"/>
        </w:rPr>
        <w:t xml:space="preserve">Letters should be word processed. </w:t>
      </w:r>
    </w:p>
    <w:p w:rsidR="00D95D0C" w:rsidRDefault="008D197F" w:rsidP="008D197F">
      <w:r w:rsidRPr="003C5EB5">
        <w:rPr>
          <w:rFonts w:ascii="Comic Sans MS" w:hAnsi="Comic Sans MS"/>
          <w:sz w:val="24"/>
          <w:szCs w:val="24"/>
        </w:rPr>
        <w:t>Letters should address the criteria identified in the person specification and be relevant to this school.</w:t>
      </w:r>
    </w:p>
    <w:p w:rsidR="00D95D0C" w:rsidRDefault="00D95D0C"/>
    <w:p w:rsidR="00A9478B" w:rsidRPr="008D197F" w:rsidRDefault="008D197F">
      <w:pPr>
        <w:rPr>
          <w:rFonts w:ascii="Broadway" w:hAnsi="Broadway"/>
          <w:sz w:val="32"/>
          <w:szCs w:val="28"/>
          <w:u w:val="single"/>
        </w:rPr>
      </w:pPr>
      <w:r w:rsidRPr="008D197F">
        <w:rPr>
          <w:rFonts w:ascii="Broadway" w:hAnsi="Broadway"/>
          <w:sz w:val="32"/>
          <w:szCs w:val="28"/>
          <w:u w:val="single"/>
        </w:rPr>
        <w:t>References</w:t>
      </w:r>
    </w:p>
    <w:p w:rsidR="00D95D0C" w:rsidRPr="00D95D0C" w:rsidRDefault="00D95D0C">
      <w:pPr>
        <w:rPr>
          <w:rFonts w:ascii="Comic Sans MS" w:hAnsi="Comic Sans MS"/>
          <w:sz w:val="24"/>
          <w:szCs w:val="24"/>
        </w:rPr>
      </w:pPr>
      <w:r w:rsidRPr="00D95D0C">
        <w:rPr>
          <w:rFonts w:ascii="Comic Sans MS" w:hAnsi="Comic Sans MS"/>
          <w:sz w:val="24"/>
          <w:szCs w:val="24"/>
        </w:rPr>
        <w:t>Employment references must:</w:t>
      </w:r>
    </w:p>
    <w:p w:rsidR="00D95D0C" w:rsidRPr="00D95D0C" w:rsidRDefault="00D95D0C" w:rsidP="00D95D0C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Include a</w:t>
      </w:r>
      <w:r w:rsidRPr="00D95D0C">
        <w:rPr>
          <w:rFonts w:ascii="Comic Sans MS" w:hAnsi="Comic Sans MS"/>
          <w:sz w:val="24"/>
          <w:szCs w:val="24"/>
        </w:rPr>
        <w:t xml:space="preserve"> written</w:t>
      </w:r>
      <w:r>
        <w:rPr>
          <w:rFonts w:ascii="Comic Sans MS" w:hAnsi="Comic Sans MS"/>
          <w:sz w:val="24"/>
          <w:szCs w:val="24"/>
        </w:rPr>
        <w:t xml:space="preserve"> statement confirming the applicant’s suitability for the post.</w:t>
      </w:r>
    </w:p>
    <w:p w:rsidR="00D95D0C" w:rsidRPr="003C5EB5" w:rsidRDefault="00D95D0C" w:rsidP="00D95D0C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3C5EB5">
        <w:rPr>
          <w:rFonts w:ascii="Comic Sans MS" w:hAnsi="Comic Sans MS"/>
          <w:sz w:val="24"/>
          <w:szCs w:val="24"/>
        </w:rPr>
        <w:t>Confirm</w:t>
      </w:r>
      <w:r>
        <w:rPr>
          <w:rFonts w:ascii="Comic Sans MS" w:hAnsi="Comic Sans MS"/>
          <w:sz w:val="24"/>
          <w:szCs w:val="24"/>
        </w:rPr>
        <w:t xml:space="preserve"> the applicant’s </w:t>
      </w:r>
      <w:r w:rsidRPr="003C5EB5">
        <w:rPr>
          <w:rFonts w:ascii="Comic Sans MS" w:hAnsi="Comic Sans MS"/>
          <w:sz w:val="24"/>
          <w:szCs w:val="24"/>
        </w:rPr>
        <w:t xml:space="preserve">professional and personal knowledge, skills and abilities referred to </w:t>
      </w:r>
      <w:r>
        <w:rPr>
          <w:rFonts w:ascii="Comic Sans MS" w:hAnsi="Comic Sans MS"/>
          <w:sz w:val="24"/>
          <w:szCs w:val="24"/>
        </w:rPr>
        <w:t>in the Person Specification.</w:t>
      </w:r>
      <w:r w:rsidRPr="003C5EB5">
        <w:rPr>
          <w:rFonts w:ascii="Comic Sans MS" w:hAnsi="Comic Sans MS"/>
          <w:sz w:val="24"/>
          <w:szCs w:val="24"/>
        </w:rPr>
        <w:t xml:space="preserve"> </w:t>
      </w:r>
    </w:p>
    <w:p w:rsidR="00D95D0C" w:rsidRPr="003C5EB5" w:rsidRDefault="00D95D0C" w:rsidP="00D95D0C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Indicate that the applicant is h</w:t>
      </w:r>
      <w:r w:rsidRPr="003C5EB5">
        <w:rPr>
          <w:rFonts w:ascii="Comic Sans MS" w:hAnsi="Comic Sans MS"/>
          <w:sz w:val="24"/>
          <w:szCs w:val="24"/>
        </w:rPr>
        <w:t xml:space="preserve">ighly recommended by current employer. </w:t>
      </w:r>
    </w:p>
    <w:p w:rsidR="00D95D0C" w:rsidRDefault="00D95D0C" w:rsidP="00D95D0C"/>
    <w:p w:rsidR="00DE3DB6" w:rsidRPr="008D197F" w:rsidRDefault="008D197F">
      <w:pPr>
        <w:rPr>
          <w:rFonts w:ascii="Comic Sans MS" w:hAnsi="Comic Sans MS"/>
          <w:sz w:val="24"/>
          <w:szCs w:val="24"/>
        </w:rPr>
      </w:pPr>
      <w:r w:rsidRPr="008D197F">
        <w:rPr>
          <w:rFonts w:ascii="Comic Sans MS" w:hAnsi="Comic Sans MS"/>
          <w:sz w:val="24"/>
          <w:szCs w:val="24"/>
        </w:rPr>
        <w:t xml:space="preserve">Please </w:t>
      </w:r>
      <w:r>
        <w:rPr>
          <w:rFonts w:ascii="Comic Sans MS" w:hAnsi="Comic Sans MS"/>
          <w:sz w:val="24"/>
          <w:szCs w:val="24"/>
        </w:rPr>
        <w:t>note</w:t>
      </w:r>
      <w:r w:rsidRPr="008D197F">
        <w:rPr>
          <w:rFonts w:ascii="Comic Sans MS" w:hAnsi="Comic Sans MS"/>
          <w:sz w:val="24"/>
          <w:szCs w:val="24"/>
        </w:rPr>
        <w:t xml:space="preserve"> that references will be requested and must be made available prior to the </w:t>
      </w:r>
      <w:r>
        <w:rPr>
          <w:rFonts w:ascii="Comic Sans MS" w:hAnsi="Comic Sans MS"/>
          <w:sz w:val="24"/>
          <w:szCs w:val="24"/>
        </w:rPr>
        <w:t xml:space="preserve">interview process </w:t>
      </w:r>
      <w:r w:rsidRPr="008D197F">
        <w:rPr>
          <w:rFonts w:ascii="Comic Sans MS" w:hAnsi="Comic Sans MS"/>
          <w:sz w:val="24"/>
          <w:szCs w:val="24"/>
        </w:rPr>
        <w:t>(week beginning 3rd April 2017).</w:t>
      </w:r>
    </w:p>
    <w:sectPr w:rsidR="00DE3DB6" w:rsidRPr="008D197F" w:rsidSect="00A9478B">
      <w:head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78B" w:rsidRDefault="00A9478B" w:rsidP="00A9478B">
      <w:pPr>
        <w:spacing w:after="0" w:line="240" w:lineRule="auto"/>
      </w:pPr>
      <w:r>
        <w:separator/>
      </w:r>
    </w:p>
  </w:endnote>
  <w:endnote w:type="continuationSeparator" w:id="0">
    <w:p w:rsidR="00A9478B" w:rsidRDefault="00A9478B" w:rsidP="00A94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78B" w:rsidRDefault="00A9478B" w:rsidP="00A9478B">
      <w:pPr>
        <w:spacing w:after="0" w:line="240" w:lineRule="auto"/>
      </w:pPr>
      <w:r>
        <w:separator/>
      </w:r>
    </w:p>
  </w:footnote>
  <w:footnote w:type="continuationSeparator" w:id="0">
    <w:p w:rsidR="00A9478B" w:rsidRDefault="00A9478B" w:rsidP="00A94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78B" w:rsidRDefault="00A9478B" w:rsidP="00A9478B">
    <w:pPr>
      <w:pStyle w:val="Header"/>
      <w:jc w:val="center"/>
    </w:pPr>
    <w:r w:rsidRPr="00D05A47">
      <w:rPr>
        <w:rFonts w:ascii="Arial" w:hAnsi="Arial" w:cs="Arial"/>
        <w:noProof/>
        <w:lang w:eastAsia="en-GB"/>
      </w:rPr>
      <w:drawing>
        <wp:inline distT="0" distB="0" distL="0" distR="0" wp14:anchorId="619C09B4" wp14:editId="3A2D2D5C">
          <wp:extent cx="1228725" cy="1228725"/>
          <wp:effectExtent l="0" t="0" r="9525" b="9525"/>
          <wp:docPr id="2" name="Picture 2" descr="X:\LOGOS\School logo 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LOGOS\School logo im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78B" w:rsidRPr="00A9478B" w:rsidRDefault="00A9478B" w:rsidP="00A9478B">
    <w:pPr>
      <w:pStyle w:val="Style"/>
      <w:spacing w:line="360" w:lineRule="auto"/>
      <w:jc w:val="center"/>
      <w:rPr>
        <w:rFonts w:ascii="Broadway" w:hAnsi="Broadway" w:cs="Arial"/>
        <w:sz w:val="48"/>
        <w:szCs w:val="22"/>
        <w:lang w:val="en-US"/>
      </w:rPr>
    </w:pPr>
    <w:r w:rsidRPr="00A9478B">
      <w:rPr>
        <w:rFonts w:ascii="Broadway" w:hAnsi="Broadway" w:cs="Arial"/>
        <w:sz w:val="48"/>
        <w:szCs w:val="22"/>
        <w:lang w:val="en-US"/>
      </w:rPr>
      <w:t xml:space="preserve">HEAD TEACHER </w:t>
    </w:r>
  </w:p>
  <w:p w:rsidR="00A9478B" w:rsidRPr="00B74ADF" w:rsidRDefault="00D95D0C" w:rsidP="00A9478B">
    <w:pPr>
      <w:pStyle w:val="Style"/>
      <w:spacing w:line="360" w:lineRule="auto"/>
      <w:jc w:val="center"/>
      <w:rPr>
        <w:rFonts w:ascii="Broadway" w:hAnsi="Broadway" w:cs="Arial"/>
        <w:sz w:val="36"/>
        <w:szCs w:val="22"/>
        <w:lang w:val="en-US"/>
      </w:rPr>
    </w:pPr>
    <w:r>
      <w:rPr>
        <w:rFonts w:ascii="Broadway" w:hAnsi="Broadway" w:cs="Arial"/>
        <w:sz w:val="36"/>
        <w:szCs w:val="22"/>
        <w:lang w:val="en-US"/>
      </w:rPr>
      <w:t>FURTHER INFORMATION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1A65"/>
    <w:multiLevelType w:val="hybridMultilevel"/>
    <w:tmpl w:val="B75EF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027BD"/>
    <w:multiLevelType w:val="hybridMultilevel"/>
    <w:tmpl w:val="72361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FB0622"/>
    <w:multiLevelType w:val="hybridMultilevel"/>
    <w:tmpl w:val="D77AE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B14E0"/>
    <w:multiLevelType w:val="hybridMultilevel"/>
    <w:tmpl w:val="B276C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46461A"/>
    <w:multiLevelType w:val="hybridMultilevel"/>
    <w:tmpl w:val="26F6F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8B"/>
    <w:rsid w:val="0065234D"/>
    <w:rsid w:val="008D197F"/>
    <w:rsid w:val="00911461"/>
    <w:rsid w:val="009A4EB9"/>
    <w:rsid w:val="00A9478B"/>
    <w:rsid w:val="00B74ADF"/>
    <w:rsid w:val="00D95D0C"/>
    <w:rsid w:val="00DE3DB6"/>
    <w:rsid w:val="00E94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4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478B"/>
  </w:style>
  <w:style w:type="paragraph" w:styleId="Footer">
    <w:name w:val="footer"/>
    <w:basedOn w:val="Normal"/>
    <w:link w:val="FooterChar"/>
    <w:uiPriority w:val="99"/>
    <w:unhideWhenUsed/>
    <w:rsid w:val="00A94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478B"/>
  </w:style>
  <w:style w:type="paragraph" w:customStyle="1" w:styleId="Style">
    <w:name w:val="Style"/>
    <w:rsid w:val="00A947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table" w:styleId="TableGrid">
    <w:name w:val="Table Grid"/>
    <w:basedOn w:val="TableNormal"/>
    <w:uiPriority w:val="39"/>
    <w:rsid w:val="00A94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47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34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4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478B"/>
  </w:style>
  <w:style w:type="paragraph" w:styleId="Footer">
    <w:name w:val="footer"/>
    <w:basedOn w:val="Normal"/>
    <w:link w:val="FooterChar"/>
    <w:uiPriority w:val="99"/>
    <w:unhideWhenUsed/>
    <w:rsid w:val="00A94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478B"/>
  </w:style>
  <w:style w:type="paragraph" w:customStyle="1" w:styleId="Style">
    <w:name w:val="Style"/>
    <w:rsid w:val="00A947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table" w:styleId="TableGrid">
    <w:name w:val="Table Grid"/>
    <w:basedOn w:val="TableNormal"/>
    <w:uiPriority w:val="39"/>
    <w:rsid w:val="00A94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47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3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6A58B-B91E-47EB-A957-D8AB3F501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5072DE93.dotm</Template>
  <TotalTime>0</TotalTime>
  <Pages>1</Pages>
  <Words>112</Words>
  <Characters>642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Gateshead Council</Company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Coates</dc:creator>
  <cp:lastModifiedBy>Joanne Dunbar</cp:lastModifiedBy>
  <cp:revision>2</cp:revision>
  <cp:lastPrinted>2017-03-16T12:55:00Z</cp:lastPrinted>
  <dcterms:created xsi:type="dcterms:W3CDTF">2017-03-17T07:32:00Z</dcterms:created>
  <dcterms:modified xsi:type="dcterms:W3CDTF">2017-03-17T07:32:00Z</dcterms:modified>
</cp:coreProperties>
</file>