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bottom w:val="single" w:sz="4" w:space="0" w:color="auto"/>
        </w:tblBorders>
        <w:tblLook w:val="0000" w:firstRow="0" w:lastRow="0" w:firstColumn="0" w:lastColumn="0" w:noHBand="0" w:noVBand="0"/>
      </w:tblPr>
      <w:tblGrid>
        <w:gridCol w:w="6357"/>
        <w:gridCol w:w="3816"/>
      </w:tblGrid>
      <w:tr w:rsidR="003E2F80" w:rsidRPr="0093442A" w:rsidTr="00FB2B4B">
        <w:tc>
          <w:tcPr>
            <w:tcW w:w="7763" w:type="dxa"/>
            <w:vAlign w:val="center"/>
          </w:tcPr>
          <w:p w:rsidR="003E2F80" w:rsidRPr="00941154" w:rsidRDefault="003E2F80" w:rsidP="00FB2B4B">
            <w:pPr>
              <w:rPr>
                <w:rFonts w:ascii="Arial" w:hAnsi="Arial" w:cs="Arial"/>
                <w:b/>
                <w:szCs w:val="24"/>
              </w:rPr>
            </w:pPr>
            <w:r>
              <w:rPr>
                <w:rFonts w:ascii="Arial" w:hAnsi="Arial" w:cs="Arial"/>
                <w:b/>
                <w:sz w:val="22"/>
                <w:szCs w:val="22"/>
              </w:rPr>
              <w:t xml:space="preserve"> </w:t>
            </w:r>
            <w:r w:rsidRPr="00941154">
              <w:rPr>
                <w:rFonts w:ascii="Arial" w:hAnsi="Arial" w:cs="Arial"/>
                <w:b/>
                <w:szCs w:val="24"/>
              </w:rPr>
              <w:t xml:space="preserve">Job Description – </w:t>
            </w:r>
            <w:r>
              <w:rPr>
                <w:rFonts w:ascii="Arial" w:hAnsi="Arial" w:cs="Arial"/>
                <w:b/>
                <w:szCs w:val="24"/>
              </w:rPr>
              <w:t>Lead Practitioner in Maths</w:t>
            </w:r>
          </w:p>
        </w:tc>
        <w:tc>
          <w:tcPr>
            <w:tcW w:w="2410" w:type="dxa"/>
          </w:tcPr>
          <w:p w:rsidR="003E2F80" w:rsidRPr="0093442A" w:rsidRDefault="00FB2B4B" w:rsidP="00F728AF">
            <w:pPr>
              <w:rPr>
                <w:rFonts w:ascii="Arial" w:hAnsi="Arial" w:cs="Arial"/>
                <w:sz w:val="22"/>
                <w:szCs w:val="22"/>
              </w:rPr>
            </w:pPr>
            <w:r>
              <w:rPr>
                <w:rFonts w:ascii="Arial" w:hAnsi="Arial" w:cs="Arial"/>
                <w:b/>
                <w:noProof/>
                <w:lang w:eastAsia="en-GB"/>
              </w:rPr>
              <w:drawing>
                <wp:inline distT="0" distB="0" distL="0" distR="0" wp14:anchorId="6A48D5C3" wp14:editId="073D854A">
                  <wp:extent cx="2284037" cy="10572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037" cy="1057275"/>
                          </a:xfrm>
                          <a:prstGeom prst="rect">
                            <a:avLst/>
                          </a:prstGeom>
                          <a:noFill/>
                          <a:ln>
                            <a:noFill/>
                          </a:ln>
                        </pic:spPr>
                      </pic:pic>
                    </a:graphicData>
                  </a:graphic>
                </wp:inline>
              </w:drawing>
            </w:r>
          </w:p>
        </w:tc>
      </w:tr>
    </w:tbl>
    <w:p w:rsidR="00683505" w:rsidRDefault="00683505">
      <w:pPr>
        <w:jc w:val="both"/>
      </w:pPr>
    </w:p>
    <w:p w:rsidR="008A13FB" w:rsidRDefault="0053621F" w:rsidP="00E43FD3">
      <w:pPr>
        <w:rPr>
          <w:rFonts w:ascii="Arial" w:hAnsi="Arial" w:cs="Arial"/>
          <w:sz w:val="22"/>
          <w:szCs w:val="22"/>
        </w:rPr>
      </w:pPr>
      <w:r w:rsidRPr="0028255A">
        <w:rPr>
          <w:rFonts w:ascii="Arial" w:hAnsi="Arial" w:cs="Arial"/>
          <w:sz w:val="22"/>
          <w:szCs w:val="22"/>
        </w:rPr>
        <w:t>Reporting</w:t>
      </w:r>
      <w:r w:rsidR="00717FF7" w:rsidRPr="0028255A">
        <w:rPr>
          <w:rFonts w:ascii="Arial" w:hAnsi="Arial" w:cs="Arial"/>
          <w:sz w:val="22"/>
          <w:szCs w:val="22"/>
        </w:rPr>
        <w:t xml:space="preserve"> </w:t>
      </w:r>
      <w:r w:rsidR="00FB2B4B">
        <w:rPr>
          <w:rFonts w:ascii="Arial" w:hAnsi="Arial" w:cs="Arial"/>
          <w:sz w:val="22"/>
          <w:szCs w:val="22"/>
        </w:rPr>
        <w:t>to the Deputy Principal</w:t>
      </w:r>
    </w:p>
    <w:p w:rsidR="003E2F80" w:rsidRDefault="003E2F80" w:rsidP="00E43FD3">
      <w:pPr>
        <w:rPr>
          <w:rFonts w:ascii="Arial" w:hAnsi="Arial" w:cs="Arial"/>
          <w:sz w:val="22"/>
          <w:szCs w:val="22"/>
        </w:rPr>
      </w:pPr>
    </w:p>
    <w:p w:rsidR="003E2F80" w:rsidRPr="005D59B5" w:rsidRDefault="00E54F0B" w:rsidP="003E2F80">
      <w:pPr>
        <w:jc w:val="both"/>
        <w:rPr>
          <w:rFonts w:ascii="Arial" w:hAnsi="Arial" w:cs="Arial"/>
          <w:sz w:val="22"/>
          <w:szCs w:val="22"/>
        </w:rPr>
      </w:pPr>
      <w:r>
        <w:rPr>
          <w:rFonts w:ascii="Arial" w:hAnsi="Arial" w:cs="Arial"/>
          <w:sz w:val="22"/>
          <w:szCs w:val="22"/>
        </w:rPr>
        <w:t xml:space="preserve">Starting </w:t>
      </w:r>
      <w:r w:rsidR="003E2F80" w:rsidRPr="005D59B5">
        <w:rPr>
          <w:rFonts w:ascii="Arial" w:hAnsi="Arial" w:cs="Arial"/>
          <w:sz w:val="22"/>
          <w:szCs w:val="22"/>
        </w:rPr>
        <w:t>Salary</w:t>
      </w:r>
      <w:r w:rsidR="003E2F80" w:rsidRPr="005D59B5">
        <w:rPr>
          <w:rFonts w:ascii="Arial" w:hAnsi="Arial" w:cs="Arial"/>
          <w:sz w:val="22"/>
          <w:szCs w:val="22"/>
        </w:rPr>
        <w:tab/>
      </w:r>
      <w:r w:rsidR="003E2F80" w:rsidRPr="005D59B5">
        <w:rPr>
          <w:rFonts w:ascii="Arial" w:hAnsi="Arial" w:cs="Arial"/>
          <w:sz w:val="22"/>
          <w:szCs w:val="22"/>
        </w:rPr>
        <w:tab/>
      </w:r>
      <w:bookmarkStart w:id="0" w:name="_GoBack"/>
      <w:r>
        <w:rPr>
          <w:rFonts w:ascii="Arial" w:hAnsi="Arial" w:cs="Arial"/>
          <w:sz w:val="22"/>
          <w:szCs w:val="22"/>
        </w:rPr>
        <w:t>Equivalent to Teachers Leadership Pay Spine L1 (£38,984)</w:t>
      </w:r>
    </w:p>
    <w:bookmarkEnd w:id="0"/>
    <w:p w:rsidR="003E2F80" w:rsidRPr="0028255A" w:rsidRDefault="003E2F80" w:rsidP="00E43FD3">
      <w:pPr>
        <w:rPr>
          <w:rFonts w:ascii="Arial" w:hAnsi="Arial" w:cs="Arial"/>
          <w:sz w:val="22"/>
          <w:szCs w:val="22"/>
        </w:rPr>
      </w:pPr>
    </w:p>
    <w:p w:rsidR="008E64D5" w:rsidRPr="003E2F80" w:rsidRDefault="003E2F80" w:rsidP="008E64D5">
      <w:pPr>
        <w:jc w:val="both"/>
        <w:rPr>
          <w:rFonts w:ascii="Arial" w:hAnsi="Arial" w:cs="Arial"/>
          <w:sz w:val="22"/>
          <w:szCs w:val="22"/>
        </w:rPr>
      </w:pPr>
      <w:r w:rsidRPr="003E2F80">
        <w:rPr>
          <w:rFonts w:ascii="Arial" w:hAnsi="Arial" w:cs="Arial"/>
          <w:sz w:val="22"/>
          <w:szCs w:val="22"/>
        </w:rPr>
        <w:t>The Lead Practitioner will be respo</w:t>
      </w:r>
      <w:r w:rsidR="00FB2B4B">
        <w:rPr>
          <w:rFonts w:ascii="Arial" w:hAnsi="Arial" w:cs="Arial"/>
          <w:sz w:val="22"/>
          <w:szCs w:val="22"/>
        </w:rPr>
        <w:t>nsible for designing and implementing</w:t>
      </w:r>
      <w:r w:rsidRPr="003E2F80">
        <w:rPr>
          <w:rFonts w:ascii="Arial" w:hAnsi="Arial" w:cs="Arial"/>
          <w:sz w:val="22"/>
          <w:szCs w:val="22"/>
        </w:rPr>
        <w:t xml:space="preserve"> an innovative collaborative scheme with selected secondary schools in the Tees Valley, to improve the attainment of KS4 pupils, raise aspirations and thereby promote participation in further and higher education.  This would involve working extensively with teachers and pupils in those schools.</w:t>
      </w:r>
    </w:p>
    <w:p w:rsidR="008E64D5" w:rsidRPr="0028255A" w:rsidRDefault="008E64D5" w:rsidP="008E64D5">
      <w:pPr>
        <w:jc w:val="both"/>
        <w:rPr>
          <w:rFonts w:ascii="Arial" w:hAnsi="Arial" w:cs="Arial"/>
          <w:sz w:val="22"/>
          <w:szCs w:val="22"/>
        </w:rPr>
      </w:pPr>
    </w:p>
    <w:p w:rsidR="003E2F80" w:rsidRPr="005D59B5" w:rsidRDefault="003E2F80" w:rsidP="003E2F80">
      <w:pPr>
        <w:jc w:val="both"/>
        <w:rPr>
          <w:rFonts w:ascii="Arial" w:hAnsi="Arial" w:cs="Arial"/>
          <w:b/>
          <w:sz w:val="22"/>
          <w:szCs w:val="22"/>
        </w:rPr>
      </w:pPr>
      <w:r w:rsidRPr="005D59B5">
        <w:rPr>
          <w:rFonts w:ascii="Arial" w:hAnsi="Arial" w:cs="Arial"/>
          <w:b/>
          <w:sz w:val="22"/>
          <w:szCs w:val="22"/>
        </w:rPr>
        <w:t>Main Areas of Responsibility</w:t>
      </w:r>
    </w:p>
    <w:p w:rsidR="008E64D5" w:rsidRPr="0028255A" w:rsidRDefault="008E64D5" w:rsidP="008E64D5">
      <w:pPr>
        <w:numPr>
          <w:ilvl w:val="12"/>
          <w:numId w:val="0"/>
        </w:numPr>
        <w:ind w:left="283" w:hanging="283"/>
        <w:jc w:val="both"/>
        <w:rPr>
          <w:rFonts w:ascii="Arial" w:hAnsi="Arial" w:cs="Arial"/>
          <w:i/>
          <w:sz w:val="22"/>
          <w:szCs w:val="22"/>
        </w:rPr>
      </w:pPr>
    </w:p>
    <w:p w:rsidR="008E64D5" w:rsidRDefault="003E2F80" w:rsidP="007A0C71">
      <w:pPr>
        <w:numPr>
          <w:ilvl w:val="0"/>
          <w:numId w:val="13"/>
        </w:numPr>
        <w:jc w:val="both"/>
        <w:rPr>
          <w:rFonts w:ascii="Arial" w:hAnsi="Arial" w:cs="Arial"/>
          <w:sz w:val="22"/>
          <w:szCs w:val="22"/>
        </w:rPr>
      </w:pPr>
      <w:r>
        <w:rPr>
          <w:rFonts w:ascii="Arial" w:hAnsi="Arial" w:cs="Arial"/>
          <w:sz w:val="22"/>
          <w:szCs w:val="22"/>
        </w:rPr>
        <w:t xml:space="preserve">To develop and implement Teaching and Learning initiatives and strategies which improve teaching practice, and therefore raise student standards and progress, within the </w:t>
      </w:r>
      <w:r w:rsidR="00AB6ADF">
        <w:rPr>
          <w:rFonts w:ascii="Arial" w:hAnsi="Arial" w:cs="Arial"/>
          <w:sz w:val="22"/>
          <w:szCs w:val="22"/>
        </w:rPr>
        <w:t xml:space="preserve">partner </w:t>
      </w:r>
      <w:r>
        <w:rPr>
          <w:rFonts w:ascii="Arial" w:hAnsi="Arial" w:cs="Arial"/>
          <w:sz w:val="22"/>
          <w:szCs w:val="22"/>
        </w:rPr>
        <w:t>schools.</w:t>
      </w:r>
    </w:p>
    <w:p w:rsidR="003E2F80" w:rsidRDefault="003E2F80" w:rsidP="007A0C71">
      <w:pPr>
        <w:numPr>
          <w:ilvl w:val="0"/>
          <w:numId w:val="13"/>
        </w:numPr>
        <w:jc w:val="both"/>
        <w:rPr>
          <w:rFonts w:ascii="Arial" w:hAnsi="Arial" w:cs="Arial"/>
          <w:sz w:val="22"/>
          <w:szCs w:val="22"/>
        </w:rPr>
      </w:pPr>
      <w:r>
        <w:rPr>
          <w:rFonts w:ascii="Arial" w:hAnsi="Arial" w:cs="Arial"/>
          <w:sz w:val="22"/>
          <w:szCs w:val="22"/>
        </w:rPr>
        <w:t>To be a model of excellent practice, maintaining a clear focus on outstanding delivery to learners, ensuring a centre of best practice and excellence.</w:t>
      </w:r>
    </w:p>
    <w:p w:rsidR="00AB6ADF" w:rsidRDefault="00AB6ADF" w:rsidP="00AB6ADF">
      <w:pPr>
        <w:numPr>
          <w:ilvl w:val="0"/>
          <w:numId w:val="13"/>
        </w:numPr>
        <w:jc w:val="both"/>
        <w:rPr>
          <w:rFonts w:ascii="Arial" w:hAnsi="Arial" w:cs="Arial"/>
          <w:sz w:val="22"/>
          <w:szCs w:val="22"/>
        </w:rPr>
      </w:pPr>
      <w:r>
        <w:rPr>
          <w:rFonts w:ascii="Arial" w:hAnsi="Arial" w:cs="Arial"/>
          <w:sz w:val="22"/>
          <w:szCs w:val="22"/>
        </w:rPr>
        <w:t>To develop high quality teaching materials and schemes of learning, including active learning, peer and self-assessment.</w:t>
      </w:r>
    </w:p>
    <w:p w:rsidR="000F41E2" w:rsidRDefault="00022214" w:rsidP="00AB6ADF">
      <w:pPr>
        <w:numPr>
          <w:ilvl w:val="0"/>
          <w:numId w:val="13"/>
        </w:numPr>
        <w:jc w:val="both"/>
        <w:rPr>
          <w:rFonts w:ascii="Arial" w:hAnsi="Arial" w:cs="Arial"/>
          <w:sz w:val="22"/>
          <w:szCs w:val="22"/>
        </w:rPr>
      </w:pPr>
      <w:r>
        <w:rPr>
          <w:rFonts w:ascii="Arial" w:hAnsi="Arial" w:cs="Arial"/>
          <w:sz w:val="22"/>
          <w:szCs w:val="22"/>
        </w:rPr>
        <w:t>Develop</w:t>
      </w:r>
      <w:r w:rsidR="000F41E2">
        <w:rPr>
          <w:rFonts w:ascii="Arial" w:hAnsi="Arial" w:cs="Arial"/>
          <w:sz w:val="22"/>
          <w:szCs w:val="22"/>
        </w:rPr>
        <w:t xml:space="preserve"> effective intervention strategies to ensure that students meet their challenging targets</w:t>
      </w:r>
    </w:p>
    <w:p w:rsidR="003E2F80" w:rsidRDefault="003E2F80" w:rsidP="007A0C71">
      <w:pPr>
        <w:numPr>
          <w:ilvl w:val="0"/>
          <w:numId w:val="13"/>
        </w:numPr>
        <w:jc w:val="both"/>
        <w:rPr>
          <w:rFonts w:ascii="Arial" w:hAnsi="Arial" w:cs="Arial"/>
          <w:sz w:val="22"/>
          <w:szCs w:val="22"/>
        </w:rPr>
      </w:pPr>
      <w:r>
        <w:rPr>
          <w:rFonts w:ascii="Arial" w:hAnsi="Arial" w:cs="Arial"/>
          <w:sz w:val="22"/>
          <w:szCs w:val="22"/>
        </w:rPr>
        <w:t>To take a lead role, working closely with other practitioners in</w:t>
      </w:r>
      <w:r w:rsidR="00FB2B4B">
        <w:rPr>
          <w:rFonts w:ascii="Arial" w:hAnsi="Arial" w:cs="Arial"/>
          <w:sz w:val="22"/>
          <w:szCs w:val="22"/>
        </w:rPr>
        <w:t xml:space="preserve"> analysing data in maths outcomes,</w:t>
      </w:r>
      <w:r>
        <w:rPr>
          <w:rFonts w:ascii="Arial" w:hAnsi="Arial" w:cs="Arial"/>
          <w:sz w:val="22"/>
          <w:szCs w:val="22"/>
        </w:rPr>
        <w:t xml:space="preserve"> developing, implementing and evaluating policies and practice that lead to school improvement.</w:t>
      </w:r>
    </w:p>
    <w:p w:rsidR="003E2F80" w:rsidRPr="0028255A" w:rsidRDefault="00AB6ADF" w:rsidP="007A0C71">
      <w:pPr>
        <w:numPr>
          <w:ilvl w:val="0"/>
          <w:numId w:val="13"/>
        </w:numPr>
        <w:jc w:val="both"/>
        <w:rPr>
          <w:rFonts w:ascii="Arial" w:hAnsi="Arial" w:cs="Arial"/>
          <w:sz w:val="22"/>
          <w:szCs w:val="22"/>
        </w:rPr>
      </w:pPr>
      <w:r>
        <w:rPr>
          <w:rFonts w:ascii="Arial" w:hAnsi="Arial" w:cs="Arial"/>
          <w:sz w:val="22"/>
          <w:szCs w:val="22"/>
        </w:rPr>
        <w:t>To research and evaluate innovative curricular practices and draw on research outcomes and other sources of external evidence to inform own practice and that of colleagues.</w:t>
      </w:r>
    </w:p>
    <w:p w:rsidR="00AB6ADF" w:rsidRDefault="00AB6ADF" w:rsidP="00AB6ADF">
      <w:pPr>
        <w:numPr>
          <w:ilvl w:val="0"/>
          <w:numId w:val="13"/>
        </w:numPr>
        <w:jc w:val="both"/>
        <w:rPr>
          <w:rFonts w:ascii="Arial" w:hAnsi="Arial" w:cs="Arial"/>
          <w:sz w:val="22"/>
          <w:szCs w:val="22"/>
        </w:rPr>
      </w:pPr>
      <w:r>
        <w:rPr>
          <w:rFonts w:ascii="Arial" w:hAnsi="Arial" w:cs="Arial"/>
          <w:sz w:val="22"/>
          <w:szCs w:val="22"/>
        </w:rPr>
        <w:t>To support underperforming teachers to enable them to improve their practice.</w:t>
      </w:r>
    </w:p>
    <w:p w:rsidR="000F41E2" w:rsidRDefault="000F41E2" w:rsidP="00AB6ADF">
      <w:pPr>
        <w:numPr>
          <w:ilvl w:val="0"/>
          <w:numId w:val="13"/>
        </w:numPr>
        <w:jc w:val="both"/>
        <w:rPr>
          <w:rFonts w:ascii="Arial" w:hAnsi="Arial" w:cs="Arial"/>
          <w:sz w:val="22"/>
          <w:szCs w:val="22"/>
        </w:rPr>
      </w:pPr>
      <w:r>
        <w:rPr>
          <w:rFonts w:ascii="Arial" w:hAnsi="Arial" w:cs="Arial"/>
          <w:sz w:val="22"/>
          <w:szCs w:val="22"/>
        </w:rPr>
        <w:t>Organise and lead subject specialist training</w:t>
      </w:r>
    </w:p>
    <w:p w:rsidR="00022214" w:rsidRPr="00022214" w:rsidRDefault="00022214" w:rsidP="00022214">
      <w:pPr>
        <w:pStyle w:val="ListParagraph"/>
        <w:numPr>
          <w:ilvl w:val="0"/>
          <w:numId w:val="13"/>
        </w:numPr>
        <w:rPr>
          <w:rFonts w:ascii="Arial" w:hAnsi="Arial" w:cs="Arial"/>
          <w:sz w:val="22"/>
          <w:szCs w:val="22"/>
        </w:rPr>
      </w:pPr>
      <w:r w:rsidRPr="00022214">
        <w:rPr>
          <w:rFonts w:ascii="Arial" w:hAnsi="Arial" w:cs="Arial"/>
          <w:sz w:val="22"/>
          <w:szCs w:val="22"/>
        </w:rPr>
        <w:t>Deliver appropriate training on ways to improve T&amp;L</w:t>
      </w:r>
    </w:p>
    <w:p w:rsidR="00022214" w:rsidRPr="00022214" w:rsidRDefault="00022214" w:rsidP="00022214">
      <w:pPr>
        <w:pStyle w:val="ListParagraph"/>
        <w:numPr>
          <w:ilvl w:val="0"/>
          <w:numId w:val="13"/>
        </w:numPr>
        <w:rPr>
          <w:rFonts w:ascii="Arial" w:hAnsi="Arial" w:cs="Arial"/>
          <w:sz w:val="22"/>
          <w:szCs w:val="22"/>
        </w:rPr>
      </w:pPr>
      <w:r>
        <w:rPr>
          <w:rFonts w:ascii="Arial" w:hAnsi="Arial" w:cs="Arial"/>
          <w:sz w:val="22"/>
          <w:szCs w:val="22"/>
        </w:rPr>
        <w:t>S</w:t>
      </w:r>
      <w:r w:rsidRPr="00022214">
        <w:rPr>
          <w:rFonts w:ascii="Arial" w:hAnsi="Arial" w:cs="Arial"/>
          <w:sz w:val="22"/>
          <w:szCs w:val="22"/>
        </w:rPr>
        <w:t>upport teachers to use data to promote progress and attainment</w:t>
      </w:r>
    </w:p>
    <w:p w:rsidR="00022214" w:rsidRPr="00022214" w:rsidRDefault="00022214" w:rsidP="00022214">
      <w:pPr>
        <w:pStyle w:val="ListParagraph"/>
        <w:numPr>
          <w:ilvl w:val="0"/>
          <w:numId w:val="13"/>
        </w:numPr>
        <w:rPr>
          <w:rFonts w:ascii="Arial" w:hAnsi="Arial" w:cs="Arial"/>
          <w:sz w:val="22"/>
          <w:szCs w:val="22"/>
        </w:rPr>
      </w:pPr>
      <w:r>
        <w:rPr>
          <w:rFonts w:ascii="Arial" w:hAnsi="Arial" w:cs="Arial"/>
          <w:sz w:val="22"/>
          <w:szCs w:val="22"/>
        </w:rPr>
        <w:t>S</w:t>
      </w:r>
      <w:r w:rsidRPr="00022214">
        <w:rPr>
          <w:rFonts w:ascii="Arial" w:hAnsi="Arial" w:cs="Arial"/>
          <w:sz w:val="22"/>
          <w:szCs w:val="22"/>
        </w:rPr>
        <w:t>upport non-specialists or marginal performers to enable them to improve their practice</w:t>
      </w:r>
    </w:p>
    <w:p w:rsidR="00022214" w:rsidRPr="00022214" w:rsidRDefault="00022214" w:rsidP="00022214">
      <w:pPr>
        <w:pStyle w:val="ListParagraph"/>
        <w:ind w:left="360"/>
        <w:rPr>
          <w:color w:val="1F497D"/>
        </w:rPr>
      </w:pPr>
    </w:p>
    <w:p w:rsidR="008E64D5" w:rsidRPr="0028255A" w:rsidRDefault="008E64D5" w:rsidP="008E64D5">
      <w:pPr>
        <w:jc w:val="both"/>
        <w:rPr>
          <w:rFonts w:ascii="Arial" w:hAnsi="Arial" w:cs="Arial"/>
          <w:i/>
          <w:sz w:val="22"/>
          <w:szCs w:val="22"/>
        </w:rPr>
      </w:pPr>
    </w:p>
    <w:p w:rsidR="00717FF7" w:rsidRPr="0028255A" w:rsidRDefault="00717FF7" w:rsidP="00717FF7">
      <w:pPr>
        <w:ind w:left="360"/>
        <w:jc w:val="both"/>
        <w:rPr>
          <w:rFonts w:ascii="Arial" w:hAnsi="Arial" w:cs="Arial"/>
          <w:sz w:val="22"/>
          <w:szCs w:val="22"/>
        </w:rPr>
      </w:pPr>
    </w:p>
    <w:p w:rsidR="008E64D5" w:rsidRPr="0028255A" w:rsidRDefault="008E64D5" w:rsidP="00E43FD3">
      <w:pPr>
        <w:rPr>
          <w:rFonts w:ascii="Arial" w:hAnsi="Arial" w:cs="Arial"/>
          <w:sz w:val="22"/>
          <w:szCs w:val="22"/>
        </w:rPr>
      </w:pPr>
    </w:p>
    <w:p w:rsidR="00683505" w:rsidRPr="0028255A" w:rsidRDefault="0081784B" w:rsidP="007A0C71">
      <w:pPr>
        <w:jc w:val="both"/>
        <w:rPr>
          <w:rFonts w:ascii="Arial" w:hAnsi="Arial" w:cs="Arial"/>
          <w:sz w:val="22"/>
          <w:szCs w:val="22"/>
        </w:rPr>
      </w:pPr>
      <w:r w:rsidRPr="0028255A">
        <w:rPr>
          <w:rFonts w:ascii="Arial" w:hAnsi="Arial" w:cs="Arial"/>
          <w:sz w:val="22"/>
          <w:szCs w:val="22"/>
        </w:rPr>
        <w:t xml:space="preserve">This job description sets out the main </w:t>
      </w:r>
      <w:r w:rsidR="007A3AF5" w:rsidRPr="0028255A">
        <w:rPr>
          <w:rFonts w:ascii="Arial" w:hAnsi="Arial" w:cs="Arial"/>
          <w:sz w:val="22"/>
          <w:szCs w:val="22"/>
        </w:rPr>
        <w:t xml:space="preserve">responsibilities for the </w:t>
      </w:r>
      <w:proofErr w:type="spellStart"/>
      <w:r w:rsidRPr="0028255A">
        <w:rPr>
          <w:rFonts w:ascii="Arial" w:hAnsi="Arial" w:cs="Arial"/>
          <w:sz w:val="22"/>
          <w:szCs w:val="22"/>
        </w:rPr>
        <w:t>postholder</w:t>
      </w:r>
      <w:proofErr w:type="spellEnd"/>
      <w:r w:rsidRPr="0028255A">
        <w:rPr>
          <w:rFonts w:ascii="Arial" w:hAnsi="Arial" w:cs="Arial"/>
          <w:sz w:val="22"/>
          <w:szCs w:val="22"/>
        </w:rPr>
        <w:t>, but is not intended to be an exhaustive list. Specific duties may change from time to time without changing the general na</w:t>
      </w:r>
      <w:r w:rsidR="007A3AF5" w:rsidRPr="0028255A">
        <w:rPr>
          <w:rFonts w:ascii="Arial" w:hAnsi="Arial" w:cs="Arial"/>
          <w:sz w:val="22"/>
          <w:szCs w:val="22"/>
        </w:rPr>
        <w:t xml:space="preserve">ture of the post and the </w:t>
      </w:r>
      <w:proofErr w:type="spellStart"/>
      <w:r w:rsidRPr="0028255A">
        <w:rPr>
          <w:rFonts w:ascii="Arial" w:hAnsi="Arial" w:cs="Arial"/>
          <w:sz w:val="22"/>
          <w:szCs w:val="22"/>
        </w:rPr>
        <w:t>postholder</w:t>
      </w:r>
      <w:proofErr w:type="spellEnd"/>
      <w:r w:rsidRPr="0028255A">
        <w:rPr>
          <w:rFonts w:ascii="Arial" w:hAnsi="Arial" w:cs="Arial"/>
          <w:sz w:val="22"/>
          <w:szCs w:val="22"/>
        </w:rPr>
        <w:t xml:space="preserve"> is expected to be flexible in the range of responsibilities they undertake.</w:t>
      </w:r>
    </w:p>
    <w:p w:rsidR="00AB6ADF" w:rsidRDefault="00AB6ADF">
      <w:pPr>
        <w:rPr>
          <w:rFonts w:ascii="Arial" w:hAnsi="Arial" w:cs="Arial"/>
          <w:sz w:val="20"/>
        </w:rPr>
      </w:pPr>
      <w:r>
        <w:rPr>
          <w:rFonts w:ascii="Arial" w:hAnsi="Arial" w:cs="Arial"/>
          <w:sz w:val="20"/>
        </w:rPr>
        <w:br w:type="page"/>
      </w:r>
    </w:p>
    <w:tbl>
      <w:tblPr>
        <w:tblW w:w="10173" w:type="dxa"/>
        <w:tblBorders>
          <w:bottom w:val="single" w:sz="4" w:space="0" w:color="auto"/>
        </w:tblBorders>
        <w:tblLook w:val="0000" w:firstRow="0" w:lastRow="0" w:firstColumn="0" w:lastColumn="0" w:noHBand="0" w:noVBand="0"/>
      </w:tblPr>
      <w:tblGrid>
        <w:gridCol w:w="6357"/>
        <w:gridCol w:w="3816"/>
      </w:tblGrid>
      <w:tr w:rsidR="00AB6ADF" w:rsidRPr="0093442A" w:rsidTr="00FB2B4B">
        <w:tc>
          <w:tcPr>
            <w:tcW w:w="7763" w:type="dxa"/>
            <w:vAlign w:val="center"/>
          </w:tcPr>
          <w:p w:rsidR="00AB6ADF" w:rsidRPr="00941154" w:rsidRDefault="00AB6ADF" w:rsidP="00FB2B4B">
            <w:pPr>
              <w:rPr>
                <w:rFonts w:ascii="Arial" w:hAnsi="Arial" w:cs="Arial"/>
                <w:b/>
                <w:szCs w:val="24"/>
              </w:rPr>
            </w:pPr>
            <w:r>
              <w:rPr>
                <w:rFonts w:ascii="Arial" w:hAnsi="Arial" w:cs="Arial"/>
                <w:b/>
                <w:szCs w:val="24"/>
              </w:rPr>
              <w:lastRenderedPageBreak/>
              <w:t>Person Specification</w:t>
            </w:r>
            <w:r w:rsidRPr="00941154">
              <w:rPr>
                <w:rFonts w:ascii="Arial" w:hAnsi="Arial" w:cs="Arial"/>
                <w:b/>
                <w:szCs w:val="24"/>
              </w:rPr>
              <w:t xml:space="preserve"> – </w:t>
            </w:r>
            <w:r>
              <w:rPr>
                <w:rFonts w:ascii="Arial" w:hAnsi="Arial" w:cs="Arial"/>
                <w:b/>
                <w:szCs w:val="24"/>
              </w:rPr>
              <w:t>Lead Practitioner in Maths</w:t>
            </w:r>
          </w:p>
        </w:tc>
        <w:tc>
          <w:tcPr>
            <w:tcW w:w="2410" w:type="dxa"/>
          </w:tcPr>
          <w:p w:rsidR="00AB6ADF" w:rsidRPr="0093442A" w:rsidRDefault="00FB2B4B" w:rsidP="00D17499">
            <w:pPr>
              <w:rPr>
                <w:rFonts w:ascii="Arial" w:hAnsi="Arial" w:cs="Arial"/>
                <w:sz w:val="22"/>
                <w:szCs w:val="22"/>
              </w:rPr>
            </w:pPr>
            <w:r>
              <w:rPr>
                <w:rFonts w:ascii="Arial" w:hAnsi="Arial" w:cs="Arial"/>
                <w:b/>
                <w:noProof/>
                <w:lang w:eastAsia="en-GB"/>
              </w:rPr>
              <w:drawing>
                <wp:inline distT="0" distB="0" distL="0" distR="0" wp14:anchorId="1436E6F1" wp14:editId="19466240">
                  <wp:extent cx="2284037" cy="1057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4037" cy="1057275"/>
                          </a:xfrm>
                          <a:prstGeom prst="rect">
                            <a:avLst/>
                          </a:prstGeom>
                          <a:noFill/>
                          <a:ln>
                            <a:noFill/>
                          </a:ln>
                        </pic:spPr>
                      </pic:pic>
                    </a:graphicData>
                  </a:graphic>
                </wp:inline>
              </w:drawing>
            </w:r>
          </w:p>
        </w:tc>
      </w:tr>
    </w:tbl>
    <w:p w:rsidR="00AB6ADF" w:rsidRDefault="00AB6ADF" w:rsidP="007A0C71">
      <w:pPr>
        <w:jc w:val="both"/>
        <w:rPr>
          <w:rFonts w:ascii="Arial" w:hAnsi="Arial" w:cs="Arial"/>
          <w:sz w:val="22"/>
          <w:szCs w:val="22"/>
        </w:rPr>
      </w:pPr>
    </w:p>
    <w:p w:rsidR="00065E08" w:rsidRDefault="00065E08" w:rsidP="007A0C71">
      <w:pPr>
        <w:jc w:val="both"/>
        <w:rPr>
          <w:rFonts w:ascii="Arial" w:hAnsi="Arial" w:cs="Arial"/>
          <w:b/>
          <w:sz w:val="22"/>
          <w:szCs w:val="22"/>
        </w:rPr>
      </w:pPr>
    </w:p>
    <w:p w:rsidR="00AB6ADF" w:rsidRPr="00AB6ADF" w:rsidRDefault="00AB6ADF" w:rsidP="007A0C71">
      <w:pPr>
        <w:jc w:val="both"/>
        <w:rPr>
          <w:rFonts w:ascii="Arial" w:hAnsi="Arial" w:cs="Arial"/>
          <w:b/>
          <w:sz w:val="22"/>
          <w:szCs w:val="22"/>
        </w:rPr>
      </w:pPr>
      <w:r w:rsidRPr="00AB6ADF">
        <w:rPr>
          <w:rFonts w:ascii="Arial" w:hAnsi="Arial" w:cs="Arial"/>
          <w:b/>
          <w:sz w:val="22"/>
          <w:szCs w:val="22"/>
        </w:rPr>
        <w:t>Essential</w:t>
      </w:r>
    </w:p>
    <w:p w:rsidR="00AB6ADF" w:rsidRDefault="00AB6ADF" w:rsidP="007A0C71">
      <w:pPr>
        <w:jc w:val="both"/>
        <w:rPr>
          <w:rFonts w:ascii="Arial" w:hAnsi="Arial" w:cs="Arial"/>
          <w:sz w:val="22"/>
          <w:szCs w:val="22"/>
        </w:rPr>
      </w:pPr>
    </w:p>
    <w:p w:rsidR="00065E08" w:rsidRPr="000F0F6F" w:rsidRDefault="00065E08" w:rsidP="00065E08">
      <w:pPr>
        <w:jc w:val="both"/>
        <w:rPr>
          <w:rFonts w:ascii="Arial" w:hAnsi="Arial" w:cs="Arial"/>
          <w:b/>
          <w:sz w:val="22"/>
          <w:szCs w:val="22"/>
        </w:rPr>
      </w:pPr>
      <w:r w:rsidRPr="000F0F6F">
        <w:rPr>
          <w:rFonts w:ascii="Arial" w:hAnsi="Arial" w:cs="Arial"/>
          <w:b/>
          <w:sz w:val="22"/>
          <w:szCs w:val="22"/>
        </w:rPr>
        <w:t>It is expected that the person appointed will have:</w:t>
      </w:r>
    </w:p>
    <w:p w:rsidR="00065E08" w:rsidRDefault="00065E08" w:rsidP="007A0C71">
      <w:pPr>
        <w:jc w:val="both"/>
        <w:rPr>
          <w:rFonts w:ascii="Arial" w:hAnsi="Arial" w:cs="Arial"/>
          <w:sz w:val="22"/>
          <w:szCs w:val="22"/>
        </w:rPr>
      </w:pPr>
    </w:p>
    <w:p w:rsidR="00AB6ADF" w:rsidRPr="00065E08" w:rsidRDefault="00AB6ADF" w:rsidP="00065E08">
      <w:pPr>
        <w:pStyle w:val="ListParagraph"/>
        <w:numPr>
          <w:ilvl w:val="0"/>
          <w:numId w:val="18"/>
        </w:numPr>
        <w:jc w:val="both"/>
        <w:rPr>
          <w:rFonts w:ascii="Arial" w:hAnsi="Arial" w:cs="Arial"/>
          <w:sz w:val="22"/>
          <w:szCs w:val="22"/>
        </w:rPr>
      </w:pPr>
      <w:r w:rsidRPr="00065E08">
        <w:rPr>
          <w:rFonts w:ascii="Arial" w:hAnsi="Arial" w:cs="Arial"/>
          <w:sz w:val="22"/>
          <w:szCs w:val="22"/>
        </w:rPr>
        <w:t>Qualified Teacher Status</w:t>
      </w:r>
    </w:p>
    <w:p w:rsidR="00AB6ADF" w:rsidRDefault="00AB6ADF" w:rsidP="00065E08">
      <w:pPr>
        <w:pStyle w:val="ListParagraph"/>
        <w:numPr>
          <w:ilvl w:val="0"/>
          <w:numId w:val="18"/>
        </w:numPr>
        <w:jc w:val="both"/>
        <w:rPr>
          <w:rFonts w:ascii="Arial" w:hAnsi="Arial" w:cs="Arial"/>
          <w:sz w:val="22"/>
          <w:szCs w:val="22"/>
        </w:rPr>
      </w:pPr>
      <w:r w:rsidRPr="00065E08">
        <w:rPr>
          <w:rFonts w:ascii="Arial" w:hAnsi="Arial" w:cs="Arial"/>
          <w:sz w:val="22"/>
          <w:szCs w:val="22"/>
        </w:rPr>
        <w:t xml:space="preserve">A </w:t>
      </w:r>
      <w:r w:rsidR="00065E08" w:rsidRPr="00065E08">
        <w:rPr>
          <w:rFonts w:ascii="Arial" w:hAnsi="Arial" w:cs="Arial"/>
          <w:sz w:val="22"/>
          <w:szCs w:val="22"/>
        </w:rPr>
        <w:t>degree or equivalent in Mathematics</w:t>
      </w:r>
    </w:p>
    <w:p w:rsidR="000F41E2" w:rsidRPr="00065E08" w:rsidRDefault="000F41E2" w:rsidP="00065E08">
      <w:pPr>
        <w:pStyle w:val="ListParagraph"/>
        <w:numPr>
          <w:ilvl w:val="0"/>
          <w:numId w:val="18"/>
        </w:numPr>
        <w:jc w:val="both"/>
        <w:rPr>
          <w:rFonts w:ascii="Arial" w:hAnsi="Arial" w:cs="Arial"/>
          <w:sz w:val="22"/>
          <w:szCs w:val="22"/>
        </w:rPr>
      </w:pPr>
      <w:r>
        <w:rPr>
          <w:rFonts w:ascii="Arial" w:hAnsi="Arial" w:cs="Arial"/>
          <w:sz w:val="22"/>
          <w:szCs w:val="22"/>
        </w:rPr>
        <w:t>To have completed, or be prepared to complete the Specialist Leader of Education programme</w:t>
      </w:r>
    </w:p>
    <w:p w:rsidR="00065E08" w:rsidRPr="00065E08" w:rsidRDefault="00065E08" w:rsidP="00065E08">
      <w:pPr>
        <w:pStyle w:val="ListParagraph"/>
        <w:numPr>
          <w:ilvl w:val="0"/>
          <w:numId w:val="18"/>
        </w:numPr>
        <w:jc w:val="both"/>
        <w:rPr>
          <w:rFonts w:ascii="Arial" w:hAnsi="Arial" w:cs="Arial"/>
          <w:sz w:val="22"/>
          <w:szCs w:val="22"/>
        </w:rPr>
      </w:pPr>
      <w:r w:rsidRPr="00065E08">
        <w:rPr>
          <w:rFonts w:ascii="Arial" w:hAnsi="Arial" w:cs="Arial"/>
          <w:sz w:val="22"/>
          <w:szCs w:val="22"/>
        </w:rPr>
        <w:t>Passion for the delivery of high quality teaching and learning.</w:t>
      </w:r>
    </w:p>
    <w:p w:rsidR="00AB6ADF" w:rsidRPr="00065E08" w:rsidRDefault="00065E08" w:rsidP="00065E08">
      <w:pPr>
        <w:pStyle w:val="ListParagraph"/>
        <w:numPr>
          <w:ilvl w:val="0"/>
          <w:numId w:val="18"/>
        </w:numPr>
        <w:jc w:val="both"/>
        <w:rPr>
          <w:rFonts w:ascii="Arial" w:hAnsi="Arial" w:cs="Arial"/>
          <w:sz w:val="22"/>
          <w:szCs w:val="22"/>
        </w:rPr>
      </w:pPr>
      <w:r w:rsidRPr="00065E08">
        <w:rPr>
          <w:rFonts w:ascii="Arial" w:hAnsi="Arial" w:cs="Arial"/>
          <w:sz w:val="22"/>
          <w:szCs w:val="22"/>
        </w:rPr>
        <w:t xml:space="preserve">Knowledge and understanding of what is required to </w:t>
      </w:r>
      <w:r w:rsidR="00FB2B4B">
        <w:rPr>
          <w:rFonts w:ascii="Arial" w:hAnsi="Arial" w:cs="Arial"/>
          <w:sz w:val="22"/>
          <w:szCs w:val="22"/>
        </w:rPr>
        <w:t>deliver excellence for learners, including maths mastery</w:t>
      </w:r>
    </w:p>
    <w:p w:rsidR="00065E08" w:rsidRDefault="00065E08" w:rsidP="00065E08">
      <w:pPr>
        <w:pStyle w:val="ListParagraph"/>
        <w:numPr>
          <w:ilvl w:val="0"/>
          <w:numId w:val="18"/>
        </w:numPr>
        <w:jc w:val="both"/>
        <w:rPr>
          <w:rFonts w:ascii="Arial" w:hAnsi="Arial" w:cs="Arial"/>
          <w:sz w:val="22"/>
          <w:szCs w:val="22"/>
        </w:rPr>
      </w:pPr>
      <w:r w:rsidRPr="00065E08">
        <w:rPr>
          <w:rFonts w:ascii="Arial" w:hAnsi="Arial" w:cs="Arial"/>
          <w:sz w:val="22"/>
          <w:szCs w:val="22"/>
        </w:rPr>
        <w:t>Proven excellence in teaching at KS4</w:t>
      </w:r>
    </w:p>
    <w:p w:rsidR="000F41E2" w:rsidRDefault="000F41E2" w:rsidP="00065E08">
      <w:pPr>
        <w:pStyle w:val="ListParagraph"/>
        <w:numPr>
          <w:ilvl w:val="0"/>
          <w:numId w:val="18"/>
        </w:numPr>
        <w:jc w:val="both"/>
        <w:rPr>
          <w:rFonts w:ascii="Arial" w:hAnsi="Arial" w:cs="Arial"/>
          <w:sz w:val="22"/>
          <w:szCs w:val="22"/>
        </w:rPr>
      </w:pPr>
      <w:r>
        <w:rPr>
          <w:rFonts w:ascii="Arial" w:hAnsi="Arial" w:cs="Arial"/>
          <w:sz w:val="22"/>
          <w:szCs w:val="22"/>
        </w:rPr>
        <w:t>The ability to lead, mentor and coach other members of staff in order to promote outstanding outcomes</w:t>
      </w:r>
    </w:p>
    <w:p w:rsidR="000F41E2" w:rsidRDefault="000F41E2" w:rsidP="00065E08">
      <w:pPr>
        <w:pStyle w:val="ListParagraph"/>
        <w:numPr>
          <w:ilvl w:val="0"/>
          <w:numId w:val="18"/>
        </w:numPr>
        <w:jc w:val="both"/>
        <w:rPr>
          <w:rFonts w:ascii="Arial" w:hAnsi="Arial" w:cs="Arial"/>
          <w:sz w:val="22"/>
          <w:szCs w:val="22"/>
        </w:rPr>
      </w:pPr>
      <w:r>
        <w:rPr>
          <w:rFonts w:ascii="Arial" w:hAnsi="Arial" w:cs="Arial"/>
          <w:sz w:val="22"/>
          <w:szCs w:val="22"/>
        </w:rPr>
        <w:t>A clear and demonstrable current or recent track record of improving the res</w:t>
      </w:r>
      <w:r w:rsidR="00FB2B4B">
        <w:rPr>
          <w:rFonts w:ascii="Arial" w:hAnsi="Arial" w:cs="Arial"/>
          <w:sz w:val="22"/>
          <w:szCs w:val="22"/>
        </w:rPr>
        <w:t>ults of students in external examinations at KS4</w:t>
      </w:r>
    </w:p>
    <w:p w:rsidR="000F41E2" w:rsidRDefault="000F41E2" w:rsidP="00065E08">
      <w:pPr>
        <w:pStyle w:val="ListParagraph"/>
        <w:numPr>
          <w:ilvl w:val="0"/>
          <w:numId w:val="18"/>
        </w:numPr>
        <w:jc w:val="both"/>
        <w:rPr>
          <w:rFonts w:ascii="Arial" w:hAnsi="Arial" w:cs="Arial"/>
          <w:sz w:val="22"/>
          <w:szCs w:val="22"/>
        </w:rPr>
      </w:pPr>
      <w:r>
        <w:rPr>
          <w:rFonts w:ascii="Arial" w:hAnsi="Arial" w:cs="Arial"/>
          <w:sz w:val="22"/>
          <w:szCs w:val="22"/>
        </w:rPr>
        <w:t>The ability to inspire high achievement in young people from all backgrounds</w:t>
      </w:r>
    </w:p>
    <w:p w:rsidR="000F41E2" w:rsidRPr="00065E08" w:rsidRDefault="000F41E2" w:rsidP="00065E08">
      <w:pPr>
        <w:pStyle w:val="ListParagraph"/>
        <w:numPr>
          <w:ilvl w:val="0"/>
          <w:numId w:val="18"/>
        </w:numPr>
        <w:jc w:val="both"/>
        <w:rPr>
          <w:rFonts w:ascii="Arial" w:hAnsi="Arial" w:cs="Arial"/>
          <w:sz w:val="22"/>
          <w:szCs w:val="22"/>
        </w:rPr>
      </w:pPr>
      <w:r>
        <w:rPr>
          <w:rFonts w:ascii="Arial" w:hAnsi="Arial" w:cs="Arial"/>
          <w:sz w:val="22"/>
          <w:szCs w:val="22"/>
        </w:rPr>
        <w:t>Exceptional personal organisation and time management skills</w:t>
      </w:r>
    </w:p>
    <w:p w:rsidR="00AB6ADF" w:rsidRDefault="00AB6ADF" w:rsidP="007A0C71">
      <w:pPr>
        <w:jc w:val="both"/>
        <w:rPr>
          <w:rFonts w:ascii="Arial" w:hAnsi="Arial" w:cs="Arial"/>
          <w:sz w:val="22"/>
          <w:szCs w:val="22"/>
        </w:rPr>
      </w:pPr>
    </w:p>
    <w:p w:rsidR="00AB6ADF" w:rsidRPr="007D261B" w:rsidRDefault="00AB6ADF" w:rsidP="007A0C71">
      <w:pPr>
        <w:jc w:val="both"/>
        <w:rPr>
          <w:rFonts w:ascii="Arial" w:hAnsi="Arial" w:cs="Arial"/>
          <w:b/>
          <w:sz w:val="22"/>
          <w:szCs w:val="22"/>
        </w:rPr>
      </w:pPr>
      <w:r w:rsidRPr="007D261B">
        <w:rPr>
          <w:rFonts w:ascii="Arial" w:hAnsi="Arial" w:cs="Arial"/>
          <w:b/>
          <w:sz w:val="22"/>
          <w:szCs w:val="22"/>
        </w:rPr>
        <w:t>Desirable</w:t>
      </w:r>
    </w:p>
    <w:p w:rsidR="00AB6ADF" w:rsidRDefault="00AB6ADF" w:rsidP="007A0C71">
      <w:pPr>
        <w:jc w:val="both"/>
        <w:rPr>
          <w:rFonts w:ascii="Arial" w:hAnsi="Arial" w:cs="Arial"/>
          <w:sz w:val="22"/>
          <w:szCs w:val="22"/>
        </w:rPr>
      </w:pPr>
    </w:p>
    <w:p w:rsidR="00065E08" w:rsidRPr="000F0F6F" w:rsidRDefault="00065E08" w:rsidP="00065E08">
      <w:pPr>
        <w:numPr>
          <w:ilvl w:val="0"/>
          <w:numId w:val="12"/>
        </w:numPr>
        <w:jc w:val="both"/>
        <w:rPr>
          <w:rFonts w:ascii="Arial" w:hAnsi="Arial" w:cs="Arial"/>
          <w:sz w:val="22"/>
          <w:szCs w:val="22"/>
        </w:rPr>
      </w:pPr>
      <w:r w:rsidRPr="000F0F6F">
        <w:rPr>
          <w:rFonts w:ascii="Arial" w:hAnsi="Arial" w:cs="Arial"/>
          <w:sz w:val="22"/>
          <w:szCs w:val="22"/>
        </w:rPr>
        <w:t>succ</w:t>
      </w:r>
      <w:r w:rsidR="00FB2B4B">
        <w:rPr>
          <w:rFonts w:ascii="Arial" w:hAnsi="Arial" w:cs="Arial"/>
          <w:sz w:val="22"/>
          <w:szCs w:val="22"/>
        </w:rPr>
        <w:t>essful teaching experience in A Level Maths and Further Maths</w:t>
      </w:r>
    </w:p>
    <w:p w:rsidR="00065E08" w:rsidRDefault="00FB2B4B" w:rsidP="00065E08">
      <w:pPr>
        <w:numPr>
          <w:ilvl w:val="0"/>
          <w:numId w:val="12"/>
        </w:numPr>
        <w:jc w:val="both"/>
        <w:rPr>
          <w:rFonts w:ascii="Arial" w:hAnsi="Arial" w:cs="Arial"/>
          <w:sz w:val="22"/>
          <w:szCs w:val="22"/>
        </w:rPr>
      </w:pPr>
      <w:r>
        <w:rPr>
          <w:rFonts w:ascii="Arial" w:hAnsi="Arial" w:cs="Arial"/>
          <w:sz w:val="22"/>
          <w:szCs w:val="22"/>
        </w:rPr>
        <w:t>excellent knowledge of up to date pedagogical developments in Maths</w:t>
      </w:r>
    </w:p>
    <w:p w:rsidR="00FB2B4B" w:rsidRPr="000F0F6F" w:rsidRDefault="00FB2B4B" w:rsidP="00065E08">
      <w:pPr>
        <w:numPr>
          <w:ilvl w:val="0"/>
          <w:numId w:val="12"/>
        </w:numPr>
        <w:jc w:val="both"/>
        <w:rPr>
          <w:rFonts w:ascii="Arial" w:hAnsi="Arial" w:cs="Arial"/>
          <w:sz w:val="22"/>
          <w:szCs w:val="22"/>
        </w:rPr>
      </w:pPr>
      <w:r>
        <w:rPr>
          <w:rFonts w:ascii="Arial" w:hAnsi="Arial" w:cs="Arial"/>
          <w:sz w:val="22"/>
          <w:szCs w:val="22"/>
        </w:rPr>
        <w:t>experience of successful maths interventions beyond the ‘home’ school</w:t>
      </w:r>
    </w:p>
    <w:p w:rsidR="00065E08" w:rsidRPr="00AB6ADF" w:rsidRDefault="00065E08" w:rsidP="007A0C71">
      <w:pPr>
        <w:jc w:val="both"/>
        <w:rPr>
          <w:rFonts w:ascii="Arial" w:hAnsi="Arial" w:cs="Arial"/>
          <w:sz w:val="22"/>
          <w:szCs w:val="22"/>
        </w:rPr>
      </w:pPr>
    </w:p>
    <w:sectPr w:rsidR="00065E08" w:rsidRPr="00AB6ADF" w:rsidSect="0028255A">
      <w:footerReference w:type="default" r:id="rId9"/>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63" w:rsidRDefault="006D3A63">
      <w:r>
        <w:separator/>
      </w:r>
    </w:p>
  </w:endnote>
  <w:endnote w:type="continuationSeparator" w:id="0">
    <w:p w:rsidR="006D3A63" w:rsidRDefault="006D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02" w:rsidRDefault="00451B02">
    <w:pPr>
      <w:pStyle w:val="Footer"/>
      <w:jc w:val="right"/>
      <w:rPr>
        <w:sz w:val="16"/>
      </w:rPr>
    </w:pPr>
    <w:r>
      <w:rPr>
        <w:sz w:val="16"/>
        <w:lang w:val="en-US"/>
      </w:rPr>
      <w:fldChar w:fldCharType="begin"/>
    </w:r>
    <w:r>
      <w:rPr>
        <w:sz w:val="16"/>
        <w:lang w:val="en-US"/>
      </w:rPr>
      <w:instrText xml:space="preserve"> FILENAME \p </w:instrText>
    </w:r>
    <w:r>
      <w:rPr>
        <w:sz w:val="16"/>
        <w:lang w:val="en-US"/>
      </w:rPr>
      <w:fldChar w:fldCharType="separate"/>
    </w:r>
    <w:r w:rsidR="00022214">
      <w:rPr>
        <w:noProof/>
        <w:sz w:val="16"/>
        <w:lang w:val="en-US"/>
      </w:rPr>
      <w:t>L:\Administration\Personnel\Standard Contracts, letters, job desc\Job Descr &amp; Person specs\Current Job Descriptions - May 2016 Onwards\Lead Practitioner in Maths - DRAFT.docx</w:t>
    </w:r>
    <w:r>
      <w:rPr>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63" w:rsidRDefault="006D3A63">
      <w:r>
        <w:separator/>
      </w:r>
    </w:p>
  </w:footnote>
  <w:footnote w:type="continuationSeparator" w:id="0">
    <w:p w:rsidR="006D3A63" w:rsidRDefault="006D3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935A21"/>
    <w:multiLevelType w:val="hybridMultilevel"/>
    <w:tmpl w:val="DDEE9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B246C7"/>
    <w:multiLevelType w:val="hybridMultilevel"/>
    <w:tmpl w:val="D9E26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0D0B47"/>
    <w:multiLevelType w:val="hybridMultilevel"/>
    <w:tmpl w:val="C38A3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2914414"/>
    <w:multiLevelType w:val="singleLevel"/>
    <w:tmpl w:val="0990472C"/>
    <w:lvl w:ilvl="0">
      <w:start w:val="11"/>
      <w:numFmt w:val="decimal"/>
      <w:lvlText w:val="(%1)"/>
      <w:lvlJc w:val="left"/>
      <w:pPr>
        <w:tabs>
          <w:tab w:val="num" w:pos="390"/>
        </w:tabs>
        <w:ind w:left="390" w:hanging="390"/>
      </w:pPr>
      <w:rPr>
        <w:rFonts w:hint="default"/>
      </w:rPr>
    </w:lvl>
  </w:abstractNum>
  <w:abstractNum w:abstractNumId="5">
    <w:nsid w:val="2D5718F1"/>
    <w:multiLevelType w:val="hybridMultilevel"/>
    <w:tmpl w:val="04A4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E2411"/>
    <w:multiLevelType w:val="hybridMultilevel"/>
    <w:tmpl w:val="9DF68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EF4E74"/>
    <w:multiLevelType w:val="hybridMultilevel"/>
    <w:tmpl w:val="45646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8816CF"/>
    <w:multiLevelType w:val="hybridMultilevel"/>
    <w:tmpl w:val="5B7CFFF2"/>
    <w:lvl w:ilvl="0" w:tplc="E728661E">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45C90"/>
    <w:multiLevelType w:val="hybridMultilevel"/>
    <w:tmpl w:val="90047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9B42E3"/>
    <w:multiLevelType w:val="hybridMultilevel"/>
    <w:tmpl w:val="FE800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A383EE9"/>
    <w:multiLevelType w:val="hybridMultilevel"/>
    <w:tmpl w:val="4E5E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2629E2"/>
    <w:multiLevelType w:val="hybridMultilevel"/>
    <w:tmpl w:val="1C52D51E"/>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480F89"/>
    <w:multiLevelType w:val="hybridMultilevel"/>
    <w:tmpl w:val="752A6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886451"/>
    <w:multiLevelType w:val="hybridMultilevel"/>
    <w:tmpl w:val="5D1A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ED0F7D"/>
    <w:multiLevelType w:val="hybridMultilevel"/>
    <w:tmpl w:val="B1C6A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B107ABE"/>
    <w:multiLevelType w:val="hybridMultilevel"/>
    <w:tmpl w:val="9E1C105E"/>
    <w:lvl w:ilvl="0" w:tplc="78DAB29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E501C3B"/>
    <w:multiLevelType w:val="hybridMultilevel"/>
    <w:tmpl w:val="6E589D4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5"/>
  </w:num>
  <w:num w:numId="4">
    <w:abstractNumId w:val="12"/>
  </w:num>
  <w:num w:numId="5">
    <w:abstractNumId w:val="7"/>
  </w:num>
  <w:num w:numId="6">
    <w:abstractNumId w:val="2"/>
  </w:num>
  <w:num w:numId="7">
    <w:abstractNumId w:val="10"/>
  </w:num>
  <w:num w:numId="8">
    <w:abstractNumId w:val="11"/>
  </w:num>
  <w:num w:numId="9">
    <w:abstractNumId w:val="6"/>
  </w:num>
  <w:num w:numId="10">
    <w:abstractNumId w:val="13"/>
  </w:num>
  <w:num w:numId="11">
    <w:abstractNumId w:val="9"/>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
  </w:num>
  <w:num w:numId="14">
    <w:abstractNumId w:val="4"/>
  </w:num>
  <w:num w:numId="15">
    <w:abstractNumId w:val="16"/>
  </w:num>
  <w:num w:numId="16">
    <w:abstractNumId w:val="15"/>
  </w:num>
  <w:num w:numId="17">
    <w:abstractNumId w:val="1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05"/>
    <w:rsid w:val="00022214"/>
    <w:rsid w:val="00065E08"/>
    <w:rsid w:val="00070210"/>
    <w:rsid w:val="00084879"/>
    <w:rsid w:val="000B2FB1"/>
    <w:rsid w:val="000D64C3"/>
    <w:rsid w:val="000F41E2"/>
    <w:rsid w:val="002305B1"/>
    <w:rsid w:val="0028255A"/>
    <w:rsid w:val="003729E3"/>
    <w:rsid w:val="003E2F80"/>
    <w:rsid w:val="00407860"/>
    <w:rsid w:val="00420154"/>
    <w:rsid w:val="00420B48"/>
    <w:rsid w:val="00451B02"/>
    <w:rsid w:val="004D3B67"/>
    <w:rsid w:val="004D3F29"/>
    <w:rsid w:val="004E58C2"/>
    <w:rsid w:val="0053621F"/>
    <w:rsid w:val="005E44CE"/>
    <w:rsid w:val="0060507F"/>
    <w:rsid w:val="00683505"/>
    <w:rsid w:val="00685AEC"/>
    <w:rsid w:val="006D222E"/>
    <w:rsid w:val="006D3A63"/>
    <w:rsid w:val="00717FF7"/>
    <w:rsid w:val="00765FBC"/>
    <w:rsid w:val="007A0C71"/>
    <w:rsid w:val="007A3AF5"/>
    <w:rsid w:val="007D261B"/>
    <w:rsid w:val="00814A03"/>
    <w:rsid w:val="0081784B"/>
    <w:rsid w:val="008505AC"/>
    <w:rsid w:val="00897DD7"/>
    <w:rsid w:val="008A13FB"/>
    <w:rsid w:val="008E64D5"/>
    <w:rsid w:val="00921014"/>
    <w:rsid w:val="00950B00"/>
    <w:rsid w:val="0095537C"/>
    <w:rsid w:val="009849BB"/>
    <w:rsid w:val="009A1137"/>
    <w:rsid w:val="00A5560E"/>
    <w:rsid w:val="00A841D7"/>
    <w:rsid w:val="00A9122F"/>
    <w:rsid w:val="00AB6ADF"/>
    <w:rsid w:val="00B02F38"/>
    <w:rsid w:val="00B35114"/>
    <w:rsid w:val="00BF1101"/>
    <w:rsid w:val="00C170D3"/>
    <w:rsid w:val="00C4128D"/>
    <w:rsid w:val="00C72BC5"/>
    <w:rsid w:val="00C740B5"/>
    <w:rsid w:val="00D01FBB"/>
    <w:rsid w:val="00E43FD3"/>
    <w:rsid w:val="00E456E9"/>
    <w:rsid w:val="00E54F0B"/>
    <w:rsid w:val="00ED141C"/>
    <w:rsid w:val="00F32DFD"/>
    <w:rsid w:val="00F728AF"/>
    <w:rsid w:val="00F76703"/>
    <w:rsid w:val="00F918CB"/>
    <w:rsid w:val="00F96648"/>
    <w:rsid w:val="00FB2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A5560E"/>
    <w:pPr>
      <w:keepNext/>
      <w:jc w:val="right"/>
      <w:outlineLvl w:val="0"/>
    </w:pPr>
    <w:rPr>
      <w:b/>
      <w:u w:val="single"/>
    </w:rPr>
  </w:style>
  <w:style w:type="paragraph" w:styleId="Heading2">
    <w:name w:val="heading 2"/>
    <w:basedOn w:val="Normal"/>
    <w:next w:val="Normal"/>
    <w:link w:val="Heading2Char"/>
    <w:qFormat/>
    <w:rsid w:val="00A5560E"/>
    <w:pPr>
      <w:keepNext/>
      <w:jc w:val="center"/>
      <w:outlineLvl w:val="1"/>
    </w:pPr>
    <w:rPr>
      <w:b/>
      <w:sz w:val="28"/>
    </w:rPr>
  </w:style>
  <w:style w:type="paragraph" w:styleId="Heading3">
    <w:name w:val="heading 3"/>
    <w:basedOn w:val="Normal"/>
    <w:next w:val="Normal"/>
    <w:link w:val="Heading3Char"/>
    <w:qFormat/>
    <w:rsid w:val="00A5560E"/>
    <w:pPr>
      <w:keepNext/>
      <w:outlineLvl w:val="2"/>
    </w:pPr>
    <w:rPr>
      <w:b/>
    </w:rPr>
  </w:style>
  <w:style w:type="paragraph" w:styleId="Heading4">
    <w:name w:val="heading 4"/>
    <w:basedOn w:val="Normal"/>
    <w:next w:val="Normal"/>
    <w:link w:val="Heading4Char"/>
    <w:qFormat/>
    <w:rsid w:val="00A5560E"/>
    <w:pPr>
      <w:keepNext/>
      <w:ind w:left="1440" w:hanging="720"/>
      <w:outlineLvl w:val="3"/>
    </w:pPr>
    <w:rPr>
      <w:b/>
    </w:rPr>
  </w:style>
  <w:style w:type="paragraph" w:styleId="Heading5">
    <w:name w:val="heading 5"/>
    <w:basedOn w:val="Normal"/>
    <w:next w:val="Normal"/>
    <w:link w:val="Heading5Char"/>
    <w:qFormat/>
    <w:rsid w:val="00A5560E"/>
    <w:pPr>
      <w:keepNext/>
      <w:ind w:left="720" w:hanging="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683505"/>
    <w:pPr>
      <w:ind w:left="720"/>
    </w:pPr>
  </w:style>
  <w:style w:type="paragraph" w:customStyle="1" w:styleId="Default">
    <w:name w:val="Default"/>
    <w:rsid w:val="0060507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51B02"/>
    <w:rPr>
      <w:rFonts w:ascii="Tahoma" w:hAnsi="Tahoma" w:cs="Tahoma"/>
      <w:sz w:val="16"/>
      <w:szCs w:val="16"/>
    </w:rPr>
  </w:style>
  <w:style w:type="character" w:customStyle="1" w:styleId="BalloonTextChar">
    <w:name w:val="Balloon Text Char"/>
    <w:link w:val="BalloonText"/>
    <w:uiPriority w:val="99"/>
    <w:semiHidden/>
    <w:rsid w:val="00451B02"/>
    <w:rPr>
      <w:rFonts w:ascii="Tahoma" w:hAnsi="Tahoma" w:cs="Tahoma"/>
      <w:sz w:val="16"/>
      <w:szCs w:val="16"/>
      <w:lang w:eastAsia="en-US"/>
    </w:rPr>
  </w:style>
  <w:style w:type="character" w:customStyle="1" w:styleId="Heading1Char">
    <w:name w:val="Heading 1 Char"/>
    <w:link w:val="Heading1"/>
    <w:rsid w:val="00A5560E"/>
    <w:rPr>
      <w:b/>
      <w:sz w:val="24"/>
      <w:u w:val="single"/>
      <w:lang w:eastAsia="en-US"/>
    </w:rPr>
  </w:style>
  <w:style w:type="character" w:customStyle="1" w:styleId="Heading2Char">
    <w:name w:val="Heading 2 Char"/>
    <w:link w:val="Heading2"/>
    <w:rsid w:val="00A5560E"/>
    <w:rPr>
      <w:b/>
      <w:sz w:val="28"/>
      <w:lang w:eastAsia="en-US"/>
    </w:rPr>
  </w:style>
  <w:style w:type="character" w:customStyle="1" w:styleId="Heading3Char">
    <w:name w:val="Heading 3 Char"/>
    <w:link w:val="Heading3"/>
    <w:rsid w:val="00A5560E"/>
    <w:rPr>
      <w:b/>
      <w:sz w:val="24"/>
      <w:lang w:eastAsia="en-US"/>
    </w:rPr>
  </w:style>
  <w:style w:type="character" w:customStyle="1" w:styleId="Heading4Char">
    <w:name w:val="Heading 4 Char"/>
    <w:link w:val="Heading4"/>
    <w:rsid w:val="00A5560E"/>
    <w:rPr>
      <w:b/>
      <w:sz w:val="24"/>
      <w:lang w:eastAsia="en-US"/>
    </w:rPr>
  </w:style>
  <w:style w:type="character" w:customStyle="1" w:styleId="Heading5Char">
    <w:name w:val="Heading 5 Char"/>
    <w:link w:val="Heading5"/>
    <w:rsid w:val="00A5560E"/>
    <w:rPr>
      <w:b/>
      <w:sz w:val="24"/>
      <w:lang w:eastAsia="en-US"/>
    </w:rPr>
  </w:style>
  <w:style w:type="paragraph" w:styleId="BodyTextIndent">
    <w:name w:val="Body Text Indent"/>
    <w:basedOn w:val="Normal"/>
    <w:link w:val="BodyTextIndentChar"/>
    <w:rsid w:val="00A5560E"/>
    <w:pPr>
      <w:ind w:left="720" w:hanging="720"/>
    </w:pPr>
  </w:style>
  <w:style w:type="character" w:customStyle="1" w:styleId="BodyTextIndentChar">
    <w:name w:val="Body Text Indent Char"/>
    <w:link w:val="BodyTextIndent"/>
    <w:rsid w:val="00A5560E"/>
    <w:rPr>
      <w:sz w:val="24"/>
      <w:lang w:eastAsia="en-US"/>
    </w:rPr>
  </w:style>
  <w:style w:type="paragraph" w:styleId="BodyTextIndent2">
    <w:name w:val="Body Text Indent 2"/>
    <w:basedOn w:val="Normal"/>
    <w:link w:val="BodyTextIndent2Char"/>
    <w:rsid w:val="00A5560E"/>
    <w:pPr>
      <w:ind w:left="1440" w:hanging="720"/>
    </w:pPr>
  </w:style>
  <w:style w:type="character" w:customStyle="1" w:styleId="BodyTextIndent2Char">
    <w:name w:val="Body Text Indent 2 Char"/>
    <w:link w:val="BodyTextIndent2"/>
    <w:rsid w:val="00A5560E"/>
    <w:rPr>
      <w:sz w:val="24"/>
      <w:lang w:eastAsia="en-US"/>
    </w:rPr>
  </w:style>
  <w:style w:type="paragraph" w:styleId="BodyTextIndent3">
    <w:name w:val="Body Text Indent 3"/>
    <w:basedOn w:val="Normal"/>
    <w:link w:val="BodyTextIndent3Char"/>
    <w:rsid w:val="00A5560E"/>
    <w:pPr>
      <w:ind w:left="2160" w:hanging="720"/>
      <w:jc w:val="both"/>
    </w:pPr>
    <w:rPr>
      <w:sz w:val="22"/>
    </w:rPr>
  </w:style>
  <w:style w:type="character" w:customStyle="1" w:styleId="BodyTextIndent3Char">
    <w:name w:val="Body Text Indent 3 Char"/>
    <w:link w:val="BodyTextIndent3"/>
    <w:rsid w:val="00A5560E"/>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A5560E"/>
    <w:pPr>
      <w:keepNext/>
      <w:jc w:val="right"/>
      <w:outlineLvl w:val="0"/>
    </w:pPr>
    <w:rPr>
      <w:b/>
      <w:u w:val="single"/>
    </w:rPr>
  </w:style>
  <w:style w:type="paragraph" w:styleId="Heading2">
    <w:name w:val="heading 2"/>
    <w:basedOn w:val="Normal"/>
    <w:next w:val="Normal"/>
    <w:link w:val="Heading2Char"/>
    <w:qFormat/>
    <w:rsid w:val="00A5560E"/>
    <w:pPr>
      <w:keepNext/>
      <w:jc w:val="center"/>
      <w:outlineLvl w:val="1"/>
    </w:pPr>
    <w:rPr>
      <w:b/>
      <w:sz w:val="28"/>
    </w:rPr>
  </w:style>
  <w:style w:type="paragraph" w:styleId="Heading3">
    <w:name w:val="heading 3"/>
    <w:basedOn w:val="Normal"/>
    <w:next w:val="Normal"/>
    <w:link w:val="Heading3Char"/>
    <w:qFormat/>
    <w:rsid w:val="00A5560E"/>
    <w:pPr>
      <w:keepNext/>
      <w:outlineLvl w:val="2"/>
    </w:pPr>
    <w:rPr>
      <w:b/>
    </w:rPr>
  </w:style>
  <w:style w:type="paragraph" w:styleId="Heading4">
    <w:name w:val="heading 4"/>
    <w:basedOn w:val="Normal"/>
    <w:next w:val="Normal"/>
    <w:link w:val="Heading4Char"/>
    <w:qFormat/>
    <w:rsid w:val="00A5560E"/>
    <w:pPr>
      <w:keepNext/>
      <w:ind w:left="1440" w:hanging="720"/>
      <w:outlineLvl w:val="3"/>
    </w:pPr>
    <w:rPr>
      <w:b/>
    </w:rPr>
  </w:style>
  <w:style w:type="paragraph" w:styleId="Heading5">
    <w:name w:val="heading 5"/>
    <w:basedOn w:val="Normal"/>
    <w:next w:val="Normal"/>
    <w:link w:val="Heading5Char"/>
    <w:qFormat/>
    <w:rsid w:val="00A5560E"/>
    <w:pPr>
      <w:keepNext/>
      <w:ind w:left="720" w:hanging="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683505"/>
    <w:pPr>
      <w:ind w:left="720"/>
    </w:pPr>
  </w:style>
  <w:style w:type="paragraph" w:customStyle="1" w:styleId="Default">
    <w:name w:val="Default"/>
    <w:rsid w:val="0060507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51B02"/>
    <w:rPr>
      <w:rFonts w:ascii="Tahoma" w:hAnsi="Tahoma" w:cs="Tahoma"/>
      <w:sz w:val="16"/>
      <w:szCs w:val="16"/>
    </w:rPr>
  </w:style>
  <w:style w:type="character" w:customStyle="1" w:styleId="BalloonTextChar">
    <w:name w:val="Balloon Text Char"/>
    <w:link w:val="BalloonText"/>
    <w:uiPriority w:val="99"/>
    <w:semiHidden/>
    <w:rsid w:val="00451B02"/>
    <w:rPr>
      <w:rFonts w:ascii="Tahoma" w:hAnsi="Tahoma" w:cs="Tahoma"/>
      <w:sz w:val="16"/>
      <w:szCs w:val="16"/>
      <w:lang w:eastAsia="en-US"/>
    </w:rPr>
  </w:style>
  <w:style w:type="character" w:customStyle="1" w:styleId="Heading1Char">
    <w:name w:val="Heading 1 Char"/>
    <w:link w:val="Heading1"/>
    <w:rsid w:val="00A5560E"/>
    <w:rPr>
      <w:b/>
      <w:sz w:val="24"/>
      <w:u w:val="single"/>
      <w:lang w:eastAsia="en-US"/>
    </w:rPr>
  </w:style>
  <w:style w:type="character" w:customStyle="1" w:styleId="Heading2Char">
    <w:name w:val="Heading 2 Char"/>
    <w:link w:val="Heading2"/>
    <w:rsid w:val="00A5560E"/>
    <w:rPr>
      <w:b/>
      <w:sz w:val="28"/>
      <w:lang w:eastAsia="en-US"/>
    </w:rPr>
  </w:style>
  <w:style w:type="character" w:customStyle="1" w:styleId="Heading3Char">
    <w:name w:val="Heading 3 Char"/>
    <w:link w:val="Heading3"/>
    <w:rsid w:val="00A5560E"/>
    <w:rPr>
      <w:b/>
      <w:sz w:val="24"/>
      <w:lang w:eastAsia="en-US"/>
    </w:rPr>
  </w:style>
  <w:style w:type="character" w:customStyle="1" w:styleId="Heading4Char">
    <w:name w:val="Heading 4 Char"/>
    <w:link w:val="Heading4"/>
    <w:rsid w:val="00A5560E"/>
    <w:rPr>
      <w:b/>
      <w:sz w:val="24"/>
      <w:lang w:eastAsia="en-US"/>
    </w:rPr>
  </w:style>
  <w:style w:type="character" w:customStyle="1" w:styleId="Heading5Char">
    <w:name w:val="Heading 5 Char"/>
    <w:link w:val="Heading5"/>
    <w:rsid w:val="00A5560E"/>
    <w:rPr>
      <w:b/>
      <w:sz w:val="24"/>
      <w:lang w:eastAsia="en-US"/>
    </w:rPr>
  </w:style>
  <w:style w:type="paragraph" w:styleId="BodyTextIndent">
    <w:name w:val="Body Text Indent"/>
    <w:basedOn w:val="Normal"/>
    <w:link w:val="BodyTextIndentChar"/>
    <w:rsid w:val="00A5560E"/>
    <w:pPr>
      <w:ind w:left="720" w:hanging="720"/>
    </w:pPr>
  </w:style>
  <w:style w:type="character" w:customStyle="1" w:styleId="BodyTextIndentChar">
    <w:name w:val="Body Text Indent Char"/>
    <w:link w:val="BodyTextIndent"/>
    <w:rsid w:val="00A5560E"/>
    <w:rPr>
      <w:sz w:val="24"/>
      <w:lang w:eastAsia="en-US"/>
    </w:rPr>
  </w:style>
  <w:style w:type="paragraph" w:styleId="BodyTextIndent2">
    <w:name w:val="Body Text Indent 2"/>
    <w:basedOn w:val="Normal"/>
    <w:link w:val="BodyTextIndent2Char"/>
    <w:rsid w:val="00A5560E"/>
    <w:pPr>
      <w:ind w:left="1440" w:hanging="720"/>
    </w:pPr>
  </w:style>
  <w:style w:type="character" w:customStyle="1" w:styleId="BodyTextIndent2Char">
    <w:name w:val="Body Text Indent 2 Char"/>
    <w:link w:val="BodyTextIndent2"/>
    <w:rsid w:val="00A5560E"/>
    <w:rPr>
      <w:sz w:val="24"/>
      <w:lang w:eastAsia="en-US"/>
    </w:rPr>
  </w:style>
  <w:style w:type="paragraph" w:styleId="BodyTextIndent3">
    <w:name w:val="Body Text Indent 3"/>
    <w:basedOn w:val="Normal"/>
    <w:link w:val="BodyTextIndent3Char"/>
    <w:rsid w:val="00A5560E"/>
    <w:pPr>
      <w:ind w:left="2160" w:hanging="720"/>
      <w:jc w:val="both"/>
    </w:pPr>
    <w:rPr>
      <w:sz w:val="22"/>
    </w:rPr>
  </w:style>
  <w:style w:type="character" w:customStyle="1" w:styleId="BodyTextIndent3Char">
    <w:name w:val="Body Text Indent 3 Char"/>
    <w:link w:val="BodyTextIndent3"/>
    <w:rsid w:val="00A5560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6536">
      <w:bodyDiv w:val="1"/>
      <w:marLeft w:val="0"/>
      <w:marRight w:val="0"/>
      <w:marTop w:val="0"/>
      <w:marBottom w:val="0"/>
      <w:divBdr>
        <w:top w:val="none" w:sz="0" w:space="0" w:color="auto"/>
        <w:left w:val="none" w:sz="0" w:space="0" w:color="auto"/>
        <w:bottom w:val="none" w:sz="0" w:space="0" w:color="auto"/>
        <w:right w:val="none" w:sz="0" w:space="0" w:color="auto"/>
      </w:divBdr>
    </w:div>
    <w:div w:id="1341854923">
      <w:bodyDiv w:val="1"/>
      <w:marLeft w:val="0"/>
      <w:marRight w:val="0"/>
      <w:marTop w:val="0"/>
      <w:marBottom w:val="0"/>
      <w:divBdr>
        <w:top w:val="none" w:sz="0" w:space="0" w:color="auto"/>
        <w:left w:val="none" w:sz="0" w:space="0" w:color="auto"/>
        <w:bottom w:val="none" w:sz="0" w:space="0" w:color="auto"/>
        <w:right w:val="none" w:sz="0" w:space="0" w:color="auto"/>
      </w:divBdr>
    </w:div>
    <w:div w:id="20238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2F99913</Template>
  <TotalTime>60</TotalTime>
  <Pages>2</Pages>
  <Words>473</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 Pursglove College</dc:creator>
  <cp:lastModifiedBy>IT Systems</cp:lastModifiedBy>
  <cp:revision>6</cp:revision>
  <cp:lastPrinted>2017-03-15T09:52:00Z</cp:lastPrinted>
  <dcterms:created xsi:type="dcterms:W3CDTF">2017-03-14T09:00:00Z</dcterms:created>
  <dcterms:modified xsi:type="dcterms:W3CDTF">2017-03-17T08:51:00Z</dcterms:modified>
</cp:coreProperties>
</file>