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360" w:line="288" w:lineRule="auto"/>
        <w:ind w:left="0" w:right="0" w:firstLine="0"/>
        <w:contextualSpacing w:val="0"/>
        <w:jc w:val="center"/>
      </w:pPr>
      <w:r w:rsidDel="00000000" w:rsidR="00000000" w:rsidRPr="00000000">
        <w:drawing>
          <wp:inline distB="0" distT="0" distL="114300" distR="114300">
            <wp:extent cx="1115060" cy="1047750"/>
            <wp:effectExtent b="0" l="0" r="0" t="0"/>
            <wp:docPr descr="Yellow logo - blue writing" id="1" name="image01.png"/>
            <a:graphic>
              <a:graphicData uri="http://schemas.openxmlformats.org/drawingml/2006/picture">
                <pic:pic>
                  <pic:nvPicPr>
                    <pic:cNvPr descr="Yellow logo - blue writing" id="0" name="image01.png"/>
                    <pic:cNvPicPr preferRelativeResize="0"/>
                  </pic:nvPicPr>
                  <pic:blipFill>
                    <a:blip r:embed="rId5"/>
                    <a:srcRect b="0" l="0" r="0" t="0"/>
                    <a:stretch>
                      <a:fillRect/>
                    </a:stretch>
                  </pic:blipFill>
                  <pic:spPr>
                    <a:xfrm>
                      <a:off x="0" y="0"/>
                      <a:ext cx="1115060" cy="10477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360" w:line="288"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CES MODEL APPLICATION FORMS </w:t>
      </w:r>
    </w:p>
    <w:p w:rsidR="00000000" w:rsidDel="00000000" w:rsidP="00000000" w:rsidRDefault="00000000" w:rsidRPr="00000000">
      <w:pPr>
        <w:keepNext w:val="0"/>
        <w:keepLines w:val="0"/>
        <w:widowControl w:val="0"/>
        <w:spacing w:after="0" w:before="360" w:line="288"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AND SUPPLEMENTARY FORMS</w:t>
      </w:r>
    </w:p>
    <w:p w:rsidR="00000000" w:rsidDel="00000000" w:rsidP="00000000" w:rsidRDefault="00000000" w:rsidRPr="00000000">
      <w:pPr>
        <w:keepNext w:val="0"/>
        <w:keepLines w:val="0"/>
        <w:widowControl w:val="0"/>
        <w:spacing w:after="0" w:before="360" w:line="288"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NOTES TO APPLICANTS</w:t>
      </w:r>
    </w:p>
    <w:p w:rsidR="00000000" w:rsidDel="00000000" w:rsidP="00000000" w:rsidRDefault="00000000" w:rsidRPr="00000000">
      <w:pPr>
        <w:keepNext w:val="0"/>
        <w:keepLines w:val="0"/>
        <w:widowControl w:val="0"/>
        <w:spacing w:after="0" w:before="360" w:line="288"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Notes accompany the relevant CES model Application Forms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000000" w:rsidDel="00000000" w:rsidP="00000000" w:rsidRDefault="00000000" w:rsidRPr="00000000">
      <w:pPr>
        <w:keepNext w:val="0"/>
        <w:keepLines w:val="0"/>
        <w:widowControl w:val="0"/>
        <w:spacing w:after="0" w:before="360" w:line="288"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are advised to read through these Notes fully before completing the Application Form and the supplementary forms. </w:t>
      </w:r>
    </w:p>
    <w:p w:rsidR="00000000" w:rsidDel="00000000" w:rsidP="00000000" w:rsidRDefault="00000000" w:rsidRPr="00000000">
      <w:pPr>
        <w:keepNext w:val="0"/>
        <w:keepLines w:val="0"/>
        <w:widowControl w:val="0"/>
        <w:spacing w:after="0" w:before="360" w:line="288"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000000" w:rsidDel="00000000" w:rsidP="00000000" w:rsidRDefault="00000000" w:rsidRPr="00000000">
      <w:pPr>
        <w:keepNext w:val="0"/>
        <w:keepLines w:val="0"/>
        <w:widowControl w:val="0"/>
        <w:spacing w:after="0" w:before="360" w:line="288"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TECHNICAL INSTRUCTIONS</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Depending on the recruiting school/colleges own requirements applicants may complete the Application Form and supplementary forms in three ways:-</w:t>
      </w:r>
    </w:p>
    <w:p w:rsidR="00000000" w:rsidDel="00000000" w:rsidP="00000000" w:rsidRDefault="00000000" w:rsidRPr="00000000">
      <w:pPr>
        <w:keepNext w:val="0"/>
        <w:keepLines w:val="0"/>
        <w:widowControl w:val="0"/>
        <w:numPr>
          <w:ilvl w:val="1"/>
          <w:numId w:val="2"/>
        </w:numPr>
        <w:spacing w:after="0" w:before="360" w:line="288" w:lineRule="auto"/>
        <w:ind w:left="1440" w:right="0" w:hanging="72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Completion and submission electronically;</w:t>
      </w:r>
    </w:p>
    <w:p w:rsidR="00000000" w:rsidDel="00000000" w:rsidP="00000000" w:rsidRDefault="00000000" w:rsidRPr="00000000">
      <w:pPr>
        <w:keepNext w:val="0"/>
        <w:keepLines w:val="0"/>
        <w:widowControl w:val="0"/>
        <w:numPr>
          <w:ilvl w:val="1"/>
          <w:numId w:val="2"/>
        </w:numPr>
        <w:spacing w:after="0" w:before="360" w:line="288" w:lineRule="auto"/>
        <w:ind w:left="1440" w:right="0" w:hanging="72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Completion electronically, printing and submitting hardcopy via post, by fax or by scanning and emailing;</w:t>
      </w:r>
    </w:p>
    <w:p w:rsidR="00000000" w:rsidDel="00000000" w:rsidP="00000000" w:rsidRDefault="00000000" w:rsidRPr="00000000">
      <w:pPr>
        <w:keepNext w:val="0"/>
        <w:keepLines w:val="0"/>
        <w:widowControl w:val="0"/>
        <w:numPr>
          <w:ilvl w:val="1"/>
          <w:numId w:val="2"/>
        </w:numPr>
        <w:spacing w:after="0" w:before="360" w:line="288" w:lineRule="auto"/>
        <w:ind w:left="1440" w:right="0" w:hanging="72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Printing off and completing in handwritten format, then submitting by post, by fax or by scanning and emailing.   </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applicants complete the Application Form and supplementary forms and submit by post, written acknowledgement of receipt will only be provided where the applicant has supplied a stamped addressed envelope with their posted application.</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applicants are completing the Application Form and supplementary forms electronically, applicants should press the TAB button to proceed to the next section of the Application Form and/or supplementary forms.</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They should also complete their name, date of birth and the post applied for at the top of each of the additional pages used.</w:t>
      </w:r>
    </w:p>
    <w:p w:rsidR="00000000" w:rsidDel="00000000" w:rsidP="00000000" w:rsidRDefault="00000000" w:rsidRPr="00000000">
      <w:pPr>
        <w:keepNext w:val="0"/>
        <w:keepLines w:val="0"/>
        <w:widowControl w:val="0"/>
        <w:spacing w:after="0" w:before="360" w:line="288"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GENERAL INFORMATION</w:t>
      </w:r>
    </w:p>
    <w:p w:rsidR="00000000" w:rsidDel="00000000" w:rsidP="00000000" w:rsidRDefault="00000000" w:rsidRPr="00000000">
      <w:pPr>
        <w:keepNext w:val="0"/>
        <w:keepLines w:val="1"/>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000000" w:rsidDel="00000000" w:rsidP="00000000" w:rsidRDefault="00000000" w:rsidRPr="00000000">
      <w:pPr>
        <w:keepNext w:val="0"/>
        <w:keepLines w:val="1"/>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are reminded that this is an application for a post in a Catholic Voluntary Aided School/Catholic Voluntary Academy (if applicable) where the Governing Body/Academy Trust is the employer and that the post will be subject to the terms and conditions of the appropriate CES model contract of employment. A copy of the relevant contract will be provided to the applicant if they are shortlisted for interview.</w:t>
      </w:r>
    </w:p>
    <w:p w:rsidR="00000000" w:rsidDel="00000000" w:rsidP="00000000" w:rsidRDefault="00000000" w:rsidRPr="00000000">
      <w:pPr>
        <w:keepNext w:val="0"/>
        <w:keepLines w:val="1"/>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should note that, in accordance with the safeguarding vulnerable groups’ 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(“the DBS”) and Employer Access Online (regarding teacher prohibition/disqualification from working with children and young people).  </w:t>
      </w:r>
    </w:p>
    <w:p w:rsidR="00000000" w:rsidDel="00000000" w:rsidP="00000000" w:rsidRDefault="00000000" w:rsidRPr="00000000">
      <w:pPr>
        <w:keepNext w:val="0"/>
        <w:keepLines w:val="1"/>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Before signing this form, applicants must ensure that every section has been completed.  Failure to complete all relevant sections may result in an application being rejected. </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Application Forms, supplementary forms and any relevant documentary evidence should be sent to the school/college where the position applied for is based, or as instructed in the details of the post.  Applicants should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return any Application Form and/or supplementary forms and/or any relevant documentary evidence to the CES.  Any applications received by the CES will not be forwarded or returned but shall be securely disposed of.  </w:t>
      </w:r>
    </w:p>
    <w:p w:rsidR="00000000" w:rsidDel="00000000" w:rsidP="00000000" w:rsidRDefault="00000000" w:rsidRPr="00000000">
      <w:pPr>
        <w:keepNext w:val="0"/>
        <w:keepLines w:val="0"/>
        <w:widowControl w:val="0"/>
        <w:spacing w:after="0" w:before="360" w:line="288"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THE APPLICATION FORM – GUIDANCE ON COMPLETING SPECIFIC SECTIONS </w:t>
      </w:r>
    </w:p>
    <w:p w:rsidR="00000000" w:rsidDel="00000000" w:rsidP="00000000" w:rsidRDefault="00000000" w:rsidRPr="00000000">
      <w:pPr>
        <w:keepNext w:val="0"/>
        <w:keepLines w:val="1"/>
        <w:widowControl w:val="0"/>
        <w:spacing w:after="0" w:before="360" w:line="288" w:lineRule="auto"/>
        <w:ind w:left="567"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are advised that the Governing Body complies with the School Standards and Framework Act 1998 and the Equality Act 2010.</w:t>
      </w:r>
    </w:p>
    <w:p w:rsidR="00000000" w:rsidDel="00000000" w:rsidP="00000000" w:rsidRDefault="00000000" w:rsidRPr="00000000">
      <w:pPr>
        <w:keepNext w:val="0"/>
        <w:keepLines w:val="1"/>
        <w:widowControl w:val="0"/>
        <w:spacing w:after="0" w:before="360" w:line="288" w:lineRule="auto"/>
        <w:ind w:left="774" w:right="0" w:firstLine="152.99999999999997"/>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Details of the Role Applied For</w:t>
      </w:r>
      <w:r w:rsidDel="00000000" w:rsidR="00000000" w:rsidRPr="00000000">
        <w:rPr>
          <w:rtl w:val="0"/>
        </w:rPr>
      </w:r>
    </w:p>
    <w:p w:rsidR="00000000" w:rsidDel="00000000" w:rsidP="00000000" w:rsidRDefault="00000000" w:rsidRPr="00000000">
      <w:pPr>
        <w:keepNext w:val="0"/>
        <w:keepLines w:val="1"/>
        <w:widowControl w:val="0"/>
        <w:spacing w:after="0" w:before="360" w:line="288" w:lineRule="auto"/>
        <w:ind w:left="774" w:right="0" w:firstLine="152.9999999999999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delete whichever of “VA School” and “Voluntary Academy” does not apply.   </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1"/>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Section 1 all Application Forms – Applicant’s Personal Details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ensure that any former names are provided where appropriate, for example, a maiden name or change of name by deed.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1.6 and 1.8 - Senior Leadership and Teacher Application Forms only – 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1"/>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Details of Applicant’s Present Employment</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Section 2 all Application Forms</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2.1 – if the applicant is not currently employed they should tick the box that says “no” and proceed to Section 3.</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1"/>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Applicant’s Employment History and Professional Experience (for Support Staff and Lay Chaplain this section is entitled “Applicant’s Employment History and Work Experience”)</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Section 3 all Application Forms</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1"/>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Other Employment/Work Experience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Section 4 Senior Leadership and Teacher Application Forms and Section 3 Support Staff and Lay Chaplain Application Forms</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4.1 - Applicants should provide details of all other employment and paid or unpaid experience after the age of 16 (e.g. employment unrelated to the teaching profession, voluntary work etc).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Applicants completing the Support Staff or Lay Chaplain Application Form must complete the corresponding section, which is section 3.2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Staff or Lay Chaplain Application Form must complete the corresponding section, which is section 3.3)     </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1"/>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Post-11 Education and Training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Section 5 Senior Leadership and Teacher Application Forms and Section 4 Support Staff and Lay Chaplain Application Forms</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Catholic Certificate in Religious Studies (“CCRS”) – this was formerly known as the Catholic Teachers’ Certificate and Certificate in Religious Education.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Section 5.1 – Senior Leadership posts only - the CES recognises that NPQH is no longer a mandatory requirement in England but applicants should still provide details of NPQH where requested in the Application Form as a potentially desirable qualification.  Applicants for Headteacher posts in Wales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must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provide details of NPQH as this remains a mandatory requirement for first Headship appointments.  </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1"/>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Supporting Statement</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Section 8 Senior Leadership and Teacher Application Forms and Section 6 Support Staff and Lay Chaplain Application Forms</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should ensure that their supporting statement is clear and concise and does not exceed 1,300 words.  It is preferable, although not compulsory, that the supporting statement is word-processed.  </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1"/>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References</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Section 9 Senior Leadership and Teacher Application Forms and Section 7 Support Staff and Lay Chaplain Application Forms</w:t>
      </w:r>
    </w:p>
    <w:p w:rsidR="00000000" w:rsidDel="00000000" w:rsidP="00000000" w:rsidRDefault="00000000" w:rsidRPr="00000000">
      <w:pPr>
        <w:keepNext w:val="0"/>
        <w:keepLines w:val="1"/>
        <w:widowControl w:val="0"/>
        <w:spacing w:after="0" w:before="360" w:line="288" w:lineRule="auto"/>
        <w:ind w:left="873"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applicants are required to provide details of at least two, and up to three, referees.</w:t>
      </w:r>
    </w:p>
    <w:p w:rsidR="00000000" w:rsidDel="00000000" w:rsidP="00000000" w:rsidRDefault="00000000" w:rsidRPr="00000000">
      <w:pPr>
        <w:keepNext w:val="0"/>
        <w:keepLines w:val="1"/>
        <w:widowControl w:val="0"/>
        <w:spacing w:after="0" w:before="360" w:line="288" w:lineRule="auto"/>
        <w:ind w:left="873"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are advised that schools/colleges designated with a religious character in England and Wales are permitted by law to require certain posts to be filled by practising Catholics.   </w:t>
      </w:r>
    </w:p>
    <w:p w:rsidR="00000000" w:rsidDel="00000000" w:rsidP="00000000" w:rsidRDefault="00000000" w:rsidRPr="00000000">
      <w:pPr>
        <w:keepNext w:val="0"/>
        <w:keepLines w:val="1"/>
        <w:widowControl w:val="0"/>
        <w:spacing w:after="0" w:before="360" w:line="288" w:lineRule="auto"/>
        <w:ind w:left="873" w:right="0" w:hanging="567"/>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Senior Leadership posts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Applicants are advised that the ‘Memorandum on Appointment in Teachers To Catholic  Schools’ (amended September 2014), provides that ‘the posts of Headteacher or Principal, Deputy Headteacher or Deputy Principal and Head or Coordinator of Religious Education are to be filled by practising Catholics’.  The Memorandum may be viewed by visiting the CES’s website at: http://www.catholiceducation.org.uk/employment-documents/recruitment-process/item/1000049-memorandum-on-appointment-of-teachers-to-catholic-schools </w:t>
      </w:r>
    </w:p>
    <w:p w:rsidR="00000000" w:rsidDel="00000000" w:rsidP="00000000" w:rsidRDefault="00000000" w:rsidRPr="00000000">
      <w:pPr>
        <w:keepNext w:val="0"/>
        <w:keepLines w:val="1"/>
        <w:widowControl w:val="0"/>
        <w:spacing w:after="0" w:before="360" w:line="288" w:lineRule="auto"/>
        <w:ind w:left="873" w:right="0" w:hanging="567"/>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Teacher posts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Applicants are advised that schools/colleges are entitled to give priority to practising Catholic applicants.</w:t>
      </w:r>
    </w:p>
    <w:p w:rsidR="00000000" w:rsidDel="00000000" w:rsidP="00000000" w:rsidRDefault="00000000" w:rsidRPr="00000000">
      <w:pPr>
        <w:keepNext w:val="0"/>
        <w:keepLines w:val="1"/>
        <w:widowControl w:val="0"/>
        <w:spacing w:after="0" w:before="360" w:line="288" w:lineRule="auto"/>
        <w:ind w:left="873" w:right="0" w:hanging="567"/>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Support Staff posts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Applicants are advised that schools/colleges (in England only) are entitled to give priority to practising Catholic applicants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where it can be demonstrated that it is a proportionate means of achieving a legitimate aim (commonly known as a “genuine occupational requirement”)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1"/>
        <w:widowControl w:val="0"/>
        <w:spacing w:after="0" w:before="360" w:line="288" w:lineRule="auto"/>
        <w:ind w:left="873"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Schools/colleges may provide guidance to the applicant regarding the definition of a “practising Catholic” with the application pack and/or in the event that the applicant is shortlisted for interview.    </w:t>
      </w:r>
    </w:p>
    <w:p w:rsidR="00000000" w:rsidDel="00000000" w:rsidP="00000000" w:rsidRDefault="00000000" w:rsidRPr="00000000">
      <w:pPr>
        <w:keepNext w:val="0"/>
        <w:keepLines w:val="1"/>
        <w:widowControl w:val="0"/>
        <w:spacing w:after="0" w:before="360" w:line="288" w:lineRule="auto"/>
        <w:ind w:left="873" w:right="0" w:hanging="567"/>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 summary, all practising Catholic applicants, regardless of the post for which they are applying, are advised to provide referee details for their Parish Priest so that the school/college may give priority in accordance with the remit of the law (where applicable).  Those applicants applying for Senior Leadership posts referenced in the Memorandum </w:t>
      </w:r>
      <w:r w:rsidDel="00000000" w:rsidR="00000000" w:rsidRPr="00000000">
        <w:rPr>
          <w:rFonts w:ascii="Arial" w:cs="Arial" w:eastAsia="Arial" w:hAnsi="Arial"/>
          <w:b w:val="1"/>
          <w:i w:val="0"/>
          <w:smallCaps w:val="0"/>
          <w:strike w:val="0"/>
          <w:color w:val="000000"/>
          <w:sz w:val="22"/>
          <w:szCs w:val="22"/>
          <w:u w:val="single"/>
          <w:vertAlign w:val="baseline"/>
          <w:rtl w:val="0"/>
        </w:rPr>
        <w:t xml:space="preserve">must</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provide such details.  </w:t>
      </w:r>
      <w:r w:rsidDel="00000000" w:rsidR="00000000" w:rsidRPr="00000000">
        <w:rPr>
          <w:rtl w:val="0"/>
        </w:rPr>
      </w:r>
    </w:p>
    <w:p w:rsidR="00000000" w:rsidDel="00000000" w:rsidP="00000000" w:rsidRDefault="00000000" w:rsidRPr="00000000">
      <w:pPr>
        <w:keepNext w:val="0"/>
        <w:keepLines w:val="1"/>
        <w:widowControl w:val="0"/>
        <w:tabs>
          <w:tab w:val="left" w:pos="720"/>
        </w:tabs>
        <w:spacing w:after="0" w:before="360" w:line="288" w:lineRule="auto"/>
        <w:ind w:left="873"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1"/>
        <w:widowControl w:val="0"/>
        <w:spacing w:after="0" w:before="360" w:line="288" w:lineRule="auto"/>
        <w:ind w:left="873" w:right="0" w:hanging="567"/>
        <w:contextualSpacing w:val="0"/>
        <w:jc w:val="both"/>
      </w:pPr>
      <w:r w:rsidDel="00000000" w:rsidR="00000000" w:rsidRPr="00000000">
        <w:rPr>
          <w:rFonts w:ascii="Arial" w:cs="Arial" w:eastAsia="Arial" w:hAnsi="Arial"/>
          <w:b w:val="0"/>
          <w:i w:val="0"/>
          <w:smallCaps w:val="0"/>
          <w:strike w:val="0"/>
          <w:color w:val="000000"/>
          <w:sz w:val="22"/>
          <w:szCs w:val="22"/>
          <w:u w:val="single"/>
          <w:vertAlign w:val="baseline"/>
          <w:rtl w:val="0"/>
        </w:rPr>
        <w:t xml:space="preserve">Section 9.2 Senior Leadership and Teacher Application Forms and Section 7.2. Support Staff and Lay Chaplain Application Forms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rsidR="00000000" w:rsidDel="00000000" w:rsidP="00000000" w:rsidRDefault="00000000" w:rsidRPr="00000000">
      <w:pPr>
        <w:keepNext w:val="0"/>
        <w:keepLines w:val="0"/>
        <w:widowControl w:val="0"/>
        <w:numPr>
          <w:ilvl w:val="0"/>
          <w:numId w:val="2"/>
        </w:numPr>
        <w:spacing w:after="0" w:before="360" w:line="288" w:lineRule="auto"/>
        <w:ind w:left="927" w:right="0" w:hanging="360"/>
        <w:jc w:val="both"/>
        <w:rPr>
          <w:rFonts w:ascii="Arial" w:cs="Arial" w:eastAsia="Arial" w:hAnsi="Arial"/>
          <w:b w:val="1"/>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Immigration, Asylum and Nationality Act 2006</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Section 13 Senior Leadership and Teacher Application Forms and Section 11 Support Staff and Lay Chaplain Application Forms</w:t>
      </w:r>
    </w:p>
    <w:p w:rsidR="00000000" w:rsidDel="00000000" w:rsidP="00000000" w:rsidRDefault="00000000" w:rsidRPr="00000000">
      <w:pPr>
        <w:keepNext w:val="0"/>
        <w:keepLines w:val="0"/>
        <w:widowControl w:val="0"/>
        <w:spacing w:after="0" w:before="360" w:line="288" w:lineRule="auto"/>
        <w:ind w:left="927"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w:t>
      </w:r>
    </w:p>
    <w:p w:rsidR="00000000" w:rsidDel="00000000" w:rsidP="00000000" w:rsidRDefault="00000000" w:rsidRPr="00000000">
      <w:pPr>
        <w:keepNext w:val="0"/>
        <w:keepLines w:val="1"/>
        <w:widowControl w:val="0"/>
        <w:spacing w:after="0" w:before="360" w:line="288" w:lineRule="auto"/>
        <w:ind w:left="567"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most common proof of entitlement documents are:</w:t>
      </w:r>
    </w:p>
    <w:p w:rsidR="00000000" w:rsidDel="00000000" w:rsidP="00000000" w:rsidRDefault="00000000" w:rsidRPr="00000000">
      <w:pPr>
        <w:keepNext w:val="0"/>
        <w:keepLines w:val="1"/>
        <w:widowControl w:val="0"/>
        <w:numPr>
          <w:ilvl w:val="1"/>
          <w:numId w:val="1"/>
        </w:numPr>
        <w:spacing w:after="0" w:before="360" w:line="288" w:lineRule="auto"/>
        <w:ind w:left="1021" w:right="0" w:hanging="454"/>
        <w:jc w:val="both"/>
        <w:rPr>
          <w:rFonts w:ascii="Arial" w:cs="Arial" w:eastAsia="Arial" w:hAnsi="Arial"/>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passport showing that the holder, or a person named in the passport as the child of the holder, is a British citizen or a citizen of the UK and Colonies having the right of abode in the UK.</w:t>
      </w:r>
    </w:p>
    <w:p w:rsidR="00000000" w:rsidDel="00000000" w:rsidP="00000000" w:rsidRDefault="00000000" w:rsidRPr="00000000">
      <w:pPr>
        <w:keepNext w:val="0"/>
        <w:keepLines w:val="1"/>
        <w:widowControl w:val="0"/>
        <w:numPr>
          <w:ilvl w:val="1"/>
          <w:numId w:val="1"/>
        </w:numPr>
        <w:spacing w:after="0" w:before="360" w:line="288" w:lineRule="auto"/>
        <w:ind w:left="1021" w:right="0" w:hanging="454"/>
        <w:jc w:val="both"/>
        <w:rPr>
          <w:rFonts w:ascii="Arial" w:cs="Arial" w:eastAsia="Arial" w:hAnsi="Arial"/>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passport or national identity card showing that the holder, or a person named in the passport as the child of the holder, is a national of a European Economic Area country or Switzerland.</w:t>
      </w:r>
    </w:p>
    <w:p w:rsidR="00000000" w:rsidDel="00000000" w:rsidP="00000000" w:rsidRDefault="00000000" w:rsidRPr="00000000">
      <w:pPr>
        <w:keepNext w:val="0"/>
        <w:keepLines w:val="1"/>
        <w:widowControl w:val="0"/>
        <w:numPr>
          <w:ilvl w:val="1"/>
          <w:numId w:val="1"/>
        </w:numPr>
        <w:spacing w:after="0" w:before="360" w:line="288" w:lineRule="auto"/>
        <w:ind w:left="1021" w:right="0" w:hanging="454"/>
        <w:jc w:val="both"/>
        <w:rPr>
          <w:rFonts w:ascii="Arial" w:cs="Arial" w:eastAsia="Arial" w:hAnsi="Arial"/>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Registration Certificate or Document Certifying Permanent Residence issued by the Home Office to a national of a European Economic Area country or Switzerland.</w:t>
      </w:r>
    </w:p>
    <w:p w:rsidR="00000000" w:rsidDel="00000000" w:rsidP="00000000" w:rsidRDefault="00000000" w:rsidRPr="00000000">
      <w:pPr>
        <w:keepNext w:val="0"/>
        <w:keepLines w:val="1"/>
        <w:widowControl w:val="0"/>
        <w:numPr>
          <w:ilvl w:val="1"/>
          <w:numId w:val="1"/>
        </w:numPr>
        <w:spacing w:after="0" w:before="360" w:line="288" w:lineRule="auto"/>
        <w:ind w:left="1021" w:right="0" w:hanging="454"/>
        <w:jc w:val="both"/>
        <w:rPr>
          <w:rFonts w:ascii="Arial" w:cs="Arial" w:eastAsia="Arial" w:hAnsi="Arial"/>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Permanent Residence Card issued by the Home Office to the family member of a national of a European Economic Area country or Switzerland.</w:t>
      </w:r>
    </w:p>
    <w:p w:rsidR="00000000" w:rsidDel="00000000" w:rsidP="00000000" w:rsidRDefault="00000000" w:rsidRPr="00000000">
      <w:pPr>
        <w:keepNext w:val="0"/>
        <w:keepLines w:val="1"/>
        <w:widowControl w:val="0"/>
        <w:numPr>
          <w:ilvl w:val="1"/>
          <w:numId w:val="1"/>
        </w:numPr>
        <w:spacing w:after="0" w:before="360" w:line="288" w:lineRule="auto"/>
        <w:ind w:left="1021" w:right="0" w:hanging="454"/>
        <w:jc w:val="both"/>
        <w:rPr>
          <w:rFonts w:ascii="Arial" w:cs="Arial" w:eastAsia="Arial" w:hAnsi="Arial"/>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current Biometric Immigration Document (Biometric Residence Permit) issued by the Home Office to the holder indicating that the person named is allowed to stay indefinitely in the UK, or has no time limit on their stay in the UK. </w:t>
      </w:r>
    </w:p>
    <w:p w:rsidR="00000000" w:rsidDel="00000000" w:rsidP="00000000" w:rsidRDefault="00000000" w:rsidRPr="00000000">
      <w:pPr>
        <w:keepNext w:val="0"/>
        <w:keepLines w:val="1"/>
        <w:widowControl w:val="0"/>
        <w:numPr>
          <w:ilvl w:val="1"/>
          <w:numId w:val="1"/>
        </w:numPr>
        <w:spacing w:after="0" w:before="360" w:line="288" w:lineRule="auto"/>
        <w:ind w:left="1021" w:right="0" w:hanging="454"/>
        <w:jc w:val="both"/>
        <w:rPr>
          <w:rFonts w:ascii="Arial" w:cs="Arial" w:eastAsia="Arial" w:hAnsi="Arial"/>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current passport endorsed to show that the holder is exempt from immigration control, is allowed to stay indefinitely in the UK, or has no time limit on their stay in the UK.</w:t>
      </w:r>
    </w:p>
    <w:p w:rsidR="00000000" w:rsidDel="00000000" w:rsidP="00000000" w:rsidRDefault="00000000" w:rsidRPr="00000000">
      <w:pPr>
        <w:keepNext w:val="0"/>
        <w:keepLines w:val="1"/>
        <w:widowControl w:val="0"/>
        <w:numPr>
          <w:ilvl w:val="1"/>
          <w:numId w:val="1"/>
        </w:numPr>
        <w:spacing w:after="0" w:before="360" w:line="288" w:lineRule="auto"/>
        <w:ind w:left="1021" w:right="0" w:hanging="454"/>
        <w:jc w:val="both"/>
        <w:rPr>
          <w:rFonts w:ascii="Arial" w:cs="Arial" w:eastAsia="Arial" w:hAnsi="Arial"/>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p>
    <w:p w:rsidR="00000000" w:rsidDel="00000000" w:rsidP="00000000" w:rsidRDefault="00000000" w:rsidRPr="00000000">
      <w:pPr>
        <w:keepNext w:val="0"/>
        <w:keepLines w:val="1"/>
        <w:widowControl w:val="0"/>
        <w:spacing w:after="0" w:before="360" w:line="288" w:lineRule="auto"/>
        <w:ind w:left="1021" w:right="0" w:hanging="454"/>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above list is non-exhaustive. </w:t>
      </w:r>
    </w:p>
    <w:p w:rsidR="00000000" w:rsidDel="00000000" w:rsidP="00000000" w:rsidRDefault="00000000" w:rsidRPr="00000000">
      <w:pPr>
        <w:keepNext w:val="0"/>
        <w:keepLines w:val="1"/>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Declaration</w:t>
      </w:r>
      <w:r w:rsidDel="00000000" w:rsidR="00000000" w:rsidRPr="00000000">
        <w:rPr>
          <w:rtl w:val="0"/>
        </w:rPr>
      </w:r>
    </w:p>
    <w:p w:rsidR="00000000" w:rsidDel="00000000" w:rsidP="00000000" w:rsidRDefault="00000000" w:rsidRPr="00000000">
      <w:pPr>
        <w:keepNext w:val="0"/>
        <w:keepLines w:val="1"/>
        <w:widowControl w:val="0"/>
        <w:spacing w:after="0" w:before="360" w:line="288" w:lineRule="auto"/>
        <w:ind w:left="927" w:right="0" w:hanging="454"/>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Section 14 Senior Leadership and Teacher Application Forms and Section 12 Support Staff and Lay Chaplain Application Forms</w:t>
      </w:r>
      <w:r w:rsidDel="00000000" w:rsidR="00000000" w:rsidRPr="00000000">
        <w:rPr>
          <w:rtl w:val="0"/>
        </w:rPr>
      </w:r>
    </w:p>
    <w:p w:rsidR="00000000" w:rsidDel="00000000" w:rsidP="00000000" w:rsidRDefault="00000000" w:rsidRPr="00000000">
      <w:pPr>
        <w:keepNext w:val="0"/>
        <w:keepLines w:val="1"/>
        <w:widowControl w:val="0"/>
        <w:spacing w:after="0" w:before="360" w:line="288" w:lineRule="auto"/>
        <w:ind w:left="927" w:right="0" w:hanging="454"/>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Governing Body has a duty to make a report where the applicant provides false information in prescribed circumstances in accordance with the Education Act 2002. </w:t>
      </w:r>
    </w:p>
    <w:p w:rsidR="00000000" w:rsidDel="00000000" w:rsidP="00000000" w:rsidRDefault="00000000" w:rsidRPr="00000000">
      <w:pPr>
        <w:keepNext w:val="0"/>
        <w:keepLines w:val="1"/>
        <w:widowControl w:val="0"/>
        <w:spacing w:after="0" w:before="360" w:line="288" w:lineRule="auto"/>
        <w:ind w:left="567" w:right="0" w:hanging="567"/>
        <w:contextualSpacing w:val="0"/>
        <w:jc w:val="both"/>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SUPPLEMENTARY FORMS</w:t>
      </w:r>
      <w:r w:rsidDel="00000000" w:rsidR="00000000" w:rsidRPr="00000000">
        <w:rPr>
          <w:rtl w:val="0"/>
        </w:rPr>
      </w:r>
    </w:p>
    <w:p w:rsidR="00000000" w:rsidDel="00000000" w:rsidP="00000000" w:rsidRDefault="00000000" w:rsidRPr="00000000">
      <w:pPr>
        <w:keepNext w:val="0"/>
        <w:keepLines w:val="1"/>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Recruitment Monitoring Form</w:t>
      </w:r>
      <w:r w:rsidDel="00000000" w:rsidR="00000000" w:rsidRPr="00000000">
        <w:rPr>
          <w:rtl w:val="0"/>
        </w:rPr>
      </w:r>
    </w:p>
    <w:p w:rsidR="00000000" w:rsidDel="00000000" w:rsidP="00000000" w:rsidRDefault="00000000" w:rsidRPr="00000000">
      <w:pPr>
        <w:keepNext w:val="0"/>
        <w:keepLines w:val="1"/>
        <w:widowControl w:val="0"/>
        <w:spacing w:after="0" w:before="360" w:line="288" w:lineRule="auto"/>
        <w:ind w:left="927"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Applicants are not required to complete the Recruitment Monitoring Form, however, if they do, they will be helping the school/college to fulfil its duties under the Equality Act 2010.  </w:t>
      </w:r>
    </w:p>
    <w:p w:rsidR="00000000" w:rsidDel="00000000" w:rsidP="00000000" w:rsidRDefault="00000000" w:rsidRPr="00000000">
      <w:pPr>
        <w:keepNext w:val="0"/>
        <w:keepLines w:val="1"/>
        <w:widowControl w:val="0"/>
        <w:spacing w:after="0" w:before="360" w:line="288" w:lineRule="auto"/>
        <w:ind w:left="927"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000000" w:rsidDel="00000000" w:rsidP="00000000" w:rsidRDefault="00000000" w:rsidRPr="00000000">
      <w:pPr>
        <w:keepNext w:val="0"/>
        <w:keepLines w:val="1"/>
        <w:widowControl w:val="0"/>
        <w:spacing w:after="0" w:before="360" w:line="288" w:lineRule="auto"/>
        <w:ind w:left="927"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applicants wish to complete the Recruitment Monitoring Form they should return it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with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their completed application but in a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separate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sealed envelope clearly marked “Confidential – F.A.O: Recruitment Monitor”.    </w:t>
      </w:r>
    </w:p>
    <w:p w:rsidR="00000000" w:rsidDel="00000000" w:rsidP="00000000" w:rsidRDefault="00000000" w:rsidRPr="00000000">
      <w:pPr>
        <w:keepNext w:val="0"/>
        <w:keepLines w:val="1"/>
        <w:widowControl w:val="0"/>
        <w:numPr>
          <w:ilvl w:val="0"/>
          <w:numId w:val="2"/>
        </w:numPr>
        <w:spacing w:after="0" w:before="360" w:line="288" w:lineRule="auto"/>
        <w:ind w:left="927" w:right="0" w:hanging="360"/>
        <w:jc w:val="both"/>
        <w:rPr>
          <w:rFonts w:ascii="Arial" w:cs="Arial" w:eastAsia="Arial" w:hAnsi="Arial"/>
          <w:b w:val="0"/>
          <w:i w:val="0"/>
          <w:smallCaps w:val="0"/>
          <w:strike w:val="0"/>
          <w:color w:val="000000"/>
          <w:sz w:val="22"/>
          <w:szCs w:val="22"/>
          <w:u w:val="singl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Rehabilitation of Offenders Act 1974 – Disclosure Form</w:t>
      </w:r>
      <w:r w:rsidDel="00000000" w:rsidR="00000000" w:rsidRPr="00000000">
        <w:rPr>
          <w:rtl w:val="0"/>
        </w:rPr>
      </w:r>
    </w:p>
    <w:p w:rsidR="00000000" w:rsidDel="00000000" w:rsidP="00000000" w:rsidRDefault="00000000" w:rsidRPr="00000000">
      <w:pPr>
        <w:keepNext w:val="0"/>
        <w:keepLines w:val="1"/>
        <w:widowControl w:val="0"/>
        <w:spacing w:after="0" w:before="360" w:line="288" w:lineRule="auto"/>
        <w:ind w:left="927"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require all applicants that fall outside of the exemptions contained in the Rehabilitation of Offenders Act 1974 (Exceptions) Order 1975 (as amended) to provide details of their criminal record at an early stage in the application process by completing the Rehabilitation of Offenders Act 1974 – Disclosure Form.  The Disclosure Form should be sent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with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their completed application but in a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separate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sealed envelope clearly marked “Confidential – Rehabilitation of Offenders Act 1974 – Disclosure Form”.  </w:t>
      </w:r>
    </w:p>
    <w:p w:rsidR="00000000" w:rsidDel="00000000" w:rsidP="00000000" w:rsidRDefault="00000000" w:rsidRPr="00000000">
      <w:pPr>
        <w:keepNext w:val="0"/>
        <w:keepLines w:val="1"/>
        <w:widowControl w:val="0"/>
        <w:spacing w:after="0" w:before="360" w:line="288" w:lineRule="auto"/>
        <w:ind w:left="927"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Disclosure Form will only be seen by those persons within the school/college and/or Governing Body who are required to see it as part of the recruitment process.   </w:t>
      </w:r>
    </w:p>
    <w:p w:rsidR="00000000" w:rsidDel="00000000" w:rsidP="00000000" w:rsidRDefault="00000000" w:rsidRPr="00000000">
      <w:pPr>
        <w:keepNext w:val="0"/>
        <w:keepLines w:val="1"/>
        <w:widowControl w:val="0"/>
        <w:spacing w:after="0" w:before="360" w:line="288" w:lineRule="auto"/>
        <w:ind w:left="927" w:right="0" w:hanging="567"/>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sectPr>
      <w:headerReference r:id="rId6" w:type="default"/>
      <w:footerReference r:id="rId7"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Model Notes to Applicants – Application Forms – Version 11 – September 2013 - updated June 2016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CATHOLIC EDUCATION SERVICE ©</w:t>
    </w:r>
  </w:p>
  <w:p w:rsidR="00000000" w:rsidDel="00000000" w:rsidP="00000000" w:rsidRDefault="00000000" w:rsidRPr="00000000">
    <w:pPr>
      <w:keepNext w:val="0"/>
      <w:keepLines w:val="0"/>
      <w:widowControl w:val="0"/>
      <w:spacing w:after="708"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708" w:line="240" w:lineRule="auto"/>
      <w:ind w:left="0" w:right="0" w:firstLine="0"/>
      <w:contextualSpacing w:val="0"/>
      <w:jc w:val="right"/>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 </w:t>
    </w:r>
    <w:fldSimple w:instr="PAGE" w:fldLock="0" w:dirty="0">
      <w:r w:rsidDel="00000000" w:rsidR="00000000" w:rsidRPr="00000000">
        <w:rPr>
          <w:rFonts w:ascii="Calibri" w:cs="Calibri" w:eastAsia="Calibri" w:hAnsi="Calibri"/>
          <w:b w:val="0"/>
          <w:i w:val="0"/>
          <w:smallCaps w:val="0"/>
          <w:strike w:val="0"/>
          <w:color w:val="000000"/>
          <w:sz w:val="22"/>
          <w:szCs w:val="22"/>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67" w:firstLine="0"/>
      </w:pPr>
      <w:rPr>
        <w:b w:val="0"/>
        <w:u w:val="none"/>
        <w:vertAlign w:val="baseline"/>
      </w:rPr>
    </w:lvl>
    <w:lvl w:ilvl="1">
      <w:start w:val="1"/>
      <w:numFmt w:val="lowerLetter"/>
      <w:lvlText w:val="(%2)"/>
      <w:lvlJc w:val="left"/>
      <w:pPr>
        <w:ind w:left="1021" w:firstLine="567"/>
      </w:pPr>
      <w:rPr>
        <w:b w:val="0"/>
        <w:u w:val="none"/>
        <w:vertAlign w:val="baseline"/>
      </w:rPr>
    </w:lvl>
    <w:lvl w:ilvl="2">
      <w:start w:val="1"/>
      <w:numFmt w:val="decimal"/>
      <w:lvlText w:val="%1.%2.%3."/>
      <w:lvlJc w:val="left"/>
      <w:pPr>
        <w:ind w:left="1418" w:firstLine="720.0000000000001"/>
      </w:pPr>
      <w:rPr>
        <w:b w:val="0"/>
        <w:u w:val="none"/>
        <w:vertAlign w:val="baseline"/>
      </w:rPr>
    </w:lvl>
    <w:lvl w:ilvl="3">
      <w:start w:val="1"/>
      <w:numFmt w:val="decimal"/>
      <w:lvlText w:val="%1.%2.%3.%4."/>
      <w:lvlJc w:val="left"/>
      <w:pPr>
        <w:ind w:left="2880" w:firstLine="2160"/>
      </w:pPr>
      <w:rPr>
        <w:b w:val="0"/>
        <w:u w:val="none"/>
        <w:vertAlign w:val="baseline"/>
      </w:rPr>
    </w:lvl>
    <w:lvl w:ilvl="4">
      <w:start w:val="1"/>
      <w:numFmt w:val="decimal"/>
      <w:lvlText w:val="%1.%2.%3.%4.%5."/>
      <w:lvlJc w:val="left"/>
      <w:pPr>
        <w:ind w:left="3960" w:firstLine="2880"/>
      </w:pPr>
      <w:rPr>
        <w:b w:val="0"/>
        <w:u w:val="none"/>
        <w:vertAlign w:val="baseline"/>
      </w:rPr>
    </w:lvl>
    <w:lvl w:ilvl="5">
      <w:start w:val="1"/>
      <w:numFmt w:val="decimal"/>
      <w:lvlText w:val="%1.%2.%3.%4.%5.%6."/>
      <w:lvlJc w:val="left"/>
      <w:pPr>
        <w:ind w:left="4680" w:firstLine="3600"/>
      </w:pPr>
      <w:rPr>
        <w:b w:val="0"/>
        <w:u w:val="none"/>
        <w:vertAlign w:val="baseline"/>
      </w:rPr>
    </w:lvl>
    <w:lvl w:ilvl="6">
      <w:start w:val="1"/>
      <w:numFmt w:val="decimal"/>
      <w:lvlText w:val="%1.%2.%3.%4.%5.%6.%7."/>
      <w:lvlJc w:val="left"/>
      <w:pPr>
        <w:ind w:left="5760" w:firstLine="4320"/>
      </w:pPr>
      <w:rPr>
        <w:b w:val="0"/>
        <w:u w:val="none"/>
        <w:vertAlign w:val="baseline"/>
      </w:rPr>
    </w:lvl>
    <w:lvl w:ilvl="7">
      <w:start w:val="1"/>
      <w:numFmt w:val="decimal"/>
      <w:lvlText w:val="%1.%2.%3.%4.%5.%6.%7.%8."/>
      <w:lvlJc w:val="left"/>
      <w:pPr>
        <w:ind w:left="6480" w:firstLine="5040"/>
      </w:pPr>
      <w:rPr>
        <w:b w:val="0"/>
        <w:u w:val="none"/>
        <w:vertAlign w:val="baseline"/>
      </w:rPr>
    </w:lvl>
    <w:lvl w:ilvl="8">
      <w:start w:val="1"/>
      <w:numFmt w:val="decimal"/>
      <w:lvlText w:val="%1.%2.%3.%4.%5.%6.%7.%8.%9."/>
      <w:lvlJc w:val="left"/>
      <w:pPr>
        <w:ind w:left="7560" w:firstLine="5760"/>
      </w:pPr>
      <w:rPr>
        <w:b w:val="0"/>
        <w:u w:val="none"/>
        <w:vertAlign w:val="baseline"/>
      </w:rPr>
    </w:lvl>
  </w:abstractNum>
  <w:abstractNum w:abstractNumId="2">
    <w:lvl w:ilvl="0">
      <w:start w:val="1"/>
      <w:numFmt w:val="decimal"/>
      <w:lvlText w:val="%1."/>
      <w:lvlJc w:val="left"/>
      <w:pPr>
        <w:ind w:left="927" w:firstLine="567"/>
      </w:pPr>
      <w:rPr>
        <w:vertAlign w:val="baseline"/>
      </w:rPr>
    </w:lvl>
    <w:lvl w:ilvl="1">
      <w:start w:val="1"/>
      <w:numFmt w:val="decimal"/>
      <w:lvlText w:val="%1.%2."/>
      <w:lvlJc w:val="left"/>
      <w:pPr>
        <w:ind w:left="1440" w:firstLine="720"/>
      </w:pPr>
      <w:rPr>
        <w:vertAlign w:val="baseline"/>
      </w:rPr>
    </w:lvl>
    <w:lvl w:ilvl="2">
      <w:start w:val="1"/>
      <w:numFmt w:val="decimal"/>
      <w:lvlText w:val="%1.%2.%3."/>
      <w:lvlJc w:val="left"/>
      <w:pPr>
        <w:ind w:left="1800" w:firstLine="1080"/>
      </w:pPr>
      <w:rPr>
        <w:vertAlign w:val="baseline"/>
      </w:rPr>
    </w:lvl>
    <w:lvl w:ilvl="3">
      <w:start w:val="1"/>
      <w:numFmt w:val="decimal"/>
      <w:lvlText w:val="%1.%2.%3.%4."/>
      <w:lvlJc w:val="left"/>
      <w:pPr>
        <w:ind w:left="2520" w:firstLine="1440"/>
      </w:pPr>
      <w:rPr>
        <w:vertAlign w:val="baseline"/>
      </w:rPr>
    </w:lvl>
    <w:lvl w:ilvl="4">
      <w:start w:val="1"/>
      <w:numFmt w:val="decimal"/>
      <w:lvlText w:val="%1.%2.%3.%4.%5."/>
      <w:lvlJc w:val="left"/>
      <w:pPr>
        <w:ind w:left="2880" w:firstLine="1800"/>
      </w:pPr>
      <w:rPr>
        <w:vertAlign w:val="baseline"/>
      </w:rPr>
    </w:lvl>
    <w:lvl w:ilvl="5">
      <w:start w:val="1"/>
      <w:numFmt w:val="decimal"/>
      <w:lvlText w:val="%1.%2.%3.%4.%5.%6."/>
      <w:lvlJc w:val="left"/>
      <w:pPr>
        <w:ind w:left="3600" w:firstLine="2160"/>
      </w:pPr>
      <w:rPr>
        <w:vertAlign w:val="baseline"/>
      </w:rPr>
    </w:lvl>
    <w:lvl w:ilvl="6">
      <w:start w:val="1"/>
      <w:numFmt w:val="decimal"/>
      <w:lvlText w:val="%1.%2.%3.%4.%5.%6.%7."/>
      <w:lvlJc w:val="left"/>
      <w:pPr>
        <w:ind w:left="3960" w:firstLine="2520"/>
      </w:pPr>
      <w:rPr>
        <w:vertAlign w:val="baseline"/>
      </w:rPr>
    </w:lvl>
    <w:lvl w:ilvl="7">
      <w:start w:val="1"/>
      <w:numFmt w:val="decimal"/>
      <w:lvlText w:val="%1.%2.%3.%4.%5.%6.%7.%8."/>
      <w:lvlJc w:val="left"/>
      <w:pPr>
        <w:ind w:left="4680" w:firstLine="2880"/>
      </w:pPr>
      <w:rPr>
        <w:vertAlign w:val="baseline"/>
      </w:rPr>
    </w:lvl>
    <w:lvl w:ilvl="8">
      <w:start w:val="1"/>
      <w:numFmt w:val="decimal"/>
      <w:lvlText w:val="%1.%2.%3.%4.%5.%6.%7.%8.%9."/>
      <w:lvlJc w:val="left"/>
      <w:pPr>
        <w:ind w:left="5040" w:firstLine="32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