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76637">
        <w:rPr>
          <w:rFonts w:ascii="Arial" w:hAnsi="Arial" w:cs="Arial"/>
          <w:b/>
          <w:sz w:val="24"/>
        </w:rPr>
        <w:t>S</w:t>
      </w:r>
      <w:r w:rsidR="00956450">
        <w:rPr>
          <w:rFonts w:ascii="Arial" w:hAnsi="Arial" w:cs="Arial"/>
          <w:b/>
          <w:sz w:val="24"/>
        </w:rPr>
        <w:t>OLICITOR</w:t>
      </w:r>
      <w:r w:rsidR="00D76637">
        <w:rPr>
          <w:rFonts w:ascii="Arial" w:hAnsi="Arial" w:cs="Arial"/>
          <w:b/>
          <w:sz w:val="24"/>
        </w:rPr>
        <w:t xml:space="preserve"> </w:t>
      </w:r>
      <w:r w:rsidR="001B30FC">
        <w:rPr>
          <w:rFonts w:ascii="Arial" w:hAnsi="Arial" w:cs="Arial"/>
          <w:b/>
          <w:sz w:val="24"/>
        </w:rPr>
        <w:t>(</w:t>
      </w:r>
      <w:r w:rsidR="00D76637">
        <w:rPr>
          <w:rFonts w:ascii="Arial" w:hAnsi="Arial" w:cs="Arial"/>
          <w:b/>
          <w:sz w:val="24"/>
        </w:rPr>
        <w:t>Adult S</w:t>
      </w:r>
      <w:r w:rsidR="005E3E86">
        <w:rPr>
          <w:rFonts w:ascii="Arial" w:hAnsi="Arial" w:cs="Arial"/>
          <w:b/>
          <w:sz w:val="24"/>
        </w:rPr>
        <w:t>ervices</w:t>
      </w:r>
      <w:r w:rsidR="001B30FC">
        <w:rPr>
          <w:rFonts w:ascii="Arial" w:hAnsi="Arial" w:cs="Arial"/>
          <w:b/>
          <w:sz w:val="24"/>
        </w:rPr>
        <w:t>)</w:t>
      </w:r>
      <w:r w:rsidR="005E3E86">
        <w:rPr>
          <w:rFonts w:ascii="Arial" w:hAnsi="Arial" w:cs="Arial"/>
          <w:b/>
          <w:sz w:val="24"/>
        </w:rPr>
        <w:t xml:space="preserve"> </w:t>
      </w:r>
      <w:r w:rsidR="00D76637">
        <w:rPr>
          <w:rFonts w:ascii="Arial" w:hAnsi="Arial" w:cs="Arial"/>
          <w:b/>
          <w:sz w:val="24"/>
        </w:rPr>
        <w:t xml:space="preserve"> </w:t>
      </w:r>
      <w:r w:rsidR="00D76637">
        <w:rPr>
          <w:rFonts w:ascii="Arial" w:hAnsi="Arial" w:cs="Arial"/>
          <w:b/>
          <w:sz w:val="24"/>
        </w:rPr>
        <w:tab/>
      </w:r>
      <w:r w:rsidR="00D76637">
        <w:rPr>
          <w:rFonts w:ascii="Arial" w:hAnsi="Arial" w:cs="Arial"/>
          <w:b/>
          <w:sz w:val="24"/>
        </w:rPr>
        <w:tab/>
      </w:r>
      <w:r w:rsidR="00D76637">
        <w:rPr>
          <w:rFonts w:ascii="Arial" w:hAnsi="Arial" w:cs="Arial"/>
          <w:b/>
          <w:sz w:val="24"/>
        </w:rPr>
        <w:tab/>
      </w:r>
      <w:r w:rsidR="00D76637">
        <w:rPr>
          <w:rFonts w:ascii="Arial" w:hAnsi="Arial" w:cs="Arial"/>
          <w:b/>
          <w:sz w:val="24"/>
        </w:rPr>
        <w:tab/>
      </w:r>
      <w:r w:rsidR="00D76637">
        <w:rPr>
          <w:rFonts w:ascii="Arial" w:hAnsi="Arial" w:cs="Arial"/>
          <w:b/>
          <w:sz w:val="24"/>
        </w:rPr>
        <w:tab/>
      </w:r>
      <w:r w:rsidR="00D76637">
        <w:rPr>
          <w:rFonts w:ascii="Arial" w:hAnsi="Arial" w:cs="Arial"/>
          <w:b/>
          <w:sz w:val="24"/>
        </w:rPr>
        <w:tab/>
      </w:r>
      <w:r w:rsidR="00956450">
        <w:rPr>
          <w:rFonts w:ascii="Arial" w:hAnsi="Arial" w:cs="Arial"/>
          <w:b/>
          <w:sz w:val="24"/>
        </w:rPr>
        <w:t xml:space="preserve">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56450">
        <w:rPr>
          <w:rFonts w:ascii="Arial" w:hAnsi="Arial" w:cs="Arial"/>
          <w:b/>
          <w:bCs/>
          <w:sz w:val="24"/>
        </w:rPr>
        <w:t>SR-</w:t>
      </w:r>
      <w:r w:rsidR="00A25F55">
        <w:rPr>
          <w:rFonts w:ascii="Arial" w:hAnsi="Arial" w:cs="Arial"/>
          <w:b/>
          <w:bCs/>
          <w:sz w:val="24"/>
        </w:rPr>
        <w:t>107019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112"/>
        <w:gridCol w:w="5395"/>
      </w:tblGrid>
      <w:tr w:rsidR="00005DCB" w:rsidRPr="002872C2" w:rsidTr="00D76637">
        <w:tc>
          <w:tcPr>
            <w:tcW w:w="425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11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2346D" w:rsidRPr="002872C2" w:rsidTr="00D76637">
        <w:tc>
          <w:tcPr>
            <w:tcW w:w="4253" w:type="dxa"/>
          </w:tcPr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2346D" w:rsidRDefault="0082346D" w:rsidP="0082346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82346D" w:rsidRPr="002872C2" w:rsidRDefault="0082346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2346D" w:rsidRDefault="0082346D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5112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Admitted as a Solicitor, (holding an unconditional Practising Certificate) or as a Barrister. 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Degree in Law or related area.  (F)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6D" w:rsidRPr="002872C2" w:rsidTr="00D76637">
        <w:tc>
          <w:tcPr>
            <w:tcW w:w="4253" w:type="dxa"/>
          </w:tcPr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2872C2" w:rsidRDefault="0082346D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2872C2" w:rsidRDefault="0082346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12" w:type="dxa"/>
          </w:tcPr>
          <w:p w:rsidR="0082346D" w:rsidRPr="0082346D" w:rsidRDefault="00D76637" w:rsidP="0082346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litigation in respect of t</w:t>
            </w:r>
            <w:r w:rsidR="0082346D" w:rsidRPr="0082346D">
              <w:rPr>
                <w:rFonts w:ascii="Arial" w:hAnsi="Arial" w:cs="Arial"/>
                <w:sz w:val="22"/>
                <w:szCs w:val="22"/>
              </w:rPr>
              <w:t>he protection of vulnerable adults and related matters</w:t>
            </w:r>
            <w:r w:rsidR="00E6243A">
              <w:rPr>
                <w:rFonts w:ascii="Arial" w:hAnsi="Arial" w:cs="Arial"/>
                <w:sz w:val="22"/>
                <w:szCs w:val="22"/>
              </w:rPr>
              <w:t>.</w:t>
            </w:r>
            <w:r w:rsidR="0082346D" w:rsidRPr="0082346D">
              <w:rPr>
                <w:rFonts w:ascii="Arial" w:hAnsi="Arial" w:cs="Arial"/>
                <w:sz w:val="22"/>
                <w:szCs w:val="22"/>
              </w:rPr>
              <w:t xml:space="preserve"> 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of working in a multi-disciplinary team.  (F)</w:t>
            </w:r>
          </w:p>
          <w:p w:rsidR="00D76637" w:rsidRDefault="00D76637" w:rsidP="00D76637">
            <w:pPr>
              <w:pStyle w:val="Header"/>
              <w:tabs>
                <w:tab w:val="clear" w:pos="4153"/>
                <w:tab w:val="clear" w:pos="8306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:rsidR="0082346D" w:rsidRPr="00D76637" w:rsidRDefault="00D76637" w:rsidP="00F31135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76637">
              <w:rPr>
                <w:rFonts w:ascii="Arial" w:hAnsi="Arial" w:cs="Arial"/>
                <w:sz w:val="22"/>
                <w:szCs w:val="22"/>
              </w:rPr>
              <w:t xml:space="preserve">Working knowledge of the law and practice relating to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D76637">
              <w:rPr>
                <w:rFonts w:ascii="Arial" w:hAnsi="Arial" w:cs="Arial"/>
                <w:sz w:val="22"/>
                <w:szCs w:val="22"/>
              </w:rPr>
              <w:t>social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637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of working in domestic/family and related cases. (F)</w:t>
            </w:r>
          </w:p>
          <w:p w:rsidR="0082346D" w:rsidRPr="0082346D" w:rsidRDefault="0082346D" w:rsidP="0082346D">
            <w:pPr>
              <w:pStyle w:val="Header"/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D76637" w:rsidRPr="0082346D" w:rsidRDefault="00D76637" w:rsidP="0082346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conducting litigation in respect of child protection matters (F) (I)  </w:t>
            </w:r>
          </w:p>
          <w:p w:rsidR="0082346D" w:rsidRPr="0082346D" w:rsidRDefault="0082346D" w:rsidP="0082346D">
            <w:pPr>
              <w:pStyle w:val="ListParagraph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D76637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Experience in a management/supervisory capacity  (F)</w:t>
            </w:r>
          </w:p>
        </w:tc>
      </w:tr>
      <w:tr w:rsidR="0082346D" w:rsidRPr="002872C2" w:rsidTr="002872C2">
        <w:tc>
          <w:tcPr>
            <w:tcW w:w="14760" w:type="dxa"/>
            <w:gridSpan w:val="3"/>
          </w:tcPr>
          <w:p w:rsidR="0082346D" w:rsidRPr="002872C2" w:rsidRDefault="0082346D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2346D" w:rsidRPr="008A5233" w:rsidTr="00B460D2">
        <w:tc>
          <w:tcPr>
            <w:tcW w:w="2760" w:type="dxa"/>
          </w:tcPr>
          <w:p w:rsidR="0082346D" w:rsidRPr="008A5233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Influencing (I):-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Rational persuasion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Responsiveness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Human Resources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Positive Regard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Managing group processes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Self Assessment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Networking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Leadership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Positive self image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Logical thought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Conceptualisation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Initiative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Self Managing (I):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Stamina and adaptability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Transferral learning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Restraint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ab/>
              <w:t>-  Complete finisher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Planning &amp; Implementation (I):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Efficiency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346D">
              <w:rPr>
                <w:rFonts w:ascii="Arial" w:hAnsi="Arial" w:cs="Arial"/>
                <w:sz w:val="22"/>
                <w:szCs w:val="22"/>
              </w:rPr>
              <w:t>Proactivity</w:t>
            </w:r>
            <w:proofErr w:type="spellEnd"/>
            <w:r w:rsidRPr="0082346D">
              <w:rPr>
                <w:rFonts w:ascii="Arial" w:hAnsi="Arial" w:cs="Arial"/>
                <w:sz w:val="22"/>
                <w:szCs w:val="22"/>
              </w:rPr>
              <w:t xml:space="preserve"> &amp; development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lastRenderedPageBreak/>
              <w:t>Concern for standards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 w:rsidR="0082346D" w:rsidRPr="0082346D" w:rsidRDefault="0082346D" w:rsidP="00F3113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num" w:pos="884"/>
              </w:tabs>
              <w:ind w:left="7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Results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Understanding of government legislation relating to adult social care and related proceedings. 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Understanding of Local Government including corporate governance, performance management and related areas.   (I)</w:t>
            </w:r>
          </w:p>
        </w:tc>
        <w:tc>
          <w:tcPr>
            <w:tcW w:w="5640" w:type="dxa"/>
            <w:gridSpan w:val="2"/>
          </w:tcPr>
          <w:p w:rsidR="0082346D" w:rsidRPr="0082346D" w:rsidRDefault="0082346D" w:rsidP="0082346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lastRenderedPageBreak/>
              <w:t xml:space="preserve">To be able to deliver a quality legal service through the provision of timely, accurate and sound legal advice.  (I) 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positively influence and contribute to the development of the Council’s Legal Services.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develop and promote working practices with other key stakeholders, including partnering, for the benefit of the Legal Services Division.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assist and engage in the training and development of junior members of staff and the general monitoring of team members.  (I)</w:t>
            </w: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2346D" w:rsidRPr="008A5233" w:rsidTr="00B460D2">
        <w:tc>
          <w:tcPr>
            <w:tcW w:w="2760" w:type="dxa"/>
          </w:tcPr>
          <w:p w:rsidR="0082346D" w:rsidRPr="008A5233" w:rsidRDefault="0082346D" w:rsidP="005F0405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  <w:p w:rsidR="0082346D" w:rsidRPr="008A5233" w:rsidRDefault="0082346D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2346D" w:rsidRPr="0082346D" w:rsidRDefault="0082346D" w:rsidP="0082346D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develop and implement systems to assist the development of the Legal Services Division.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To be able to offer professional support to team members and be able to advise members and officers of the authority. 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Organisational competence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82346D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Time management (I)</w:t>
            </w:r>
          </w:p>
          <w:p w:rsidR="0082346D" w:rsidRPr="0082346D" w:rsidRDefault="0082346D" w:rsidP="00F3113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46D" w:rsidRPr="0082346D" w:rsidRDefault="0082346D" w:rsidP="00F31135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6D">
              <w:rPr>
                <w:rFonts w:ascii="Arial" w:hAnsi="Arial" w:cs="Arial"/>
                <w:sz w:val="22"/>
                <w:szCs w:val="22"/>
              </w:rPr>
              <w:t>Being a ‘Team Player’ (I)</w:t>
            </w:r>
          </w:p>
        </w:tc>
        <w:tc>
          <w:tcPr>
            <w:tcW w:w="5640" w:type="dxa"/>
            <w:gridSpan w:val="2"/>
          </w:tcPr>
          <w:p w:rsidR="0082346D" w:rsidRDefault="0082346D" w:rsidP="00F31135">
            <w:pPr>
              <w:rPr>
                <w:sz w:val="22"/>
              </w:rPr>
            </w:pPr>
          </w:p>
        </w:tc>
      </w:tr>
      <w:tr w:rsidR="0082346D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2346D" w:rsidRPr="002872C2" w:rsidRDefault="0082346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1C" w:rsidRDefault="00775E1C">
      <w:r>
        <w:separator/>
      </w:r>
    </w:p>
  </w:endnote>
  <w:endnote w:type="continuationSeparator" w:id="0">
    <w:p w:rsidR="00775E1C" w:rsidRDefault="0077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FC78D4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1C" w:rsidRDefault="00775E1C">
      <w:r>
        <w:separator/>
      </w:r>
    </w:p>
  </w:footnote>
  <w:footnote w:type="continuationSeparator" w:id="0">
    <w:p w:rsidR="00775E1C" w:rsidRDefault="0077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F284C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3075ED9"/>
    <w:multiLevelType w:val="multilevel"/>
    <w:tmpl w:val="062403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70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3053E2"/>
    <w:multiLevelType w:val="multilevel"/>
    <w:tmpl w:val="B1EC62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92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A748B3"/>
    <w:multiLevelType w:val="hybridMultilevel"/>
    <w:tmpl w:val="DAC6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E5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4618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52D44C3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15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D443F2"/>
    <w:multiLevelType w:val="multilevel"/>
    <w:tmpl w:val="D1424A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28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31"/>
  </w:num>
  <w:num w:numId="14">
    <w:abstractNumId w:val="8"/>
  </w:num>
  <w:num w:numId="15">
    <w:abstractNumId w:val="15"/>
  </w:num>
  <w:num w:numId="16">
    <w:abstractNumId w:val="26"/>
  </w:num>
  <w:num w:numId="17">
    <w:abstractNumId w:val="30"/>
  </w:num>
  <w:num w:numId="18">
    <w:abstractNumId w:val="29"/>
  </w:num>
  <w:num w:numId="19">
    <w:abstractNumId w:val="24"/>
  </w:num>
  <w:num w:numId="20">
    <w:abstractNumId w:val="21"/>
  </w:num>
  <w:num w:numId="21">
    <w:abstractNumId w:val="10"/>
  </w:num>
  <w:num w:numId="22">
    <w:abstractNumId w:val="27"/>
  </w:num>
  <w:num w:numId="23">
    <w:abstractNumId w:val="11"/>
  </w:num>
  <w:num w:numId="24">
    <w:abstractNumId w:val="14"/>
  </w:num>
  <w:num w:numId="25">
    <w:abstractNumId w:val="17"/>
  </w:num>
  <w:num w:numId="26">
    <w:abstractNumId w:val="23"/>
  </w:num>
  <w:num w:numId="27">
    <w:abstractNumId w:val="22"/>
  </w:num>
  <w:num w:numId="28">
    <w:abstractNumId w:val="12"/>
  </w:num>
  <w:num w:numId="29">
    <w:abstractNumId w:val="18"/>
  </w:num>
  <w:num w:numId="30">
    <w:abstractNumId w:val="13"/>
  </w:num>
  <w:num w:numId="31">
    <w:abstractNumId w:val="25"/>
  </w:num>
  <w:num w:numId="32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153A8"/>
    <w:rsid w:val="000D5AD8"/>
    <w:rsid w:val="000E284F"/>
    <w:rsid w:val="00120369"/>
    <w:rsid w:val="001B30FC"/>
    <w:rsid w:val="00235851"/>
    <w:rsid w:val="00252B58"/>
    <w:rsid w:val="00262FE1"/>
    <w:rsid w:val="002872C2"/>
    <w:rsid w:val="00290394"/>
    <w:rsid w:val="002A0DDB"/>
    <w:rsid w:val="002B5E22"/>
    <w:rsid w:val="00327732"/>
    <w:rsid w:val="00332A81"/>
    <w:rsid w:val="00356A00"/>
    <w:rsid w:val="003A735A"/>
    <w:rsid w:val="004710A4"/>
    <w:rsid w:val="00486FD0"/>
    <w:rsid w:val="00490A29"/>
    <w:rsid w:val="005D5E3F"/>
    <w:rsid w:val="005E3E86"/>
    <w:rsid w:val="005F0405"/>
    <w:rsid w:val="00613ED3"/>
    <w:rsid w:val="0061770D"/>
    <w:rsid w:val="006639B2"/>
    <w:rsid w:val="00676830"/>
    <w:rsid w:val="00735ED4"/>
    <w:rsid w:val="0075570D"/>
    <w:rsid w:val="00771A97"/>
    <w:rsid w:val="00775E1C"/>
    <w:rsid w:val="007E138C"/>
    <w:rsid w:val="007E5DEE"/>
    <w:rsid w:val="00804471"/>
    <w:rsid w:val="00805EEB"/>
    <w:rsid w:val="0082346D"/>
    <w:rsid w:val="00830996"/>
    <w:rsid w:val="008A5233"/>
    <w:rsid w:val="008B5116"/>
    <w:rsid w:val="008C235A"/>
    <w:rsid w:val="008F1C57"/>
    <w:rsid w:val="008F473A"/>
    <w:rsid w:val="00955DBF"/>
    <w:rsid w:val="00956450"/>
    <w:rsid w:val="009833FC"/>
    <w:rsid w:val="009C43F4"/>
    <w:rsid w:val="009D7DE0"/>
    <w:rsid w:val="00A2496C"/>
    <w:rsid w:val="00A25F55"/>
    <w:rsid w:val="00A5751A"/>
    <w:rsid w:val="00A64D4A"/>
    <w:rsid w:val="00A711F4"/>
    <w:rsid w:val="00A911A8"/>
    <w:rsid w:val="00AC122D"/>
    <w:rsid w:val="00B15BDA"/>
    <w:rsid w:val="00B43902"/>
    <w:rsid w:val="00B460D2"/>
    <w:rsid w:val="00B465D6"/>
    <w:rsid w:val="00B83028"/>
    <w:rsid w:val="00B85C53"/>
    <w:rsid w:val="00B9369D"/>
    <w:rsid w:val="00B97E54"/>
    <w:rsid w:val="00BD2F5F"/>
    <w:rsid w:val="00C32CE0"/>
    <w:rsid w:val="00C43551"/>
    <w:rsid w:val="00C71531"/>
    <w:rsid w:val="00C81377"/>
    <w:rsid w:val="00CF3140"/>
    <w:rsid w:val="00D76637"/>
    <w:rsid w:val="00D97B67"/>
    <w:rsid w:val="00DB09FA"/>
    <w:rsid w:val="00DB2D3A"/>
    <w:rsid w:val="00DC527E"/>
    <w:rsid w:val="00E15026"/>
    <w:rsid w:val="00E34323"/>
    <w:rsid w:val="00E6243A"/>
    <w:rsid w:val="00E93309"/>
    <w:rsid w:val="00EC5E6D"/>
    <w:rsid w:val="00F0593A"/>
    <w:rsid w:val="00F34057"/>
    <w:rsid w:val="00F519A2"/>
    <w:rsid w:val="00F905F1"/>
    <w:rsid w:val="00FC2275"/>
    <w:rsid w:val="00FC78D4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6D"/>
    <w:pPr>
      <w:ind w:left="720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2017-04-11T13:21:00Z</dcterms:created>
  <dcterms:modified xsi:type="dcterms:W3CDTF">2017-04-11T13:21:00Z</dcterms:modified>
</cp:coreProperties>
</file>