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74" w:rsidRDefault="005F5262">
      <w:pPr>
        <w:jc w:val="center"/>
        <w:rPr>
          <w:rFonts w:ascii="Calibri" w:hAnsi="Calibri"/>
          <w:b/>
          <w:bCs/>
          <w:sz w:val="28"/>
          <w:szCs w:val="28"/>
        </w:rPr>
      </w:pPr>
      <w:bookmarkStart w:id="0" w:name="_GoBack"/>
      <w:bookmarkEnd w:id="0"/>
      <w:r>
        <w:rPr>
          <w:rFonts w:ascii="Calibri" w:hAnsi="Calibri"/>
          <w:b/>
          <w:bCs/>
          <w:sz w:val="28"/>
          <w:szCs w:val="28"/>
        </w:rPr>
        <w:t>Job Description</w:t>
      </w:r>
    </w:p>
    <w:p w:rsidR="00142574" w:rsidRDefault="00142574">
      <w:pPr>
        <w:ind w:left="1196" w:right="1178"/>
        <w:jc w:val="center"/>
        <w:rPr>
          <w:rFonts w:ascii="Calibri" w:hAnsi="Calibri"/>
          <w:b/>
          <w:spacing w:val="-1"/>
          <w:sz w:val="28"/>
          <w:szCs w:val="28"/>
        </w:rPr>
      </w:pPr>
    </w:p>
    <w:p w:rsidR="00142574" w:rsidRDefault="005F5262">
      <w:pPr>
        <w:ind w:right="49"/>
        <w:jc w:val="center"/>
        <w:rPr>
          <w:rFonts w:ascii="Calibri" w:hAnsi="Calibri"/>
          <w:b/>
          <w:spacing w:val="-1"/>
          <w:sz w:val="28"/>
          <w:szCs w:val="28"/>
        </w:rPr>
      </w:pPr>
      <w:r>
        <w:rPr>
          <w:rFonts w:ascii="Calibri" w:hAnsi="Calibri"/>
          <w:b/>
          <w:spacing w:val="-1"/>
          <w:sz w:val="28"/>
          <w:szCs w:val="28"/>
        </w:rPr>
        <w:t>Learning</w:t>
      </w:r>
      <w:r>
        <w:rPr>
          <w:rFonts w:ascii="Calibri" w:hAnsi="Calibri"/>
          <w:b/>
          <w:sz w:val="28"/>
          <w:szCs w:val="28"/>
        </w:rPr>
        <w:t xml:space="preserve"> Support</w:t>
      </w:r>
      <w:r>
        <w:rPr>
          <w:rFonts w:ascii="Calibri" w:hAnsi="Calibri"/>
          <w:b/>
          <w:spacing w:val="5"/>
          <w:sz w:val="28"/>
          <w:szCs w:val="28"/>
        </w:rPr>
        <w:t xml:space="preserve"> </w:t>
      </w:r>
      <w:r>
        <w:rPr>
          <w:rFonts w:ascii="Calibri" w:hAnsi="Calibri"/>
          <w:b/>
          <w:spacing w:val="-1"/>
          <w:sz w:val="28"/>
          <w:szCs w:val="28"/>
        </w:rPr>
        <w:t>Assistant</w:t>
      </w:r>
      <w:r>
        <w:rPr>
          <w:rFonts w:ascii="Calibri" w:hAnsi="Calibri"/>
          <w:b/>
          <w:sz w:val="28"/>
          <w:szCs w:val="28"/>
        </w:rPr>
        <w:t xml:space="preserve"> </w:t>
      </w:r>
      <w:r>
        <w:rPr>
          <w:rFonts w:ascii="Calibri" w:hAnsi="Calibri"/>
          <w:b/>
          <w:spacing w:val="-1"/>
          <w:sz w:val="28"/>
          <w:szCs w:val="28"/>
        </w:rPr>
        <w:t>for</w:t>
      </w:r>
      <w:r>
        <w:rPr>
          <w:rFonts w:ascii="Calibri" w:hAnsi="Calibri"/>
          <w:b/>
          <w:sz w:val="28"/>
          <w:szCs w:val="28"/>
        </w:rPr>
        <w:t xml:space="preserve"> </w:t>
      </w:r>
      <w:r>
        <w:rPr>
          <w:rFonts w:ascii="Calibri" w:hAnsi="Calibri"/>
          <w:b/>
          <w:spacing w:val="-1"/>
          <w:sz w:val="28"/>
          <w:szCs w:val="28"/>
        </w:rPr>
        <w:t xml:space="preserve">Burnhope Primary School </w:t>
      </w:r>
    </w:p>
    <w:p w:rsidR="00142574" w:rsidRDefault="005F5262">
      <w:pPr>
        <w:ind w:right="49"/>
        <w:jc w:val="center"/>
        <w:rPr>
          <w:rFonts w:ascii="Calibri" w:hAnsi="Calibri"/>
          <w:b/>
          <w:spacing w:val="-1"/>
          <w:sz w:val="28"/>
          <w:szCs w:val="28"/>
        </w:rPr>
      </w:pPr>
      <w:proofErr w:type="gramStart"/>
      <w:r>
        <w:rPr>
          <w:rFonts w:ascii="Calibri" w:hAnsi="Calibri"/>
          <w:b/>
          <w:spacing w:val="-1"/>
          <w:sz w:val="28"/>
          <w:szCs w:val="28"/>
        </w:rPr>
        <w:t>Full time 37 hours.</w:t>
      </w:r>
      <w:proofErr w:type="gramEnd"/>
    </w:p>
    <w:p w:rsidR="00142574" w:rsidRDefault="005F5262">
      <w:pPr>
        <w:ind w:right="49"/>
        <w:jc w:val="center"/>
        <w:rPr>
          <w:rFonts w:ascii="Calibri" w:eastAsia="Arial" w:hAnsi="Calibri" w:cs="Arial"/>
          <w:sz w:val="28"/>
          <w:szCs w:val="28"/>
        </w:rPr>
      </w:pPr>
      <w:r>
        <w:rPr>
          <w:rFonts w:ascii="Calibri" w:hAnsi="Calibri"/>
          <w:b/>
          <w:spacing w:val="-1"/>
          <w:sz w:val="28"/>
          <w:szCs w:val="28"/>
        </w:rPr>
        <w:t>Grade 4 (salary point 15-19) £17072- £18746 term time pro rata</w:t>
      </w:r>
    </w:p>
    <w:p w:rsidR="00142574" w:rsidRDefault="005F5262">
      <w:pPr>
        <w:spacing w:before="6"/>
        <w:jc w:val="center"/>
        <w:rPr>
          <w:rFonts w:ascii="Calibri" w:eastAsia="Arial" w:hAnsi="Calibri" w:cs="Arial"/>
          <w:sz w:val="28"/>
          <w:szCs w:val="28"/>
        </w:rPr>
      </w:pPr>
      <w:r>
        <w:rPr>
          <w:rFonts w:ascii="Calibri" w:hAnsi="Calibri"/>
          <w:b/>
          <w:spacing w:val="-1"/>
          <w:sz w:val="28"/>
          <w:szCs w:val="28"/>
        </w:rPr>
        <w:t>Temporary for 1 year</w:t>
      </w:r>
    </w:p>
    <w:p w:rsidR="00142574" w:rsidRDefault="005F5262">
      <w:pPr>
        <w:keepNext/>
        <w:outlineLvl w:val="1"/>
        <w:rPr>
          <w:rFonts w:ascii="Calibri" w:hAnsi="Calibri" w:cs="Arial"/>
          <w:sz w:val="28"/>
          <w:szCs w:val="28"/>
        </w:rPr>
      </w:pPr>
      <w:r>
        <w:rPr>
          <w:rFonts w:ascii="Calibri" w:hAnsi="Calibri" w:cs="Arial"/>
          <w:b/>
          <w:bCs/>
          <w:spacing w:val="-1"/>
          <w:sz w:val="28"/>
          <w:szCs w:val="28"/>
        </w:rPr>
        <w:t>Responsible</w:t>
      </w:r>
      <w:r>
        <w:rPr>
          <w:rFonts w:ascii="Calibri" w:hAnsi="Calibri" w:cs="Arial"/>
          <w:b/>
          <w:bCs/>
          <w:spacing w:val="-2"/>
          <w:sz w:val="28"/>
          <w:szCs w:val="28"/>
        </w:rPr>
        <w:t xml:space="preserve"> </w:t>
      </w:r>
      <w:r>
        <w:rPr>
          <w:rFonts w:ascii="Calibri" w:hAnsi="Calibri" w:cs="Arial"/>
          <w:b/>
          <w:bCs/>
          <w:spacing w:val="-1"/>
          <w:sz w:val="28"/>
          <w:szCs w:val="28"/>
        </w:rPr>
        <w:t>to</w:t>
      </w:r>
    </w:p>
    <w:p w:rsidR="00142574" w:rsidRDefault="005F5262">
      <w:pPr>
        <w:spacing w:before="10"/>
        <w:rPr>
          <w:rFonts w:ascii="Calibri" w:eastAsia="Arial" w:hAnsi="Calibri" w:cs="Arial"/>
          <w:sz w:val="28"/>
          <w:szCs w:val="28"/>
        </w:rPr>
      </w:pPr>
      <w:proofErr w:type="spellStart"/>
      <w:r>
        <w:rPr>
          <w:rFonts w:ascii="Calibri" w:eastAsia="Arial" w:hAnsi="Calibri" w:cs="Arial"/>
          <w:sz w:val="28"/>
          <w:szCs w:val="28"/>
        </w:rPr>
        <w:t>Headteacher</w:t>
      </w:r>
      <w:proofErr w:type="spellEnd"/>
      <w:r>
        <w:rPr>
          <w:rFonts w:ascii="Calibri" w:eastAsia="Arial" w:hAnsi="Calibri" w:cs="Arial"/>
          <w:sz w:val="28"/>
          <w:szCs w:val="28"/>
        </w:rPr>
        <w:t xml:space="preserve"> and Senior Leadership Team</w:t>
      </w:r>
    </w:p>
    <w:p w:rsidR="00142574" w:rsidRDefault="00142574">
      <w:pPr>
        <w:spacing w:before="10"/>
        <w:rPr>
          <w:rFonts w:ascii="Calibri" w:eastAsia="Arial" w:hAnsi="Calibri" w:cs="Arial"/>
          <w:sz w:val="28"/>
          <w:szCs w:val="28"/>
        </w:rPr>
      </w:pPr>
    </w:p>
    <w:p w:rsidR="00142574" w:rsidRDefault="005F5262">
      <w:pPr>
        <w:autoSpaceDE w:val="0"/>
        <w:autoSpaceDN w:val="0"/>
        <w:adjustRightInd w:val="0"/>
        <w:rPr>
          <w:rFonts w:ascii="Calibri" w:eastAsia="Calibri" w:hAnsi="Calibri" w:cs="Century Gothic"/>
          <w:b/>
          <w:color w:val="000000"/>
          <w:sz w:val="28"/>
          <w:szCs w:val="28"/>
        </w:rPr>
      </w:pPr>
      <w:r>
        <w:rPr>
          <w:rFonts w:ascii="Calibri" w:eastAsia="Calibri" w:hAnsi="Calibri" w:cs="Century Gothic"/>
          <w:b/>
          <w:color w:val="000000"/>
          <w:sz w:val="28"/>
          <w:szCs w:val="28"/>
        </w:rPr>
        <w:t>Purpose of the Role</w:t>
      </w:r>
    </w:p>
    <w:p w:rsidR="00142574" w:rsidRDefault="005F5262">
      <w:pPr>
        <w:autoSpaceDE w:val="0"/>
        <w:autoSpaceDN w:val="0"/>
        <w:adjustRightInd w:val="0"/>
        <w:rPr>
          <w:rFonts w:ascii="Calibri" w:eastAsia="Calibri" w:hAnsi="Calibri" w:cs="Century Gothic"/>
          <w:color w:val="000000"/>
          <w:sz w:val="28"/>
          <w:szCs w:val="28"/>
        </w:rPr>
      </w:pPr>
      <w:r>
        <w:rPr>
          <w:rFonts w:ascii="Calibri" w:eastAsia="Calibri" w:hAnsi="Calibri" w:cs="Century Gothic"/>
          <w:color w:val="000000"/>
          <w:sz w:val="28"/>
          <w:szCs w:val="28"/>
        </w:rPr>
        <w:t>This post is to support a child with a diagnosis of Autism who will be Y6 (September 2017).</w:t>
      </w:r>
    </w:p>
    <w:p w:rsidR="00142574" w:rsidRDefault="00142574">
      <w:pPr>
        <w:autoSpaceDE w:val="0"/>
        <w:autoSpaceDN w:val="0"/>
        <w:adjustRightInd w:val="0"/>
        <w:rPr>
          <w:rFonts w:ascii="Calibri" w:eastAsia="Calibri" w:hAnsi="Calibri" w:cs="Century Gothic"/>
          <w:color w:val="000000"/>
          <w:sz w:val="28"/>
          <w:szCs w:val="28"/>
        </w:rPr>
      </w:pPr>
    </w:p>
    <w:p w:rsidR="00142574" w:rsidRDefault="005F5262">
      <w:pPr>
        <w:autoSpaceDE w:val="0"/>
        <w:autoSpaceDN w:val="0"/>
        <w:adjustRightInd w:val="0"/>
        <w:rPr>
          <w:rFonts w:ascii="Calibri" w:eastAsia="Calibri" w:hAnsi="Calibri" w:cs="Century Gothic"/>
          <w:color w:val="000000"/>
          <w:sz w:val="28"/>
          <w:szCs w:val="28"/>
        </w:rPr>
      </w:pPr>
      <w:r>
        <w:rPr>
          <w:rFonts w:ascii="Calibri" w:eastAsia="Calibri" w:hAnsi="Calibri" w:cs="Century Gothic"/>
          <w:color w:val="000000"/>
          <w:sz w:val="28"/>
          <w:szCs w:val="28"/>
        </w:rPr>
        <w:t>The successful applicant will carry out the responsibilities of a Learning Support Assistant (grade 4) as they apply to the specified child. If the child is absent</w:t>
      </w:r>
      <w:r>
        <w:rPr>
          <w:rFonts w:ascii="Calibri" w:eastAsia="Calibri" w:hAnsi="Calibri" w:cs="Century Gothic"/>
          <w:color w:val="000000"/>
          <w:sz w:val="28"/>
          <w:szCs w:val="28"/>
        </w:rPr>
        <w:t xml:space="preserve"> they will work as a general teaching assistant (TA3 grade 4). </w:t>
      </w:r>
    </w:p>
    <w:p w:rsidR="00142574" w:rsidRDefault="00142574">
      <w:pPr>
        <w:autoSpaceDE w:val="0"/>
        <w:autoSpaceDN w:val="0"/>
        <w:adjustRightInd w:val="0"/>
        <w:rPr>
          <w:rFonts w:ascii="Calibri" w:eastAsia="Calibri" w:hAnsi="Calibri" w:cs="Century Gothic"/>
          <w:color w:val="000000"/>
          <w:sz w:val="28"/>
          <w:szCs w:val="28"/>
        </w:rPr>
      </w:pPr>
    </w:p>
    <w:p w:rsidR="00142574" w:rsidRDefault="005F5262">
      <w:pPr>
        <w:numPr>
          <w:ilvl w:val="0"/>
          <w:numId w:val="1"/>
        </w:numPr>
        <w:rPr>
          <w:rFonts w:ascii="Calibri" w:hAnsi="Calibri" w:cs="Arial"/>
          <w:sz w:val="28"/>
          <w:szCs w:val="28"/>
        </w:rPr>
      </w:pPr>
      <w:r>
        <w:rPr>
          <w:rFonts w:ascii="Calibri" w:hAnsi="Calibri" w:cs="Arial"/>
          <w:sz w:val="28"/>
          <w:szCs w:val="28"/>
        </w:rPr>
        <w:t>To deliver individual and small group teaching.</w:t>
      </w:r>
    </w:p>
    <w:p w:rsidR="00142574" w:rsidRDefault="00142574">
      <w:pPr>
        <w:autoSpaceDE w:val="0"/>
        <w:autoSpaceDN w:val="0"/>
        <w:adjustRightInd w:val="0"/>
        <w:rPr>
          <w:rFonts w:ascii="Calibri" w:eastAsia="Calibri" w:hAnsi="Calibri" w:cs="Century Gothic"/>
          <w:color w:val="000000"/>
          <w:sz w:val="28"/>
          <w:szCs w:val="28"/>
        </w:rPr>
      </w:pPr>
    </w:p>
    <w:p w:rsidR="00142574" w:rsidRDefault="005F5262">
      <w:pPr>
        <w:numPr>
          <w:ilvl w:val="0"/>
          <w:numId w:val="1"/>
        </w:numPr>
        <w:rPr>
          <w:rFonts w:ascii="Calibri" w:hAnsi="Calibri" w:cs="Arial"/>
          <w:sz w:val="28"/>
          <w:szCs w:val="28"/>
        </w:rPr>
      </w:pPr>
      <w:r>
        <w:rPr>
          <w:rFonts w:ascii="Calibri" w:hAnsi="Calibri" w:cs="Arial"/>
          <w:sz w:val="28"/>
          <w:szCs w:val="28"/>
        </w:rPr>
        <w:t>To assist diagnosed Autistic child to reach their full potential and to support the implementation of strategies that will help this child int</w:t>
      </w:r>
      <w:r>
        <w:rPr>
          <w:rFonts w:ascii="Calibri" w:hAnsi="Calibri" w:cs="Arial"/>
          <w:sz w:val="28"/>
          <w:szCs w:val="28"/>
        </w:rPr>
        <w:t>egrate into all aspects of school life</w:t>
      </w: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Verdana" w:hAnsi="Verdana"/>
          <w:color w:val="676767"/>
          <w:sz w:val="20"/>
          <w:szCs w:val="20"/>
        </w:rPr>
      </w:pPr>
    </w:p>
    <w:p w:rsidR="00142574" w:rsidRDefault="00142574">
      <w:pPr>
        <w:rPr>
          <w:rFonts w:ascii="Calibri" w:hAnsi="Calibri" w:cs="Arial"/>
          <w:sz w:val="28"/>
          <w:szCs w:val="28"/>
        </w:rPr>
      </w:pPr>
    </w:p>
    <w:p w:rsidR="00142574" w:rsidRDefault="00142574">
      <w:pPr>
        <w:spacing w:before="240" w:after="96"/>
        <w:outlineLvl w:val="2"/>
        <w:rPr>
          <w:rFonts w:ascii="Calibri" w:hAnsi="Calibri" w:cs="Arial"/>
          <w:b/>
          <w:bCs/>
          <w:color w:val="000000"/>
          <w:sz w:val="28"/>
          <w:szCs w:val="28"/>
        </w:rPr>
      </w:pPr>
    </w:p>
    <w:p w:rsidR="00142574" w:rsidRDefault="00142574">
      <w:pPr>
        <w:spacing w:before="240" w:after="96"/>
        <w:outlineLvl w:val="2"/>
        <w:rPr>
          <w:rFonts w:ascii="Calibri" w:hAnsi="Calibri" w:cs="Arial"/>
          <w:b/>
          <w:bCs/>
          <w:color w:val="000000"/>
          <w:sz w:val="28"/>
          <w:szCs w:val="28"/>
        </w:rPr>
      </w:pPr>
    </w:p>
    <w:p w:rsidR="00142574" w:rsidRDefault="005F5262">
      <w:pPr>
        <w:spacing w:before="240" w:after="96"/>
        <w:outlineLvl w:val="2"/>
        <w:rPr>
          <w:rFonts w:ascii="Calibri" w:hAnsi="Calibri" w:cs="Arial"/>
          <w:b/>
          <w:bCs/>
          <w:color w:val="000000"/>
          <w:sz w:val="28"/>
          <w:szCs w:val="28"/>
        </w:rPr>
      </w:pPr>
      <w:r>
        <w:rPr>
          <w:rFonts w:ascii="Calibri" w:hAnsi="Calibri" w:cs="Arial"/>
          <w:b/>
          <w:bCs/>
          <w:color w:val="000000"/>
          <w:sz w:val="28"/>
          <w:szCs w:val="28"/>
        </w:rPr>
        <w:lastRenderedPageBreak/>
        <w:t>Learning Support Assistant (1:1) job description</w:t>
      </w:r>
    </w:p>
    <w:p w:rsidR="00142574" w:rsidRDefault="005F5262">
      <w:pPr>
        <w:spacing w:before="240" w:after="96"/>
        <w:outlineLvl w:val="2"/>
        <w:rPr>
          <w:rFonts w:ascii="Calibri" w:hAnsi="Calibri" w:cs="Arial"/>
          <w:b/>
          <w:bCs/>
          <w:color w:val="000000"/>
          <w:sz w:val="28"/>
          <w:szCs w:val="28"/>
        </w:rPr>
      </w:pPr>
      <w:r>
        <w:rPr>
          <w:rFonts w:ascii="Calibri" w:hAnsi="Calibri" w:cs="Arial"/>
          <w:b/>
          <w:bCs/>
          <w:color w:val="000000"/>
          <w:sz w:val="28"/>
          <w:szCs w:val="28"/>
        </w:rPr>
        <w:t>Teaching and learning</w:t>
      </w:r>
    </w:p>
    <w:p w:rsidR="00142574" w:rsidRDefault="005F5262">
      <w:pPr>
        <w:numPr>
          <w:ilvl w:val="0"/>
          <w:numId w:val="2"/>
        </w:numPr>
        <w:spacing w:after="90"/>
        <w:rPr>
          <w:rFonts w:ascii="Calibri" w:hAnsi="Calibri"/>
          <w:sz w:val="28"/>
          <w:szCs w:val="28"/>
        </w:rPr>
      </w:pPr>
      <w:r>
        <w:rPr>
          <w:rFonts w:ascii="Calibri" w:hAnsi="Calibri"/>
          <w:sz w:val="28"/>
          <w:szCs w:val="28"/>
        </w:rPr>
        <w:t>Assist in the educational and social development of pupil(s) under the direction and guidance of the head teacher, SENDCO and</w:t>
      </w:r>
      <w:r>
        <w:rPr>
          <w:rFonts w:ascii="Calibri" w:hAnsi="Calibri"/>
          <w:sz w:val="28"/>
          <w:szCs w:val="28"/>
        </w:rPr>
        <w:t xml:space="preserve"> class teacher.</w:t>
      </w:r>
    </w:p>
    <w:p w:rsidR="00142574" w:rsidRDefault="005F5262">
      <w:pPr>
        <w:numPr>
          <w:ilvl w:val="0"/>
          <w:numId w:val="2"/>
        </w:numPr>
        <w:spacing w:after="90"/>
        <w:rPr>
          <w:rFonts w:ascii="Calibri" w:hAnsi="Calibri"/>
          <w:sz w:val="28"/>
          <w:szCs w:val="28"/>
        </w:rPr>
      </w:pPr>
      <w:r>
        <w:rPr>
          <w:rFonts w:ascii="Calibri" w:hAnsi="Calibri"/>
          <w:sz w:val="28"/>
          <w:szCs w:val="28"/>
        </w:rPr>
        <w:t>Liaise with Teachers, relevant outside agencies and professional services such as speech therapists and occupational therapists, as necessary</w:t>
      </w:r>
    </w:p>
    <w:p w:rsidR="00142574" w:rsidRDefault="005F5262">
      <w:pPr>
        <w:numPr>
          <w:ilvl w:val="0"/>
          <w:numId w:val="2"/>
        </w:numPr>
        <w:spacing w:after="90"/>
        <w:rPr>
          <w:rFonts w:ascii="Calibri" w:hAnsi="Calibri"/>
          <w:sz w:val="28"/>
          <w:szCs w:val="28"/>
        </w:rPr>
      </w:pPr>
      <w:r>
        <w:rPr>
          <w:rFonts w:ascii="Calibri" w:hAnsi="Calibri"/>
          <w:sz w:val="28"/>
          <w:szCs w:val="28"/>
        </w:rPr>
        <w:t>Assist in creating child-centred and highly differentiated programmes and visual timetables</w:t>
      </w:r>
    </w:p>
    <w:p w:rsidR="00142574" w:rsidRDefault="005F5262">
      <w:pPr>
        <w:numPr>
          <w:ilvl w:val="0"/>
          <w:numId w:val="2"/>
        </w:numPr>
        <w:spacing w:after="90"/>
        <w:rPr>
          <w:rFonts w:ascii="Calibri" w:hAnsi="Calibri"/>
          <w:sz w:val="28"/>
          <w:szCs w:val="28"/>
        </w:rPr>
      </w:pPr>
      <w:r>
        <w:rPr>
          <w:rFonts w:ascii="Calibri" w:hAnsi="Calibri"/>
          <w:sz w:val="28"/>
          <w:szCs w:val="28"/>
        </w:rPr>
        <w:t>Create</w:t>
      </w:r>
      <w:r>
        <w:rPr>
          <w:rFonts w:ascii="Calibri" w:hAnsi="Calibri"/>
          <w:sz w:val="28"/>
          <w:szCs w:val="28"/>
        </w:rPr>
        <w:t xml:space="preserve"> differentiated resources to support pupils’ individual needs</w:t>
      </w:r>
    </w:p>
    <w:p w:rsidR="00142574" w:rsidRDefault="005F5262">
      <w:pPr>
        <w:numPr>
          <w:ilvl w:val="0"/>
          <w:numId w:val="2"/>
        </w:numPr>
        <w:spacing w:after="90"/>
        <w:rPr>
          <w:rFonts w:ascii="Calibri" w:hAnsi="Calibri"/>
          <w:sz w:val="28"/>
          <w:szCs w:val="28"/>
        </w:rPr>
      </w:pPr>
      <w:r>
        <w:rPr>
          <w:rFonts w:ascii="Calibri" w:hAnsi="Calibri"/>
          <w:sz w:val="28"/>
          <w:szCs w:val="28"/>
        </w:rPr>
        <w:t>Identify and champion opportunities to develop successful social interaction and encourage peer support</w:t>
      </w:r>
    </w:p>
    <w:p w:rsidR="00142574" w:rsidRDefault="005F5262">
      <w:pPr>
        <w:numPr>
          <w:ilvl w:val="0"/>
          <w:numId w:val="2"/>
        </w:numPr>
        <w:spacing w:after="90"/>
        <w:rPr>
          <w:rFonts w:ascii="Calibri" w:hAnsi="Calibri"/>
          <w:sz w:val="28"/>
          <w:szCs w:val="28"/>
        </w:rPr>
      </w:pPr>
      <w:r>
        <w:rPr>
          <w:rFonts w:ascii="Calibri" w:hAnsi="Calibri"/>
          <w:sz w:val="28"/>
          <w:szCs w:val="28"/>
        </w:rPr>
        <w:t>Take a role in assisting child(</w:t>
      </w:r>
      <w:proofErr w:type="spellStart"/>
      <w:r>
        <w:rPr>
          <w:rFonts w:ascii="Calibri" w:hAnsi="Calibri"/>
          <w:sz w:val="28"/>
          <w:szCs w:val="28"/>
        </w:rPr>
        <w:t>ren</w:t>
      </w:r>
      <w:proofErr w:type="spellEnd"/>
      <w:r>
        <w:rPr>
          <w:rFonts w:ascii="Calibri" w:hAnsi="Calibri"/>
          <w:sz w:val="28"/>
          <w:szCs w:val="28"/>
        </w:rPr>
        <w:t>) to join in group and oral work</w:t>
      </w:r>
    </w:p>
    <w:p w:rsidR="00142574" w:rsidRDefault="005F5262">
      <w:pPr>
        <w:numPr>
          <w:ilvl w:val="0"/>
          <w:numId w:val="2"/>
        </w:numPr>
        <w:spacing w:after="90"/>
        <w:rPr>
          <w:rFonts w:ascii="Calibri" w:hAnsi="Calibri"/>
          <w:sz w:val="28"/>
          <w:szCs w:val="28"/>
        </w:rPr>
      </w:pPr>
      <w:r>
        <w:rPr>
          <w:rFonts w:ascii="Calibri" w:hAnsi="Calibri"/>
          <w:sz w:val="28"/>
          <w:szCs w:val="28"/>
        </w:rPr>
        <w:t>Encourage child(</w:t>
      </w:r>
      <w:proofErr w:type="spellStart"/>
      <w:r>
        <w:rPr>
          <w:rFonts w:ascii="Calibri" w:hAnsi="Calibri"/>
          <w:sz w:val="28"/>
          <w:szCs w:val="28"/>
        </w:rPr>
        <w:t>ren</w:t>
      </w:r>
      <w:proofErr w:type="spellEnd"/>
      <w:r>
        <w:rPr>
          <w:rFonts w:ascii="Calibri" w:hAnsi="Calibri"/>
          <w:sz w:val="28"/>
          <w:szCs w:val="28"/>
        </w:rPr>
        <w:t xml:space="preserve">)’s </w:t>
      </w:r>
      <w:r>
        <w:rPr>
          <w:rFonts w:ascii="Calibri" w:hAnsi="Calibri"/>
          <w:sz w:val="28"/>
          <w:szCs w:val="28"/>
        </w:rPr>
        <w:t>independence in all areas of life</w:t>
      </w:r>
    </w:p>
    <w:p w:rsidR="00142574" w:rsidRDefault="005F5262">
      <w:pPr>
        <w:numPr>
          <w:ilvl w:val="0"/>
          <w:numId w:val="2"/>
        </w:numPr>
        <w:spacing w:after="90"/>
        <w:rPr>
          <w:rFonts w:ascii="Calibri" w:hAnsi="Calibri"/>
          <w:sz w:val="28"/>
          <w:szCs w:val="28"/>
        </w:rPr>
      </w:pPr>
      <w:r>
        <w:rPr>
          <w:rFonts w:ascii="Calibri" w:hAnsi="Calibri"/>
          <w:sz w:val="28"/>
          <w:szCs w:val="28"/>
        </w:rPr>
        <w:t>Assist in the implementation of the Support Plan for the pupil and help monitor their progress</w:t>
      </w:r>
    </w:p>
    <w:p w:rsidR="00142574" w:rsidRDefault="005F5262">
      <w:pPr>
        <w:numPr>
          <w:ilvl w:val="0"/>
          <w:numId w:val="2"/>
        </w:numPr>
        <w:spacing w:after="90"/>
        <w:rPr>
          <w:rFonts w:ascii="Calibri" w:hAnsi="Calibri"/>
          <w:sz w:val="28"/>
          <w:szCs w:val="28"/>
        </w:rPr>
      </w:pPr>
      <w:r>
        <w:rPr>
          <w:rFonts w:ascii="Calibri" w:hAnsi="Calibri"/>
          <w:sz w:val="28"/>
          <w:szCs w:val="28"/>
        </w:rPr>
        <w:t>Provide support for individual pupil(s) inside and outside the classroom to enable them to fully participate in activities</w:t>
      </w:r>
    </w:p>
    <w:p w:rsidR="00142574" w:rsidRDefault="005F5262">
      <w:pPr>
        <w:numPr>
          <w:ilvl w:val="0"/>
          <w:numId w:val="2"/>
        </w:numPr>
        <w:spacing w:after="90"/>
        <w:rPr>
          <w:rFonts w:ascii="Calibri" w:hAnsi="Calibri"/>
          <w:sz w:val="28"/>
          <w:szCs w:val="28"/>
        </w:rPr>
      </w:pPr>
      <w:r>
        <w:rPr>
          <w:rFonts w:ascii="Calibri" w:hAnsi="Calibri"/>
          <w:sz w:val="28"/>
          <w:szCs w:val="28"/>
        </w:rPr>
        <w:t>Assi</w:t>
      </w:r>
      <w:r>
        <w:rPr>
          <w:rFonts w:ascii="Calibri" w:hAnsi="Calibri"/>
          <w:sz w:val="28"/>
          <w:szCs w:val="28"/>
        </w:rPr>
        <w:t>st the class teacher with maintaining pupil records</w:t>
      </w:r>
    </w:p>
    <w:p w:rsidR="00142574" w:rsidRDefault="005F5262">
      <w:pPr>
        <w:numPr>
          <w:ilvl w:val="0"/>
          <w:numId w:val="2"/>
        </w:numPr>
        <w:spacing w:after="90"/>
        <w:rPr>
          <w:rFonts w:ascii="Calibri" w:hAnsi="Calibri"/>
          <w:sz w:val="28"/>
          <w:szCs w:val="28"/>
        </w:rPr>
      </w:pPr>
      <w:r>
        <w:rPr>
          <w:rFonts w:ascii="Calibri" w:hAnsi="Calibri"/>
          <w:sz w:val="28"/>
          <w:szCs w:val="28"/>
        </w:rPr>
        <w:t>Support pupil(s) with emotional or behavioural problems and help develop their social skills</w:t>
      </w:r>
    </w:p>
    <w:p w:rsidR="00142574" w:rsidRDefault="005F5262">
      <w:pPr>
        <w:spacing w:after="90"/>
        <w:rPr>
          <w:rFonts w:ascii="Calibri" w:hAnsi="Calibri"/>
          <w:sz w:val="28"/>
          <w:szCs w:val="28"/>
        </w:rPr>
      </w:pPr>
      <w:r>
        <w:rPr>
          <w:rFonts w:ascii="Calibri" w:hAnsi="Calibri" w:cs="Arial"/>
          <w:b/>
          <w:bCs/>
          <w:color w:val="000000"/>
          <w:sz w:val="28"/>
          <w:szCs w:val="28"/>
        </w:rPr>
        <w:t>Administrative duties</w:t>
      </w:r>
    </w:p>
    <w:p w:rsidR="00142574" w:rsidRDefault="005F5262">
      <w:pPr>
        <w:numPr>
          <w:ilvl w:val="0"/>
          <w:numId w:val="3"/>
        </w:numPr>
        <w:spacing w:after="90"/>
        <w:rPr>
          <w:rFonts w:ascii="Calibri" w:hAnsi="Calibri"/>
          <w:sz w:val="28"/>
          <w:szCs w:val="28"/>
        </w:rPr>
      </w:pPr>
      <w:r>
        <w:rPr>
          <w:rFonts w:ascii="Calibri" w:hAnsi="Calibri"/>
          <w:sz w:val="28"/>
          <w:szCs w:val="28"/>
        </w:rPr>
        <w:t>Prepare and present displays of pupils' work</w:t>
      </w:r>
    </w:p>
    <w:p w:rsidR="00142574" w:rsidRDefault="005F5262">
      <w:pPr>
        <w:numPr>
          <w:ilvl w:val="0"/>
          <w:numId w:val="3"/>
        </w:numPr>
        <w:spacing w:after="90"/>
        <w:rPr>
          <w:rFonts w:ascii="Calibri" w:hAnsi="Calibri"/>
          <w:sz w:val="28"/>
          <w:szCs w:val="28"/>
        </w:rPr>
      </w:pPr>
      <w:r>
        <w:rPr>
          <w:rFonts w:ascii="Calibri" w:hAnsi="Calibri"/>
          <w:sz w:val="28"/>
          <w:szCs w:val="28"/>
        </w:rPr>
        <w:t xml:space="preserve">Support class teachers in photocopying and </w:t>
      </w:r>
      <w:r>
        <w:rPr>
          <w:rFonts w:ascii="Calibri" w:hAnsi="Calibri"/>
          <w:sz w:val="28"/>
          <w:szCs w:val="28"/>
        </w:rPr>
        <w:t>other tasks in order to support teaching</w:t>
      </w:r>
    </w:p>
    <w:p w:rsidR="00142574" w:rsidRDefault="005F5262">
      <w:pPr>
        <w:numPr>
          <w:ilvl w:val="0"/>
          <w:numId w:val="3"/>
        </w:numPr>
        <w:spacing w:after="90"/>
        <w:rPr>
          <w:rFonts w:ascii="Calibri" w:hAnsi="Calibri"/>
          <w:sz w:val="28"/>
          <w:szCs w:val="28"/>
        </w:rPr>
      </w:pPr>
      <w:r>
        <w:rPr>
          <w:rFonts w:ascii="Calibri" w:hAnsi="Calibri"/>
          <w:sz w:val="28"/>
          <w:szCs w:val="28"/>
        </w:rPr>
        <w:t xml:space="preserve">Undertake other duties from time to time as the </w:t>
      </w:r>
      <w:proofErr w:type="spellStart"/>
      <w:r>
        <w:rPr>
          <w:rFonts w:ascii="Calibri" w:hAnsi="Calibri"/>
          <w:sz w:val="28"/>
          <w:szCs w:val="28"/>
        </w:rPr>
        <w:t>Headteacher</w:t>
      </w:r>
      <w:proofErr w:type="spellEnd"/>
      <w:r>
        <w:rPr>
          <w:rFonts w:ascii="Calibri" w:hAnsi="Calibri"/>
          <w:sz w:val="28"/>
          <w:szCs w:val="28"/>
        </w:rPr>
        <w:t xml:space="preserve"> requires</w:t>
      </w:r>
    </w:p>
    <w:p w:rsidR="00142574" w:rsidRDefault="005F5262">
      <w:pPr>
        <w:autoSpaceDE w:val="0"/>
        <w:autoSpaceDN w:val="0"/>
        <w:adjustRightInd w:val="0"/>
        <w:rPr>
          <w:rFonts w:ascii="Calibri" w:eastAsia="Calibri" w:hAnsi="Calibri" w:cs="Arial-BoldItalicMT"/>
          <w:bCs/>
          <w:iCs/>
          <w:sz w:val="28"/>
          <w:szCs w:val="28"/>
        </w:rPr>
      </w:pPr>
      <w:r>
        <w:rPr>
          <w:rFonts w:ascii="Calibri" w:eastAsia="Calibri" w:hAnsi="Calibri" w:cs="Arial-BoldItalicMT"/>
          <w:b/>
          <w:bCs/>
          <w:iCs/>
          <w:sz w:val="28"/>
          <w:szCs w:val="28"/>
        </w:rPr>
        <w:t>Lunchtime duties</w:t>
      </w:r>
    </w:p>
    <w:p w:rsidR="00142574" w:rsidRDefault="005F5262">
      <w:pPr>
        <w:numPr>
          <w:ilvl w:val="0"/>
          <w:numId w:val="4"/>
        </w:numPr>
        <w:autoSpaceDE w:val="0"/>
        <w:autoSpaceDN w:val="0"/>
        <w:adjustRightInd w:val="0"/>
        <w:contextualSpacing/>
        <w:rPr>
          <w:rFonts w:ascii="Calibri" w:eastAsia="Calibri" w:hAnsi="Calibri" w:cs="Arial-BoldItalicMT"/>
          <w:bCs/>
          <w:iCs/>
          <w:sz w:val="28"/>
          <w:szCs w:val="28"/>
        </w:rPr>
      </w:pPr>
      <w:r>
        <w:rPr>
          <w:rFonts w:ascii="Calibri" w:eastAsia="Calibri" w:hAnsi="Calibri" w:cs="ArialMT"/>
          <w:sz w:val="28"/>
          <w:szCs w:val="28"/>
        </w:rPr>
        <w:t>Supervise whilst the children are eating</w:t>
      </w:r>
    </w:p>
    <w:p w:rsidR="00142574" w:rsidRDefault="005F5262">
      <w:pPr>
        <w:numPr>
          <w:ilvl w:val="0"/>
          <w:numId w:val="4"/>
        </w:numPr>
        <w:autoSpaceDE w:val="0"/>
        <w:autoSpaceDN w:val="0"/>
        <w:adjustRightInd w:val="0"/>
        <w:spacing w:after="200" w:line="276" w:lineRule="auto"/>
        <w:contextualSpacing/>
        <w:rPr>
          <w:rFonts w:ascii="Calibri" w:eastAsia="Calibri" w:hAnsi="Calibri" w:cs="ArialMT"/>
          <w:sz w:val="28"/>
          <w:szCs w:val="28"/>
        </w:rPr>
      </w:pPr>
      <w:r>
        <w:rPr>
          <w:rFonts w:ascii="Calibri" w:eastAsia="Calibri" w:hAnsi="Calibri" w:cs="ArialMT"/>
          <w:sz w:val="28"/>
          <w:szCs w:val="28"/>
        </w:rPr>
        <w:t>Clear area after the children have finished, supervising any children who may be helping</w:t>
      </w:r>
      <w:r>
        <w:rPr>
          <w:rFonts w:ascii="Calibri" w:eastAsia="Calibri" w:hAnsi="Calibri" w:cs="ArialMT"/>
          <w:sz w:val="28"/>
          <w:szCs w:val="28"/>
        </w:rPr>
        <w:t xml:space="preserve"> to tidy up</w:t>
      </w:r>
    </w:p>
    <w:p w:rsidR="00142574" w:rsidRDefault="005F5262">
      <w:pPr>
        <w:numPr>
          <w:ilvl w:val="0"/>
          <w:numId w:val="4"/>
        </w:numPr>
        <w:autoSpaceDE w:val="0"/>
        <w:autoSpaceDN w:val="0"/>
        <w:adjustRightInd w:val="0"/>
        <w:spacing w:after="200" w:line="276" w:lineRule="auto"/>
        <w:contextualSpacing/>
        <w:rPr>
          <w:rFonts w:ascii="Calibri" w:eastAsia="Calibri" w:hAnsi="Calibri" w:cs="ArialMT"/>
          <w:sz w:val="28"/>
          <w:szCs w:val="28"/>
        </w:rPr>
      </w:pPr>
      <w:r>
        <w:rPr>
          <w:rFonts w:ascii="Calibri" w:eastAsia="Calibri" w:hAnsi="Calibri" w:cs="ArialMT"/>
          <w:sz w:val="28"/>
          <w:szCs w:val="28"/>
        </w:rPr>
        <w:t>Supervise the children in the playground during the stated lunchtime period, and organise games to ensure they use their lunchtime period purposefully.</w:t>
      </w:r>
    </w:p>
    <w:p w:rsidR="00142574" w:rsidRDefault="005F5262">
      <w:pPr>
        <w:numPr>
          <w:ilvl w:val="0"/>
          <w:numId w:val="3"/>
        </w:numPr>
        <w:autoSpaceDE w:val="0"/>
        <w:autoSpaceDN w:val="0"/>
        <w:adjustRightInd w:val="0"/>
        <w:spacing w:after="200" w:line="276" w:lineRule="auto"/>
        <w:contextualSpacing/>
        <w:rPr>
          <w:rFonts w:ascii="Calibri" w:eastAsia="Calibri" w:hAnsi="Calibri" w:cs="ArialMT"/>
          <w:sz w:val="28"/>
          <w:szCs w:val="28"/>
        </w:rPr>
      </w:pPr>
      <w:r>
        <w:rPr>
          <w:rFonts w:ascii="Calibri" w:eastAsia="Calibri" w:hAnsi="Calibri" w:cs="ArialMT"/>
          <w:sz w:val="28"/>
          <w:szCs w:val="28"/>
        </w:rPr>
        <w:t>Have due regard to everyone’s safety at all times</w:t>
      </w:r>
    </w:p>
    <w:p w:rsidR="00142574" w:rsidRDefault="005F5262">
      <w:pPr>
        <w:numPr>
          <w:ilvl w:val="0"/>
          <w:numId w:val="3"/>
        </w:numPr>
        <w:autoSpaceDE w:val="0"/>
        <w:autoSpaceDN w:val="0"/>
        <w:adjustRightInd w:val="0"/>
        <w:spacing w:after="200" w:line="276" w:lineRule="auto"/>
        <w:contextualSpacing/>
        <w:rPr>
          <w:rFonts w:ascii="Calibri" w:eastAsia="Calibri" w:hAnsi="Calibri" w:cs="ArialMT"/>
          <w:sz w:val="28"/>
          <w:szCs w:val="28"/>
        </w:rPr>
      </w:pPr>
      <w:r>
        <w:rPr>
          <w:rFonts w:ascii="Calibri" w:eastAsia="Calibri" w:hAnsi="Calibri" w:cs="ArialMT"/>
          <w:sz w:val="28"/>
          <w:szCs w:val="28"/>
        </w:rPr>
        <w:lastRenderedPageBreak/>
        <w:t>Supervise children in playground between t</w:t>
      </w:r>
      <w:r>
        <w:rPr>
          <w:rFonts w:ascii="Calibri" w:eastAsia="Calibri" w:hAnsi="Calibri" w:cs="ArialMT"/>
          <w:sz w:val="28"/>
          <w:szCs w:val="28"/>
        </w:rPr>
        <w:t>he end of meal and commencement of afternoon school.</w:t>
      </w:r>
    </w:p>
    <w:p w:rsidR="00142574" w:rsidRDefault="00142574">
      <w:pPr>
        <w:spacing w:before="240" w:after="96"/>
        <w:outlineLvl w:val="2"/>
        <w:rPr>
          <w:rFonts w:ascii="Calibri" w:hAnsi="Calibri" w:cs="Arial"/>
          <w:b/>
          <w:bCs/>
          <w:color w:val="000000"/>
          <w:sz w:val="28"/>
          <w:szCs w:val="28"/>
        </w:rPr>
      </w:pPr>
    </w:p>
    <w:p w:rsidR="00142574" w:rsidRDefault="005F5262">
      <w:pPr>
        <w:spacing w:before="240" w:after="96"/>
        <w:outlineLvl w:val="2"/>
        <w:rPr>
          <w:rFonts w:ascii="Calibri" w:hAnsi="Calibri" w:cs="Arial"/>
          <w:b/>
          <w:bCs/>
          <w:color w:val="000000"/>
          <w:sz w:val="28"/>
          <w:szCs w:val="28"/>
        </w:rPr>
      </w:pPr>
      <w:r>
        <w:rPr>
          <w:rFonts w:ascii="Calibri" w:hAnsi="Calibri" w:cs="Arial"/>
          <w:b/>
          <w:bCs/>
          <w:color w:val="000000"/>
          <w:sz w:val="28"/>
          <w:szCs w:val="28"/>
        </w:rPr>
        <w:t>Standards and quality assurance</w:t>
      </w:r>
    </w:p>
    <w:p w:rsidR="00142574" w:rsidRDefault="005F5262">
      <w:pPr>
        <w:numPr>
          <w:ilvl w:val="0"/>
          <w:numId w:val="5"/>
        </w:numPr>
        <w:spacing w:after="90"/>
        <w:rPr>
          <w:rFonts w:ascii="Calibri" w:hAnsi="Calibri"/>
          <w:sz w:val="28"/>
          <w:szCs w:val="28"/>
        </w:rPr>
      </w:pPr>
      <w:r>
        <w:rPr>
          <w:rFonts w:ascii="Calibri" w:hAnsi="Calibri"/>
          <w:sz w:val="28"/>
          <w:szCs w:val="28"/>
        </w:rPr>
        <w:t xml:space="preserve">Support the aims and ethos of the school in providing a quality education for all children and enabling them to become independent learners who are able to achieve their </w:t>
      </w:r>
      <w:r>
        <w:rPr>
          <w:rFonts w:ascii="Calibri" w:hAnsi="Calibri"/>
          <w:sz w:val="28"/>
          <w:szCs w:val="28"/>
        </w:rPr>
        <w:t xml:space="preserve">potential. </w:t>
      </w:r>
    </w:p>
    <w:p w:rsidR="00142574" w:rsidRDefault="005F5262">
      <w:pPr>
        <w:numPr>
          <w:ilvl w:val="0"/>
          <w:numId w:val="5"/>
        </w:numPr>
        <w:spacing w:after="90"/>
        <w:rPr>
          <w:rFonts w:ascii="Calibri" w:hAnsi="Calibri"/>
          <w:sz w:val="28"/>
          <w:szCs w:val="28"/>
        </w:rPr>
      </w:pPr>
      <w:r>
        <w:rPr>
          <w:rFonts w:ascii="Calibri" w:hAnsi="Calibri"/>
          <w:sz w:val="28"/>
          <w:szCs w:val="28"/>
        </w:rPr>
        <w:t>Set a good example in terms of dress, punctuality and attendance</w:t>
      </w:r>
    </w:p>
    <w:p w:rsidR="00142574" w:rsidRDefault="005F5262">
      <w:pPr>
        <w:numPr>
          <w:ilvl w:val="0"/>
          <w:numId w:val="5"/>
        </w:numPr>
        <w:spacing w:after="90"/>
        <w:rPr>
          <w:rFonts w:ascii="Calibri" w:hAnsi="Calibri"/>
          <w:sz w:val="28"/>
          <w:szCs w:val="28"/>
        </w:rPr>
      </w:pPr>
      <w:r>
        <w:rPr>
          <w:rFonts w:ascii="Calibri" w:hAnsi="Calibri"/>
          <w:sz w:val="28"/>
          <w:szCs w:val="28"/>
        </w:rPr>
        <w:t>Attend team and staff meetings as required</w:t>
      </w:r>
    </w:p>
    <w:p w:rsidR="00142574" w:rsidRDefault="005F5262">
      <w:pPr>
        <w:numPr>
          <w:ilvl w:val="0"/>
          <w:numId w:val="5"/>
        </w:numPr>
        <w:spacing w:after="90"/>
        <w:rPr>
          <w:rFonts w:ascii="Calibri" w:hAnsi="Calibri"/>
          <w:sz w:val="28"/>
          <w:szCs w:val="28"/>
        </w:rPr>
      </w:pPr>
      <w:r>
        <w:rPr>
          <w:rFonts w:ascii="Calibri" w:hAnsi="Calibri"/>
          <w:sz w:val="28"/>
          <w:szCs w:val="28"/>
        </w:rPr>
        <w:t>Undertake professional duties that may be reasonably assigned by the head teacher</w:t>
      </w:r>
    </w:p>
    <w:p w:rsidR="00142574" w:rsidRDefault="005F5262">
      <w:pPr>
        <w:numPr>
          <w:ilvl w:val="0"/>
          <w:numId w:val="5"/>
        </w:numPr>
        <w:spacing w:after="90"/>
        <w:rPr>
          <w:rFonts w:ascii="Calibri" w:hAnsi="Calibri"/>
          <w:sz w:val="28"/>
          <w:szCs w:val="28"/>
        </w:rPr>
      </w:pPr>
      <w:r>
        <w:rPr>
          <w:rFonts w:ascii="Calibri" w:hAnsi="Calibri"/>
          <w:sz w:val="28"/>
          <w:szCs w:val="28"/>
        </w:rPr>
        <w:t>Be proactive in matters relating to health and safety</w:t>
      </w:r>
    </w:p>
    <w:p w:rsidR="00142574" w:rsidRDefault="005F5262">
      <w:pPr>
        <w:spacing w:before="240" w:after="96"/>
        <w:outlineLvl w:val="2"/>
        <w:rPr>
          <w:rFonts w:ascii="Calibri" w:hAnsi="Calibri" w:cs="Arial"/>
          <w:b/>
          <w:bCs/>
          <w:color w:val="000000"/>
          <w:sz w:val="28"/>
          <w:szCs w:val="28"/>
        </w:rPr>
      </w:pPr>
      <w:r>
        <w:rPr>
          <w:rFonts w:ascii="Calibri" w:hAnsi="Calibri" w:cs="Arial"/>
          <w:b/>
          <w:bCs/>
          <w:color w:val="000000"/>
          <w:sz w:val="28"/>
          <w:szCs w:val="28"/>
        </w:rPr>
        <w:t>Other duties and responsibilities</w:t>
      </w:r>
    </w:p>
    <w:p w:rsidR="00142574" w:rsidRDefault="005F5262">
      <w:pPr>
        <w:numPr>
          <w:ilvl w:val="0"/>
          <w:numId w:val="6"/>
        </w:numPr>
        <w:spacing w:after="90"/>
        <w:rPr>
          <w:rFonts w:ascii="Calibri" w:hAnsi="Calibri"/>
          <w:sz w:val="28"/>
          <w:szCs w:val="28"/>
        </w:rPr>
      </w:pPr>
      <w:r>
        <w:rPr>
          <w:rFonts w:ascii="Calibri" w:hAnsi="Calibri"/>
          <w:sz w:val="28"/>
          <w:szCs w:val="28"/>
        </w:rPr>
        <w:t>Assist pupils on arrival and departure from school.</w:t>
      </w:r>
    </w:p>
    <w:p w:rsidR="00142574" w:rsidRDefault="005F5262">
      <w:pPr>
        <w:numPr>
          <w:ilvl w:val="0"/>
          <w:numId w:val="6"/>
        </w:numPr>
        <w:spacing w:after="90"/>
        <w:rPr>
          <w:rFonts w:ascii="Calibri" w:hAnsi="Calibri"/>
          <w:sz w:val="28"/>
          <w:szCs w:val="28"/>
        </w:rPr>
      </w:pPr>
      <w:r>
        <w:rPr>
          <w:rFonts w:ascii="Calibri" w:hAnsi="Calibri"/>
          <w:sz w:val="28"/>
          <w:szCs w:val="28"/>
        </w:rPr>
        <w:t>Supervise pupils as they move about the school between sessions.</w:t>
      </w:r>
    </w:p>
    <w:p w:rsidR="00142574" w:rsidRDefault="005F5262">
      <w:pPr>
        <w:numPr>
          <w:ilvl w:val="0"/>
          <w:numId w:val="6"/>
        </w:numPr>
        <w:spacing w:after="90"/>
        <w:rPr>
          <w:rFonts w:ascii="Calibri" w:hAnsi="Calibri"/>
          <w:sz w:val="28"/>
          <w:szCs w:val="28"/>
        </w:rPr>
      </w:pPr>
      <w:r>
        <w:rPr>
          <w:rFonts w:ascii="Calibri" w:hAnsi="Calibri"/>
          <w:sz w:val="28"/>
          <w:szCs w:val="28"/>
        </w:rPr>
        <w:t>Supervise children at playtimes.</w:t>
      </w:r>
    </w:p>
    <w:p w:rsidR="00142574" w:rsidRDefault="005F5262">
      <w:pPr>
        <w:numPr>
          <w:ilvl w:val="0"/>
          <w:numId w:val="6"/>
        </w:numPr>
        <w:spacing w:after="90"/>
        <w:rPr>
          <w:rFonts w:ascii="Calibri" w:hAnsi="Calibri"/>
          <w:sz w:val="28"/>
          <w:szCs w:val="28"/>
        </w:rPr>
      </w:pPr>
      <w:r>
        <w:rPr>
          <w:rFonts w:ascii="Calibri" w:hAnsi="Calibri"/>
          <w:sz w:val="28"/>
          <w:szCs w:val="28"/>
        </w:rPr>
        <w:t xml:space="preserve">Where appropriate, liaise with parents and report any concerns to the </w:t>
      </w:r>
      <w:r>
        <w:rPr>
          <w:rFonts w:ascii="Calibri" w:hAnsi="Calibri"/>
          <w:sz w:val="28"/>
          <w:szCs w:val="28"/>
        </w:rPr>
        <w:t>class teacher.</w:t>
      </w:r>
    </w:p>
    <w:p w:rsidR="00142574" w:rsidRDefault="005F5262">
      <w:pPr>
        <w:numPr>
          <w:ilvl w:val="0"/>
          <w:numId w:val="6"/>
        </w:numPr>
        <w:spacing w:before="120"/>
        <w:rPr>
          <w:rFonts w:ascii="Calibri" w:hAnsi="Calibri" w:cs="Arial"/>
          <w:color w:val="000000"/>
          <w:sz w:val="28"/>
          <w:szCs w:val="28"/>
        </w:rPr>
      </w:pPr>
      <w:r>
        <w:rPr>
          <w:rFonts w:ascii="Calibri" w:hAnsi="Calibri" w:cs="Arial"/>
          <w:color w:val="000000"/>
          <w:sz w:val="28"/>
          <w:szCs w:val="28"/>
        </w:rPr>
        <w:t>Contribute, where required, to personal care for identified students with SEND and personal needs, involving hygiene and toileting where necessary.</w:t>
      </w:r>
    </w:p>
    <w:p w:rsidR="00142574" w:rsidRDefault="005F5262">
      <w:pPr>
        <w:numPr>
          <w:ilvl w:val="0"/>
          <w:numId w:val="6"/>
        </w:numPr>
        <w:spacing w:after="90"/>
        <w:rPr>
          <w:rFonts w:ascii="Calibri" w:hAnsi="Calibri"/>
          <w:sz w:val="28"/>
          <w:szCs w:val="28"/>
        </w:rPr>
      </w:pPr>
      <w:r>
        <w:rPr>
          <w:rFonts w:ascii="Calibri" w:hAnsi="Calibri"/>
          <w:sz w:val="28"/>
          <w:szCs w:val="28"/>
        </w:rPr>
        <w:t>Maintain confidentiality.</w:t>
      </w:r>
    </w:p>
    <w:p w:rsidR="00142574" w:rsidRDefault="005F5262">
      <w:pPr>
        <w:numPr>
          <w:ilvl w:val="0"/>
          <w:numId w:val="6"/>
        </w:numPr>
        <w:spacing w:after="90"/>
        <w:rPr>
          <w:rFonts w:ascii="Calibri" w:hAnsi="Calibri"/>
          <w:sz w:val="28"/>
          <w:szCs w:val="28"/>
        </w:rPr>
      </w:pPr>
      <w:r>
        <w:rPr>
          <w:rFonts w:ascii="Calibri" w:hAnsi="Calibri"/>
          <w:sz w:val="28"/>
          <w:szCs w:val="28"/>
        </w:rPr>
        <w:t xml:space="preserve">Accompany teaching staff on trips and school activities, and take </w:t>
      </w:r>
      <w:r>
        <w:rPr>
          <w:rFonts w:ascii="Calibri" w:hAnsi="Calibri"/>
          <w:sz w:val="28"/>
          <w:szCs w:val="28"/>
        </w:rPr>
        <w:t>responsibility for a named child/group under the general supervision of the teacher.</w:t>
      </w:r>
    </w:p>
    <w:p w:rsidR="00142574" w:rsidRDefault="005F5262">
      <w:pPr>
        <w:numPr>
          <w:ilvl w:val="0"/>
          <w:numId w:val="6"/>
        </w:numPr>
        <w:contextualSpacing/>
        <w:rPr>
          <w:rFonts w:ascii="Calibri" w:hAnsi="Calibri"/>
          <w:sz w:val="28"/>
          <w:szCs w:val="28"/>
        </w:rPr>
      </w:pPr>
      <w:r>
        <w:rPr>
          <w:rFonts w:ascii="Calibri" w:hAnsi="Calibri"/>
          <w:sz w:val="28"/>
          <w:szCs w:val="28"/>
        </w:rPr>
        <w:t xml:space="preserve">Undertake additional duties that are commensurate with the level of responsibility of the post, as directed by the teacher/Senior Leaders/Head Teacher. </w:t>
      </w:r>
    </w:p>
    <w:p w:rsidR="00142574" w:rsidRDefault="005F5262">
      <w:pPr>
        <w:numPr>
          <w:ilvl w:val="0"/>
          <w:numId w:val="6"/>
        </w:numPr>
        <w:spacing w:after="90"/>
        <w:rPr>
          <w:rFonts w:ascii="Calibri" w:hAnsi="Calibri"/>
          <w:sz w:val="28"/>
          <w:szCs w:val="28"/>
        </w:rPr>
      </w:pPr>
      <w:r>
        <w:rPr>
          <w:rFonts w:ascii="Calibri" w:hAnsi="Calibri"/>
          <w:sz w:val="28"/>
          <w:szCs w:val="28"/>
        </w:rPr>
        <w:t>Be aware of, and c</w:t>
      </w:r>
      <w:r>
        <w:rPr>
          <w:rFonts w:ascii="Calibri" w:hAnsi="Calibri"/>
          <w:sz w:val="28"/>
          <w:szCs w:val="28"/>
        </w:rPr>
        <w:t>omply with, policies and procedures, and report concerns to an appropriate person in respect of all school policies and procedures including Equal Opportunities, Child Protection, Safeguarding, Health and Safety, Confidentiality and Data Protection.</w:t>
      </w:r>
    </w:p>
    <w:p w:rsidR="00142574" w:rsidRDefault="00142574">
      <w:pPr>
        <w:rPr>
          <w:rFonts w:ascii="Calibri" w:hAnsi="Calibri"/>
          <w:sz w:val="28"/>
          <w:szCs w:val="28"/>
        </w:rPr>
      </w:pPr>
    </w:p>
    <w:p w:rsidR="00142574" w:rsidRDefault="00142574">
      <w:pPr>
        <w:rPr>
          <w:sz w:val="20"/>
          <w:szCs w:val="20"/>
        </w:rPr>
      </w:pPr>
    </w:p>
    <w:p w:rsidR="00142574" w:rsidRDefault="00142574"/>
    <w:sectPr w:rsidR="0014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4881"/>
    <w:multiLevelType w:val="hybridMultilevel"/>
    <w:tmpl w:val="5966FD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30333F43"/>
    <w:multiLevelType w:val="multilevel"/>
    <w:tmpl w:val="69B0F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E36E84"/>
    <w:multiLevelType w:val="multilevel"/>
    <w:tmpl w:val="01603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4D122D6"/>
    <w:multiLevelType w:val="hybridMultilevel"/>
    <w:tmpl w:val="5114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630B11"/>
    <w:multiLevelType w:val="multilevel"/>
    <w:tmpl w:val="69B0F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B64B58"/>
    <w:multiLevelType w:val="multilevel"/>
    <w:tmpl w:val="566A8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74"/>
    <w:rsid w:val="00142574"/>
    <w:rsid w:val="005F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EE51-1051-4B71-9445-F4B4256C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Adamson</dc:creator>
  <cp:lastModifiedBy>Pat Whittaker</cp:lastModifiedBy>
  <cp:revision>2</cp:revision>
  <cp:lastPrinted>2017-04-11T11:19:00Z</cp:lastPrinted>
  <dcterms:created xsi:type="dcterms:W3CDTF">2017-04-18T12:28:00Z</dcterms:created>
  <dcterms:modified xsi:type="dcterms:W3CDTF">2017-04-18T12:28:00Z</dcterms:modified>
</cp:coreProperties>
</file>