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A91876" w:rsidP="00A91876">
      <w:pPr>
        <w:ind w:left="5040" w:firstLine="720"/>
        <w:rPr>
          <w:rFonts w:ascii="Arial" w:hAnsi="Arial" w:cs="Arial"/>
          <w:sz w:val="24"/>
          <w:szCs w:val="24"/>
        </w:rPr>
      </w:pPr>
      <w:r>
        <w:rPr>
          <w:noProof/>
          <w:lang w:eastAsia="en-GB"/>
        </w:rPr>
        <w:drawing>
          <wp:inline distT="0" distB="0" distL="0" distR="0" wp14:anchorId="584CE07C" wp14:editId="184CC7EC">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B038D0" w:rsidRDefault="00B038D0" w:rsidP="00B038D0">
      <w:pPr>
        <w:rPr>
          <w:rFonts w:ascii="Arial" w:hAnsi="Arial" w:cs="Arial"/>
          <w:b/>
          <w:sz w:val="28"/>
          <w:szCs w:val="28"/>
        </w:rPr>
      </w:pPr>
      <w:r>
        <w:rPr>
          <w:rFonts w:ascii="Arial" w:hAnsi="Arial" w:cs="Arial"/>
          <w:b/>
          <w:sz w:val="28"/>
          <w:szCs w:val="28"/>
        </w:rPr>
        <w:t>Job Description</w:t>
      </w:r>
    </w:p>
    <w:p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 xml:space="preserve">Social Worker/Senior Social Worker: </w:t>
      </w:r>
    </w:p>
    <w:p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286C74">
        <w:rPr>
          <w:rFonts w:ascii="Arial" w:hAnsi="Arial" w:cs="Arial"/>
          <w:sz w:val="24"/>
          <w:szCs w:val="24"/>
        </w:rPr>
        <w:t>Grade 7</w:t>
      </w:r>
      <w:r w:rsidR="00CD22E7">
        <w:rPr>
          <w:rFonts w:ascii="Arial" w:hAnsi="Arial" w:cs="Arial"/>
          <w:sz w:val="24"/>
          <w:szCs w:val="24"/>
        </w:rPr>
        <w:t>/8</w:t>
      </w:r>
    </w:p>
    <w:p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286C74">
        <w:rPr>
          <w:rFonts w:ascii="Arial" w:hAnsi="Arial" w:cs="Arial"/>
          <w:sz w:val="24"/>
          <w:szCs w:val="24"/>
        </w:rPr>
        <w:t>32</w:t>
      </w:r>
      <w:bookmarkStart w:id="0" w:name="_GoBack"/>
      <w:bookmarkEnd w:id="0"/>
      <w:r w:rsidR="00CD22E7">
        <w:rPr>
          <w:rFonts w:ascii="Arial" w:hAnsi="Arial" w:cs="Arial"/>
          <w:sz w:val="24"/>
          <w:szCs w:val="24"/>
        </w:rPr>
        <w:t xml:space="preserve"> - 42</w:t>
      </w:r>
    </w:p>
    <w:p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sz w:val="24"/>
          <w:szCs w:val="24"/>
        </w:rPr>
        <w:t>People Care</w:t>
      </w:r>
    </w:p>
    <w:p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PC 3/PC 4</w:t>
      </w:r>
    </w:p>
    <w:p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Children’s Services</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CD22E7" w:rsidRPr="00CD22E7">
        <w:rPr>
          <w:rFonts w:ascii="Arial" w:hAnsi="Arial" w:cs="Arial"/>
          <w:sz w:val="24"/>
          <w:szCs w:val="24"/>
        </w:rPr>
        <w:t>Localit</w:t>
      </w:r>
      <w:r w:rsidR="00CD22E7">
        <w:rPr>
          <w:rFonts w:ascii="Arial" w:hAnsi="Arial" w:cs="Arial"/>
          <w:sz w:val="24"/>
          <w:szCs w:val="24"/>
        </w:rPr>
        <w:t xml:space="preserve">y </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sidRPr="00CD22E7">
        <w:rPr>
          <w:rFonts w:ascii="Arial" w:hAnsi="Arial" w:cs="Arial"/>
          <w:sz w:val="24"/>
          <w:szCs w:val="24"/>
        </w:rPr>
        <w:t>Team Manager</w:t>
      </w:r>
    </w:p>
    <w:p w:rsidR="00B038D0" w:rsidRPr="00B038D0" w:rsidRDefault="00B038D0" w:rsidP="00B038D0">
      <w:pPr>
        <w:rPr>
          <w:rFonts w:ascii="Arial" w:hAnsi="Arial" w:cs="Arial"/>
          <w:b/>
          <w:sz w:val="24"/>
          <w:szCs w:val="24"/>
        </w:rPr>
      </w:pPr>
      <w:r w:rsidRPr="00B038D0">
        <w:rPr>
          <w:rFonts w:ascii="Arial" w:hAnsi="Arial" w:cs="Arial"/>
          <w:b/>
          <w:sz w:val="24"/>
          <w:szCs w:val="24"/>
        </w:rPr>
        <w:t>Number of Reports:</w:t>
      </w:r>
    </w:p>
    <w:p w:rsidR="00B038D0" w:rsidRPr="00B038D0" w:rsidRDefault="00B038D0" w:rsidP="00B038D0">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8F4035" w:rsidRDefault="008F4035" w:rsidP="00B038D0">
      <w:pPr>
        <w:rPr>
          <w:rFonts w:ascii="Arial" w:hAnsi="Arial" w:cs="Arial"/>
          <w:sz w:val="24"/>
          <w:szCs w:val="24"/>
        </w:rPr>
      </w:pPr>
      <w:r>
        <w:rPr>
          <w:rFonts w:ascii="Arial" w:hAnsi="Arial" w:cs="Arial"/>
          <w:sz w:val="24"/>
          <w:szCs w:val="24"/>
        </w:rPr>
        <w:t>To carry out assessments of Children in Need and Children in Need of Protection</w:t>
      </w:r>
    </w:p>
    <w:p w:rsidR="008F4035" w:rsidRDefault="008F4035" w:rsidP="00B038D0">
      <w:pPr>
        <w:rPr>
          <w:rFonts w:ascii="Arial" w:hAnsi="Arial" w:cs="Arial"/>
          <w:sz w:val="24"/>
          <w:szCs w:val="24"/>
        </w:rPr>
      </w:pPr>
      <w:r>
        <w:rPr>
          <w:rFonts w:ascii="Arial" w:hAnsi="Arial" w:cs="Arial"/>
          <w:sz w:val="24"/>
          <w:szCs w:val="24"/>
        </w:rPr>
        <w:t xml:space="preserve">To undertake direct work with children and their families </w:t>
      </w:r>
    </w:p>
    <w:p w:rsidR="008F4035" w:rsidRPr="008F4035" w:rsidRDefault="008F4035" w:rsidP="00B038D0">
      <w:pPr>
        <w:rPr>
          <w:rFonts w:ascii="Arial" w:hAnsi="Arial" w:cs="Arial"/>
          <w:sz w:val="24"/>
          <w:szCs w:val="24"/>
        </w:rPr>
      </w:pPr>
      <w:r>
        <w:rPr>
          <w:rFonts w:ascii="Arial" w:hAnsi="Arial" w:cs="Arial"/>
          <w:sz w:val="24"/>
          <w:szCs w:val="24"/>
        </w:rPr>
        <w:t xml:space="preserve">To work in accordance with the policies of the Council </w:t>
      </w:r>
      <w:proofErr w:type="gramStart"/>
      <w:r>
        <w:rPr>
          <w:rFonts w:ascii="Arial" w:hAnsi="Arial" w:cs="Arial"/>
          <w:sz w:val="24"/>
          <w:szCs w:val="24"/>
        </w:rPr>
        <w:t>an</w:t>
      </w:r>
      <w:proofErr w:type="gramEnd"/>
      <w:r>
        <w:rPr>
          <w:rFonts w:ascii="Arial" w:hAnsi="Arial" w:cs="Arial"/>
          <w:sz w:val="24"/>
          <w:szCs w:val="24"/>
        </w:rPr>
        <w:t xml:space="preserve"> Sunderland’s Safeguarding Board </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8F4035" w:rsidRDefault="008F4035" w:rsidP="00B038D0">
      <w:pPr>
        <w:rPr>
          <w:rFonts w:ascii="Arial" w:hAnsi="Arial" w:cs="Arial"/>
          <w:sz w:val="24"/>
          <w:szCs w:val="24"/>
        </w:rPr>
      </w:pPr>
      <w:r>
        <w:rPr>
          <w:rFonts w:ascii="Arial" w:hAnsi="Arial" w:cs="Arial"/>
          <w:sz w:val="24"/>
          <w:szCs w:val="24"/>
        </w:rPr>
        <w:t xml:space="preserve">To manage an assigned caseload of children and families, independently in compliance with agreed casework objectives, assessing and managing risks </w:t>
      </w:r>
      <w:proofErr w:type="gramStart"/>
      <w:r>
        <w:rPr>
          <w:rFonts w:ascii="Arial" w:hAnsi="Arial" w:cs="Arial"/>
          <w:sz w:val="24"/>
          <w:szCs w:val="24"/>
        </w:rPr>
        <w:t>appropriately</w:t>
      </w:r>
      <w:proofErr w:type="gramEnd"/>
      <w:r>
        <w:rPr>
          <w:rFonts w:ascii="Arial" w:hAnsi="Arial" w:cs="Arial"/>
          <w:sz w:val="24"/>
          <w:szCs w:val="24"/>
        </w:rPr>
        <w:t>, and in accordance with statutory regulations and guidelines</w:t>
      </w:r>
    </w:p>
    <w:p w:rsidR="008F4035" w:rsidRDefault="008F4035" w:rsidP="00B038D0">
      <w:pPr>
        <w:rPr>
          <w:rFonts w:ascii="Arial" w:hAnsi="Arial" w:cs="Arial"/>
          <w:sz w:val="24"/>
          <w:szCs w:val="24"/>
        </w:rPr>
      </w:pPr>
      <w:r>
        <w:rPr>
          <w:rFonts w:ascii="Arial" w:hAnsi="Arial" w:cs="Arial"/>
          <w:sz w:val="24"/>
          <w:szCs w:val="24"/>
        </w:rPr>
        <w:t>To investigate complaints of alleged neglect, abuse or ill treatment of children undertake assessments and where appropriate arrange accommodation or children and young people maintaining appropriate personal/professional boundaries</w:t>
      </w:r>
    </w:p>
    <w:p w:rsidR="008F4035" w:rsidRDefault="008F4035" w:rsidP="00B038D0">
      <w:pPr>
        <w:rPr>
          <w:rFonts w:ascii="Arial" w:hAnsi="Arial" w:cs="Arial"/>
          <w:sz w:val="24"/>
          <w:szCs w:val="24"/>
        </w:rPr>
      </w:pPr>
      <w:r>
        <w:rPr>
          <w:rFonts w:ascii="Arial" w:hAnsi="Arial" w:cs="Arial"/>
          <w:sz w:val="24"/>
          <w:szCs w:val="24"/>
        </w:rPr>
        <w:lastRenderedPageBreak/>
        <w:t>To work to a range of legal options to support investigation and protection; if required give evidence in court; using contingency planning</w:t>
      </w:r>
      <w:r w:rsidR="006265D7">
        <w:rPr>
          <w:rFonts w:ascii="Arial" w:hAnsi="Arial" w:cs="Arial"/>
          <w:sz w:val="24"/>
          <w:szCs w:val="24"/>
        </w:rPr>
        <w:t xml:space="preserve"> to plan for changing circumstances</w:t>
      </w:r>
    </w:p>
    <w:p w:rsidR="006265D7" w:rsidRDefault="006265D7" w:rsidP="00B038D0">
      <w:pPr>
        <w:rPr>
          <w:rFonts w:ascii="Arial" w:hAnsi="Arial" w:cs="Arial"/>
          <w:sz w:val="24"/>
          <w:szCs w:val="24"/>
        </w:rPr>
      </w:pPr>
      <w:r>
        <w:rPr>
          <w:rFonts w:ascii="Arial" w:hAnsi="Arial" w:cs="Arial"/>
          <w:sz w:val="24"/>
          <w:szCs w:val="24"/>
        </w:rPr>
        <w:t xml:space="preserve">To liaise with colleagues in order to gather information relevant to assessment and care planning </w:t>
      </w:r>
    </w:p>
    <w:p w:rsidR="006265D7" w:rsidRDefault="006265D7" w:rsidP="00B038D0">
      <w:pPr>
        <w:rPr>
          <w:rFonts w:ascii="Arial" w:hAnsi="Arial" w:cs="Arial"/>
          <w:sz w:val="24"/>
          <w:szCs w:val="24"/>
        </w:rPr>
      </w:pPr>
      <w:r>
        <w:rPr>
          <w:rFonts w:ascii="Arial" w:hAnsi="Arial" w:cs="Arial"/>
          <w:sz w:val="24"/>
          <w:szCs w:val="24"/>
        </w:rPr>
        <w:t>To work with children and young people, families, carers and communities to formulate care plans in partnership based on their assessment of need</w:t>
      </w:r>
    </w:p>
    <w:p w:rsidR="006265D7" w:rsidRDefault="006265D7" w:rsidP="00B038D0">
      <w:pPr>
        <w:rPr>
          <w:rFonts w:ascii="Arial" w:hAnsi="Arial" w:cs="Arial"/>
          <w:sz w:val="24"/>
          <w:szCs w:val="24"/>
        </w:rPr>
      </w:pPr>
      <w:r>
        <w:rPr>
          <w:rFonts w:ascii="Arial" w:hAnsi="Arial" w:cs="Arial"/>
          <w:sz w:val="24"/>
          <w:szCs w:val="24"/>
        </w:rPr>
        <w:t>To undertake direct social work responsibilities as an allocated worker to children and families assigned to monitor and review the implementation of care plans, ensuring that the services being provided are meeting the assessed need and the provision remains within any agreed costs</w:t>
      </w:r>
    </w:p>
    <w:p w:rsidR="008D2C9C" w:rsidRDefault="006265D7" w:rsidP="00B038D0">
      <w:pPr>
        <w:rPr>
          <w:rFonts w:ascii="Arial" w:hAnsi="Arial" w:cs="Arial"/>
          <w:sz w:val="24"/>
          <w:szCs w:val="24"/>
        </w:rPr>
      </w:pPr>
      <w:r>
        <w:rPr>
          <w:rFonts w:ascii="Arial" w:hAnsi="Arial" w:cs="Arial"/>
          <w:sz w:val="24"/>
          <w:szCs w:val="24"/>
        </w:rPr>
        <w:t>To prepare record and maintain case records and other information</w:t>
      </w:r>
      <w:r w:rsidR="008D2C9C">
        <w:rPr>
          <w:rFonts w:ascii="Arial" w:hAnsi="Arial" w:cs="Arial"/>
          <w:sz w:val="24"/>
          <w:szCs w:val="24"/>
        </w:rPr>
        <w:t xml:space="preserve"> in accordance with child protection procedures and timescales</w:t>
      </w:r>
    </w:p>
    <w:p w:rsidR="008D2C9C" w:rsidRDefault="008D2C9C" w:rsidP="00B038D0">
      <w:pPr>
        <w:rPr>
          <w:rFonts w:ascii="Arial" w:hAnsi="Arial" w:cs="Arial"/>
          <w:sz w:val="24"/>
          <w:szCs w:val="24"/>
        </w:rPr>
      </w:pPr>
      <w:r>
        <w:rPr>
          <w:rFonts w:ascii="Arial" w:hAnsi="Arial" w:cs="Arial"/>
          <w:sz w:val="24"/>
          <w:szCs w:val="24"/>
        </w:rPr>
        <w:t>To identify any gaps in professional knowledge and to make effective use of supervision as an opportunity to reflect and to identify development and training needs to ensure continuous professional development</w:t>
      </w:r>
    </w:p>
    <w:p w:rsidR="006265D7" w:rsidRDefault="008D2C9C" w:rsidP="00B038D0">
      <w:pPr>
        <w:rPr>
          <w:rFonts w:ascii="Arial" w:hAnsi="Arial" w:cs="Arial"/>
          <w:sz w:val="24"/>
          <w:szCs w:val="24"/>
        </w:rPr>
      </w:pPr>
      <w:r>
        <w:rPr>
          <w:rFonts w:ascii="Arial" w:hAnsi="Arial" w:cs="Arial"/>
          <w:sz w:val="24"/>
          <w:szCs w:val="24"/>
        </w:rPr>
        <w:t>To work within the Council’s professional policy and procedures, and code of conduct</w:t>
      </w:r>
      <w:r w:rsidR="006265D7">
        <w:rPr>
          <w:rFonts w:ascii="Arial" w:hAnsi="Arial" w:cs="Arial"/>
          <w:sz w:val="24"/>
          <w:szCs w:val="24"/>
        </w:rPr>
        <w:t xml:space="preserve"> </w:t>
      </w:r>
    </w:p>
    <w:p w:rsidR="0040219B" w:rsidRDefault="0040219B" w:rsidP="0040219B">
      <w:pPr>
        <w:rPr>
          <w:rFonts w:ascii="Arial" w:hAnsi="Arial" w:cs="Arial"/>
          <w:b/>
          <w:sz w:val="24"/>
          <w:szCs w:val="24"/>
        </w:rPr>
      </w:pPr>
      <w:r>
        <w:rPr>
          <w:rFonts w:ascii="Arial" w:hAnsi="Arial" w:cs="Arial"/>
          <w:b/>
          <w:sz w:val="24"/>
          <w:szCs w:val="24"/>
        </w:rPr>
        <w:t>Communication Requirements</w:t>
      </w:r>
    </w:p>
    <w:p w:rsidR="0040219B" w:rsidRDefault="0040219B" w:rsidP="0040219B">
      <w:pPr>
        <w:rPr>
          <w:rFonts w:ascii="Arial" w:hAnsi="Arial" w:cs="Arial"/>
          <w:sz w:val="24"/>
          <w:szCs w:val="24"/>
        </w:rPr>
      </w:pPr>
      <w:r>
        <w:rPr>
          <w:rFonts w:ascii="Arial" w:hAnsi="Arial" w:cs="Arial"/>
          <w:sz w:val="24"/>
          <w:szCs w:val="24"/>
        </w:rPr>
        <w:t>To ensure effective and timely communication within and across the child protection service area so that key messages are conveyed to employees, partners, suppliers and other stakeholders in a consistent way</w:t>
      </w:r>
    </w:p>
    <w:p w:rsidR="0040219B" w:rsidRDefault="0040219B" w:rsidP="0040219B">
      <w:pPr>
        <w:rPr>
          <w:rFonts w:ascii="Arial" w:hAnsi="Arial" w:cs="Arial"/>
          <w:sz w:val="24"/>
          <w:szCs w:val="24"/>
        </w:rPr>
      </w:pPr>
      <w:r>
        <w:rPr>
          <w:rFonts w:ascii="Arial" w:hAnsi="Arial" w:cs="Arial"/>
          <w:sz w:val="24"/>
          <w:szCs w:val="24"/>
        </w:rPr>
        <w:t>To promote mechanisms to seek out, listen to and respond to the views and ideas of managers, employees, partners and other stakeholders (particularly children and young people and their families) in order to ensure services are relevant, responsive and focused on meeting identified needs</w:t>
      </w:r>
    </w:p>
    <w:p w:rsidR="0040219B" w:rsidRDefault="0040219B" w:rsidP="0040219B">
      <w:pPr>
        <w:rPr>
          <w:rFonts w:ascii="Arial" w:hAnsi="Arial" w:cs="Arial"/>
          <w:sz w:val="24"/>
          <w:szCs w:val="24"/>
        </w:rPr>
      </w:pPr>
      <w:r>
        <w:rPr>
          <w:rFonts w:ascii="Arial" w:hAnsi="Arial" w:cs="Arial"/>
          <w:sz w:val="24"/>
          <w:szCs w:val="24"/>
        </w:rPr>
        <w:t>To engage in and promote effective networking at local, regional and national levels to ensure that services are responsive to national developments and leading practice</w:t>
      </w:r>
    </w:p>
    <w:p w:rsidR="0040219B" w:rsidRDefault="0040219B" w:rsidP="0040219B">
      <w:pPr>
        <w:rPr>
          <w:rFonts w:ascii="Arial" w:hAnsi="Arial" w:cs="Arial"/>
          <w:b/>
          <w:sz w:val="24"/>
          <w:szCs w:val="24"/>
        </w:rPr>
      </w:pPr>
      <w:r>
        <w:rPr>
          <w:rFonts w:ascii="Arial" w:hAnsi="Arial" w:cs="Arial"/>
          <w:b/>
          <w:sz w:val="24"/>
          <w:szCs w:val="24"/>
        </w:rPr>
        <w:t>General Requirements</w:t>
      </w:r>
    </w:p>
    <w:p w:rsidR="0040219B" w:rsidRDefault="0040219B" w:rsidP="0040219B">
      <w:pPr>
        <w:rPr>
          <w:rFonts w:ascii="Arial" w:hAnsi="Arial" w:cs="Arial"/>
          <w:sz w:val="24"/>
          <w:szCs w:val="24"/>
        </w:rPr>
      </w:pPr>
      <w:r>
        <w:rPr>
          <w:rFonts w:ascii="Arial" w:hAnsi="Arial" w:cs="Arial"/>
          <w:sz w:val="24"/>
          <w:szCs w:val="24"/>
        </w:rPr>
        <w:t>To keep abreast of changing contexts at local and national level, and take account of these in social work practice</w:t>
      </w:r>
    </w:p>
    <w:p w:rsidR="0040219B" w:rsidRDefault="0040219B" w:rsidP="0040219B">
      <w:pPr>
        <w:rPr>
          <w:rFonts w:ascii="Arial" w:hAnsi="Arial" w:cs="Arial"/>
          <w:sz w:val="24"/>
          <w:szCs w:val="24"/>
        </w:rPr>
      </w:pPr>
      <w:r>
        <w:rPr>
          <w:rFonts w:ascii="Arial" w:hAnsi="Arial" w:cs="Arial"/>
          <w:sz w:val="24"/>
          <w:szCs w:val="24"/>
        </w:rPr>
        <w:t>To take an active role in inter-professional and inter-agency working building own professional network and collaborative working across other organisations</w:t>
      </w:r>
    </w:p>
    <w:p w:rsidR="006D00F6" w:rsidRPr="00582041" w:rsidRDefault="0040219B" w:rsidP="00582041">
      <w:pPr>
        <w:tabs>
          <w:tab w:val="left" w:pos="7655"/>
        </w:tabs>
        <w:rPr>
          <w:rFonts w:ascii="Arial" w:hAnsi="Arial" w:cs="Arial"/>
          <w:sz w:val="24"/>
          <w:szCs w:val="24"/>
        </w:rPr>
      </w:pPr>
      <w:r>
        <w:rPr>
          <w:rFonts w:ascii="Arial" w:hAnsi="Arial" w:cs="Arial"/>
          <w:sz w:val="24"/>
          <w:szCs w:val="24"/>
        </w:rPr>
        <w:t>To champion diversity and equality in all aspects of service delivery, demonstrate confident application of ethical rea</w:t>
      </w:r>
      <w:r w:rsidR="00582041">
        <w:rPr>
          <w:rFonts w:ascii="Arial" w:hAnsi="Arial" w:cs="Arial"/>
          <w:sz w:val="24"/>
          <w:szCs w:val="24"/>
        </w:rPr>
        <w:t>soning to professional practice</w:t>
      </w:r>
    </w:p>
    <w:p w:rsidR="006D00F6" w:rsidRDefault="006D00F6" w:rsidP="006D00F6">
      <w:pPr>
        <w:spacing w:after="0" w:line="240" w:lineRule="auto"/>
        <w:rPr>
          <w:rFonts w:ascii="Arial" w:eastAsia="Times New Roman" w:hAnsi="Arial" w:cs="Arial"/>
          <w:b/>
          <w:sz w:val="28"/>
          <w:szCs w:val="28"/>
          <w:lang w:eastAsia="en-GB"/>
        </w:rPr>
      </w:pPr>
    </w:p>
    <w:p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rsidR="006D00F6" w:rsidRPr="006D00F6" w:rsidRDefault="006D00F6" w:rsidP="006D00F6">
      <w:pPr>
        <w:spacing w:after="0" w:line="240" w:lineRule="auto"/>
        <w:rPr>
          <w:rFonts w:ascii="Times New Roman" w:eastAsia="Times New Roman" w:hAnsi="Times New Roman" w:cs="Times New Roman"/>
          <w:sz w:val="24"/>
          <w:szCs w:val="24"/>
          <w:lang w:eastAsia="en-GB"/>
        </w:rPr>
      </w:pPr>
    </w:p>
    <w:p w:rsidR="006D00F6" w:rsidRPr="006D00F6" w:rsidRDefault="006D00F6" w:rsidP="006D00F6">
      <w:pPr>
        <w:tabs>
          <w:tab w:val="left" w:pos="2694"/>
        </w:tabs>
        <w:spacing w:after="0" w:line="240" w:lineRule="auto"/>
        <w:ind w:left="2694" w:hanging="2694"/>
        <w:rPr>
          <w:rFonts w:ascii="Arial" w:eastAsia="Times New Roman" w:hAnsi="Arial" w:cs="Times New Roman"/>
          <w:b/>
          <w:bCs/>
          <w:color w:val="000000"/>
          <w:sz w:val="28"/>
          <w:szCs w:val="28"/>
          <w:lang w:eastAsia="en-GB"/>
        </w:rPr>
      </w:pPr>
      <w:r w:rsidRPr="006D00F6">
        <w:rPr>
          <w:rFonts w:ascii="Arial" w:eastAsia="Times New Roman" w:hAnsi="Arial" w:cs="Times New Roman"/>
          <w:b/>
          <w:bCs/>
          <w:color w:val="000000"/>
          <w:sz w:val="28"/>
          <w:szCs w:val="28"/>
          <w:lang w:eastAsia="en-GB"/>
        </w:rPr>
        <w:t>Job Title:  Social Worker/Senior Social Worker: Child Protection</w:t>
      </w:r>
    </w:p>
    <w:p w:rsidR="006D00F6" w:rsidRPr="006D00F6" w:rsidRDefault="006D00F6" w:rsidP="006D00F6">
      <w:pPr>
        <w:tabs>
          <w:tab w:val="left" w:pos="2694"/>
        </w:tabs>
        <w:spacing w:after="0" w:line="240" w:lineRule="auto"/>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val="x-none"/>
        </w:rPr>
        <w:t>Service:    Child Protection</w:t>
      </w:r>
      <w:r w:rsidRPr="006D00F6">
        <w:rPr>
          <w:rFonts w:ascii="Arial" w:eastAsia="Times New Roman" w:hAnsi="Arial" w:cs="Times New Roman"/>
          <w:b/>
          <w:bCs/>
          <w:color w:val="000000"/>
          <w:sz w:val="28"/>
          <w:szCs w:val="28"/>
          <w:lang w:val="x-none"/>
        </w:rPr>
        <w:tab/>
        <w:t>/ Locality</w:t>
      </w:r>
    </w:p>
    <w:p w:rsidR="006D00F6" w:rsidRPr="006D00F6" w:rsidRDefault="006D00F6" w:rsidP="006D00F6">
      <w:pPr>
        <w:tabs>
          <w:tab w:val="left" w:pos="2694"/>
        </w:tabs>
        <w:spacing w:after="0" w:line="240" w:lineRule="auto"/>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val="x-none"/>
        </w:rPr>
        <w:t>Role Profile reference: PC3/PC4</w:t>
      </w:r>
    </w:p>
    <w:p w:rsidR="006D00F6" w:rsidRPr="006D00F6" w:rsidRDefault="006D00F6" w:rsidP="006D00F6">
      <w:pPr>
        <w:spacing w:after="0" w:line="240" w:lineRule="auto"/>
        <w:rPr>
          <w:rFonts w:ascii="Arial" w:eastAsia="Times New Roman" w:hAnsi="Arial" w:cs="Arial"/>
          <w:b/>
          <w:sz w:val="24"/>
          <w:szCs w:val="24"/>
          <w:lang w:eastAsia="en-GB"/>
        </w:rPr>
      </w:pPr>
    </w:p>
    <w:p w:rsidR="006D00F6" w:rsidRPr="006D00F6" w:rsidRDefault="006D00F6" w:rsidP="006D00F6">
      <w:pPr>
        <w:spacing w:after="0" w:line="240" w:lineRule="auto"/>
        <w:ind w:left="-1080"/>
        <w:rPr>
          <w:rFonts w:ascii="Times New Roman" w:eastAsia="Times New Roman" w:hAnsi="Times New Roman" w:cs="Times New Roman"/>
          <w:sz w:val="24"/>
          <w:szCs w:val="24"/>
          <w:lang w:eastAsia="en-GB"/>
        </w:rPr>
      </w:pPr>
      <w:r w:rsidRPr="006D00F6">
        <w:rPr>
          <w:rFonts w:ascii="Times New Roman" w:eastAsia="Times New Roman" w:hAnsi="Times New Roman" w:cs="Times New Roman"/>
          <w:sz w:val="24"/>
          <w:szCs w:val="24"/>
          <w:lang w:eastAsia="en-GB"/>
        </w:rPr>
        <w:br w:type="page"/>
      </w:r>
    </w:p>
    <w:p w:rsidR="006D00F6" w:rsidRPr="006D00F6" w:rsidRDefault="006D00F6" w:rsidP="006D00F6">
      <w:pPr>
        <w:spacing w:after="0" w:line="240" w:lineRule="auto"/>
        <w:ind w:left="-1080"/>
        <w:rPr>
          <w:rFonts w:ascii="Times New Roman" w:eastAsia="Times New Roman" w:hAnsi="Times New Roman" w:cs="Times New Roman"/>
          <w:sz w:val="24"/>
          <w:szCs w:val="24"/>
          <w:lang w:eastAsia="en-GB"/>
        </w:rPr>
      </w:pPr>
    </w:p>
    <w:p w:rsidR="006D00F6" w:rsidRPr="006D00F6" w:rsidRDefault="006D00F6" w:rsidP="006D00F6">
      <w:pPr>
        <w:spacing w:after="0" w:line="240" w:lineRule="auto"/>
        <w:ind w:left="-1080"/>
        <w:rPr>
          <w:rFonts w:ascii="Times New Roman" w:eastAsia="Times New Roman" w:hAnsi="Times New Roman" w:cs="Times New Roman"/>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rsidTr="00033984">
        <w:tc>
          <w:tcPr>
            <w:tcW w:w="9918" w:type="dxa"/>
            <w:gridSpan w:val="2"/>
          </w:tcPr>
          <w:p w:rsidR="006D00F6" w:rsidRPr="006D00F6" w:rsidRDefault="006D00F6" w:rsidP="006D00F6">
            <w:pPr>
              <w:spacing w:after="0" w:line="240" w:lineRule="auto"/>
              <w:rPr>
                <w:rFonts w:ascii="Arial" w:eastAsia="Times New Roman" w:hAnsi="Arial" w:cs="Arial"/>
                <w:b/>
                <w:sz w:val="24"/>
                <w:szCs w:val="24"/>
                <w:lang w:eastAsia="en-GB"/>
              </w:rPr>
            </w:pPr>
          </w:p>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rsidR="006D00F6" w:rsidRPr="006D00F6" w:rsidRDefault="006D00F6" w:rsidP="006D00F6">
            <w:pPr>
              <w:spacing w:after="0" w:line="240" w:lineRule="auto"/>
              <w:rPr>
                <w:rFonts w:ascii="Arial" w:eastAsia="Times New Roman" w:hAnsi="Arial" w:cs="Arial"/>
                <w:b/>
                <w:sz w:val="24"/>
                <w:szCs w:val="24"/>
                <w:lang w:eastAsia="en-GB"/>
              </w:rPr>
            </w:pPr>
          </w:p>
        </w:tc>
      </w:tr>
      <w:tr w:rsidR="006D00F6" w:rsidRPr="006D00F6" w:rsidTr="00033984">
        <w:tc>
          <w:tcPr>
            <w:tcW w:w="7487" w:type="dxa"/>
          </w:tcPr>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b/>
                <w:sz w:val="24"/>
                <w:szCs w:val="24"/>
                <w:lang w:eastAsia="en-GB"/>
              </w:rPr>
              <w:t>Communicating (verbal)</w:t>
            </w:r>
            <w:r w:rsidRPr="006D00F6">
              <w:rPr>
                <w:rFonts w:ascii="Arial" w:eastAsia="Times New Roman" w:hAnsi="Arial" w:cs="Arial"/>
                <w:sz w:val="24"/>
                <w:szCs w:val="24"/>
                <w:lang w:eastAsia="en-GB"/>
              </w:rPr>
              <w:t xml:space="preserve"> - Able to share information, obtain information and have dialogue with others either in person or over the telephone.</w:t>
            </w: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r w:rsidR="006D00F6" w:rsidRPr="006D00F6" w:rsidTr="00033984">
        <w:tc>
          <w:tcPr>
            <w:tcW w:w="7487" w:type="dxa"/>
          </w:tcPr>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Communicating (written)</w:t>
            </w:r>
            <w:r w:rsidRPr="006D00F6">
              <w:rPr>
                <w:rFonts w:ascii="Arial" w:eastAsia="Times New Roman" w:hAnsi="Arial" w:cs="Arial"/>
                <w:sz w:val="24"/>
                <w:szCs w:val="24"/>
                <w:lang w:eastAsia="en-GB"/>
              </w:rPr>
              <w:t xml:space="preserve"> - Able to share information and obtain information from others through written communication.</w:t>
            </w: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w:t>
            </w:r>
          </w:p>
        </w:tc>
      </w:tr>
      <w:tr w:rsidR="006D00F6" w:rsidRPr="006D00F6" w:rsidTr="00033984">
        <w:tc>
          <w:tcPr>
            <w:tcW w:w="7487" w:type="dxa"/>
          </w:tcPr>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Qualifications</w:t>
            </w:r>
          </w:p>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Educated to degree level with appropriate professional Social Work qualification</w:t>
            </w:r>
          </w:p>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CSS/CQSW or </w:t>
            </w:r>
            <w:proofErr w:type="spellStart"/>
            <w:r w:rsidRPr="006D00F6">
              <w:rPr>
                <w:rFonts w:ascii="Arial" w:eastAsia="Times New Roman" w:hAnsi="Arial" w:cs="Arial"/>
                <w:sz w:val="24"/>
                <w:szCs w:val="24"/>
                <w:lang w:eastAsia="en-GB"/>
              </w:rPr>
              <w:t>DipSW</w:t>
            </w:r>
            <w:proofErr w:type="spellEnd"/>
            <w:r w:rsidRPr="006D00F6">
              <w:rPr>
                <w:rFonts w:ascii="Arial" w:eastAsia="Times New Roman" w:hAnsi="Arial" w:cs="Arial"/>
                <w:sz w:val="24"/>
                <w:szCs w:val="24"/>
                <w:lang w:eastAsia="en-GB"/>
              </w:rPr>
              <w:t xml:space="preserve">, MA SW, BA </w:t>
            </w:r>
            <w:proofErr w:type="spellStart"/>
            <w:r w:rsidRPr="006D00F6">
              <w:rPr>
                <w:rFonts w:ascii="Arial" w:eastAsia="Times New Roman" w:hAnsi="Arial" w:cs="Arial"/>
                <w:sz w:val="24"/>
                <w:szCs w:val="24"/>
                <w:lang w:eastAsia="en-GB"/>
              </w:rPr>
              <w:t>Hons</w:t>
            </w:r>
            <w:proofErr w:type="spellEnd"/>
            <w:r w:rsidRPr="006D00F6">
              <w:rPr>
                <w:rFonts w:ascii="Arial" w:eastAsia="Times New Roman" w:hAnsi="Arial" w:cs="Arial"/>
                <w:sz w:val="24"/>
                <w:szCs w:val="24"/>
                <w:lang w:eastAsia="en-GB"/>
              </w:rPr>
              <w:t xml:space="preserve"> SW</w:t>
            </w:r>
          </w:p>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Completion of AYSE first year </w:t>
            </w: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033984">
        <w:tc>
          <w:tcPr>
            <w:tcW w:w="7487" w:type="dxa"/>
          </w:tcPr>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Current HCPC Registration</w:t>
            </w:r>
          </w:p>
          <w:p w:rsidR="006D00F6" w:rsidRPr="006D00F6" w:rsidRDefault="006D00F6" w:rsidP="006D00F6">
            <w:pPr>
              <w:numPr>
                <w:ilvl w:val="0"/>
                <w:numId w:val="1"/>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Evidence of continuous professional development </w:t>
            </w: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033984">
        <w:tc>
          <w:tcPr>
            <w:tcW w:w="7487" w:type="dxa"/>
          </w:tcPr>
          <w:p w:rsidR="006D00F6" w:rsidRPr="006D00F6" w:rsidRDefault="006D00F6" w:rsidP="006D00F6">
            <w:p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Ability to meet the travel requirements of the post</w:t>
            </w: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p w:rsidR="006D00F6" w:rsidRPr="006D00F6" w:rsidRDefault="006D00F6" w:rsidP="006D00F6">
            <w:pPr>
              <w:spacing w:after="0" w:line="240" w:lineRule="auto"/>
              <w:jc w:val="center"/>
              <w:rPr>
                <w:rFonts w:ascii="Arial" w:eastAsia="Times New Roman" w:hAnsi="Arial" w:cs="Arial"/>
                <w:sz w:val="24"/>
                <w:szCs w:val="24"/>
                <w:lang w:eastAsia="en-GB"/>
              </w:rPr>
            </w:pPr>
          </w:p>
        </w:tc>
      </w:tr>
      <w:tr w:rsidR="006D00F6" w:rsidRPr="006D00F6" w:rsidTr="00033984">
        <w:tc>
          <w:tcPr>
            <w:tcW w:w="7487" w:type="dxa"/>
          </w:tcPr>
          <w:p w:rsidR="006D00F6" w:rsidRPr="006D00F6" w:rsidRDefault="006D00F6" w:rsidP="006D00F6">
            <w:p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The ability to work outside of normal working hours to meet the needs of the service.</w:t>
            </w:r>
          </w:p>
          <w:p w:rsidR="006D00F6" w:rsidRPr="006D00F6" w:rsidRDefault="006D00F6" w:rsidP="006D00F6">
            <w:pPr>
              <w:spacing w:after="0" w:line="240" w:lineRule="auto"/>
              <w:rPr>
                <w:rFonts w:ascii="Arial" w:eastAsia="MS Mincho" w:hAnsi="Arial" w:cs="Arial"/>
                <w:sz w:val="24"/>
                <w:szCs w:val="24"/>
                <w:lang w:eastAsia="en-GB"/>
              </w:rPr>
            </w:pP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Interview </w:t>
            </w:r>
          </w:p>
        </w:tc>
      </w:tr>
      <w:tr w:rsidR="006D00F6" w:rsidRPr="006D00F6"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Statutory social work with children and families in a statutory or third sector setting</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across agencies promoting understanding and good practice in relation to children’s safeguarding</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Applying principles of child care legislation relating to child protection, looked after children and the provision of services to children in need </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Undertaking child protection investigations; planning and organising workload to meet statutory timescales</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Providing direct professional social work to children and their families</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Managing an allocated caseload; planning and organising workloads</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in partnership with service users, carers service providers and other professionals</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Handling problems and difficult situations calmly and sensitively </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p>
          <w:p w:rsidR="006D00F6" w:rsidRPr="006D00F6" w:rsidRDefault="006D00F6" w:rsidP="006D00F6">
            <w:pPr>
              <w:numPr>
                <w:ilvl w:val="0"/>
                <w:numId w:val="2"/>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Understanding of social care legislation, with current safeguarding policies and procedures</w:t>
            </w:r>
          </w:p>
          <w:p w:rsidR="006D00F6" w:rsidRPr="006D00F6" w:rsidRDefault="006D00F6" w:rsidP="006D00F6">
            <w:pPr>
              <w:numPr>
                <w:ilvl w:val="0"/>
                <w:numId w:val="2"/>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Able to effectively risk manage within children’s service settings</w:t>
            </w:r>
          </w:p>
          <w:p w:rsidR="006D00F6" w:rsidRPr="006D00F6" w:rsidRDefault="006D00F6" w:rsidP="006D00F6">
            <w:pPr>
              <w:numPr>
                <w:ilvl w:val="0"/>
                <w:numId w:val="2"/>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Understanding of Children Act 1989 and 2004</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Abilities:</w:t>
            </w:r>
          </w:p>
          <w:p w:rsidR="006D00F6" w:rsidRPr="006D00F6" w:rsidRDefault="006D00F6" w:rsidP="006D00F6">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Manage priorities and work under pressure displaying initiative and creativity</w:t>
            </w:r>
          </w:p>
          <w:p w:rsidR="006D00F6" w:rsidRPr="006D00F6" w:rsidRDefault="006D00F6" w:rsidP="006D00F6">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lastRenderedPageBreak/>
              <w:t>To influence, develop and change the motivation and behaviour of people to achieve objectives</w:t>
            </w:r>
          </w:p>
          <w:p w:rsidR="006D00F6" w:rsidRPr="006D00F6" w:rsidRDefault="006D00F6" w:rsidP="006D00F6">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To manage performance </w:t>
            </w:r>
          </w:p>
          <w:p w:rsidR="006D00F6" w:rsidRPr="006D00F6" w:rsidRDefault="006D00F6" w:rsidP="006D00F6">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Promote the role of social care and safeguarding with key stakeholders</w:t>
            </w:r>
          </w:p>
          <w:p w:rsidR="006D00F6" w:rsidRPr="006D00F6" w:rsidRDefault="006D00F6" w:rsidP="006D00F6">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Confidence on challenging other professionals appropriately</w:t>
            </w:r>
          </w:p>
          <w:p w:rsidR="006D00F6" w:rsidRPr="006D00F6" w:rsidRDefault="006D00F6" w:rsidP="006D00F6">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To work alone and with a high degree of autonomy</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w:t>
            </w:r>
            <w:r w:rsidRPr="006D00F6">
              <w:rPr>
                <w:rFonts w:ascii="Arial" w:eastAsia="Times New Roman" w:hAnsi="Arial" w:cs="Arial"/>
                <w:sz w:val="24"/>
                <w:szCs w:val="24"/>
                <w:lang w:eastAsia="en-GB"/>
              </w:rPr>
              <w:lastRenderedPageBreak/>
              <w:t xml:space="preserve">Interview </w:t>
            </w:r>
          </w:p>
        </w:tc>
      </w:tr>
      <w:tr w:rsidR="006D00F6" w:rsidRPr="006D00F6"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lastRenderedPageBreak/>
              <w:t>Flexibility – an ability to work effectively despite changes in colleagues, settings and environment as well as changing working hours and working weekends</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033984">
        <w:tc>
          <w:tcPr>
            <w:tcW w:w="7487" w:type="dxa"/>
          </w:tcPr>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rsidR="006D00F6" w:rsidRPr="006D00F6" w:rsidRDefault="006D00F6" w:rsidP="006D00F6">
      <w:pPr>
        <w:spacing w:after="0" w:line="240" w:lineRule="auto"/>
        <w:ind w:left="-1080"/>
        <w:rPr>
          <w:rFonts w:ascii="Times New Roman" w:eastAsia="Times New Roman" w:hAnsi="Times New Roman" w:cs="Times New Roman"/>
          <w:sz w:val="24"/>
          <w:szCs w:val="24"/>
          <w:lang w:eastAsia="en-GB"/>
        </w:rPr>
      </w:pPr>
    </w:p>
    <w:p w:rsidR="006D00F6" w:rsidRPr="006D00F6" w:rsidRDefault="006D00F6" w:rsidP="006D00F6">
      <w:pPr>
        <w:spacing w:after="0" w:line="240" w:lineRule="auto"/>
        <w:ind w:left="-1080"/>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tab/>
        <w:t xml:space="preserve">       </w:t>
      </w:r>
      <w:r w:rsidRPr="006D00F6">
        <w:rPr>
          <w:rFonts w:ascii="Arial" w:eastAsia="Times New Roman" w:hAnsi="Arial" w:cs="Arial"/>
          <w:b/>
          <w:sz w:val="24"/>
          <w:szCs w:val="24"/>
          <w:lang w:eastAsia="en-GB"/>
        </w:rPr>
        <w:t>Extra essential requirements – Please add or delete as appropriate to the job role.</w:t>
      </w:r>
    </w:p>
    <w:p w:rsidR="006D00F6" w:rsidRPr="006D00F6" w:rsidRDefault="006D00F6" w:rsidP="006D00F6">
      <w:pPr>
        <w:spacing w:after="0" w:line="240" w:lineRule="auto"/>
        <w:ind w:left="-1080"/>
        <w:rPr>
          <w:rFonts w:ascii="Arial" w:eastAsia="Times New Roman" w:hAnsi="Arial" w:cs="Arial"/>
          <w:b/>
          <w:sz w:val="24"/>
          <w:szCs w:val="24"/>
          <w:lang w:eastAsia="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2"/>
        <w:gridCol w:w="2431"/>
      </w:tblGrid>
      <w:tr w:rsidR="006D00F6" w:rsidRPr="006D00F6"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 xml:space="preserve">PC Skills - </w:t>
            </w:r>
            <w:r w:rsidRPr="006D00F6">
              <w:rPr>
                <w:rFonts w:ascii="Arial" w:eastAsia="MS Mincho" w:hAnsi="Arial" w:cs="Arial"/>
                <w:sz w:val="24"/>
                <w:szCs w:val="24"/>
                <w:lang w:eastAsia="en-GB"/>
              </w:rPr>
              <w:t>Able to effectively use a PC to prepare documents, record information or input data.</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form/Interview</w:t>
            </w:r>
          </w:p>
        </w:tc>
      </w:tr>
      <w:tr w:rsidR="006D00F6" w:rsidRPr="006D00F6"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 xml:space="preserve">Decision making – </w:t>
            </w:r>
            <w:r w:rsidRPr="006D00F6">
              <w:rPr>
                <w:rFonts w:ascii="Arial" w:eastAsia="MS Mincho" w:hAnsi="Arial" w:cs="Arial"/>
                <w:sz w:val="24"/>
                <w:szCs w:val="24"/>
                <w:lang w:eastAsia="en-GB"/>
              </w:rPr>
              <w:t>A willingness to take action and to make decisions in line with support plans, policies and procedures, being resourceful in the face of challenges</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form/Interview</w:t>
            </w:r>
          </w:p>
        </w:tc>
      </w:tr>
      <w:tr w:rsidR="006D00F6" w:rsidRPr="006D00F6"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Management:</w:t>
            </w:r>
          </w:p>
          <w:p w:rsidR="006D00F6" w:rsidRPr="006D00F6" w:rsidRDefault="006D00F6" w:rsidP="006D00F6">
            <w:pPr>
              <w:numPr>
                <w:ilvl w:val="0"/>
                <w:numId w:val="4"/>
              </w:numPr>
              <w:spacing w:after="0" w:line="240" w:lineRule="auto"/>
              <w:rPr>
                <w:rFonts w:ascii="Arial" w:eastAsia="MS Mincho" w:hAnsi="Arial" w:cs="Arial"/>
                <w:sz w:val="24"/>
                <w:szCs w:val="24"/>
                <w:lang w:eastAsia="en-GB"/>
              </w:rPr>
            </w:pPr>
            <w:proofErr w:type="spellStart"/>
            <w:r w:rsidRPr="006D00F6">
              <w:rPr>
                <w:rFonts w:ascii="Arial" w:eastAsia="MS Mincho" w:hAnsi="Arial" w:cs="Arial"/>
                <w:sz w:val="24"/>
                <w:szCs w:val="24"/>
                <w:lang w:eastAsia="en-GB"/>
              </w:rPr>
              <w:t>Self motivated</w:t>
            </w:r>
            <w:proofErr w:type="spellEnd"/>
            <w:r w:rsidRPr="006D00F6">
              <w:rPr>
                <w:rFonts w:ascii="Arial" w:eastAsia="MS Mincho" w:hAnsi="Arial" w:cs="Arial"/>
                <w:sz w:val="24"/>
                <w:szCs w:val="24"/>
                <w:lang w:eastAsia="en-GB"/>
              </w:rPr>
              <w:t>, resilient and committed to excellent social work practice</w:t>
            </w:r>
          </w:p>
          <w:p w:rsidR="006D00F6" w:rsidRPr="006D00F6" w:rsidRDefault="006D00F6" w:rsidP="006D00F6">
            <w:pPr>
              <w:numPr>
                <w:ilvl w:val="0"/>
                <w:numId w:val="4"/>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Able to take ownership and responsibility arising from own and others’ case work appropriate to the level of the post</w:t>
            </w:r>
          </w:p>
          <w:p w:rsidR="006D00F6" w:rsidRPr="006D00F6" w:rsidRDefault="006D00F6" w:rsidP="006D00F6">
            <w:pPr>
              <w:numPr>
                <w:ilvl w:val="0"/>
                <w:numId w:val="4"/>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Willingness to lead by example and promote excellence</w:t>
            </w:r>
          </w:p>
          <w:p w:rsidR="006D00F6" w:rsidRPr="006D00F6" w:rsidRDefault="006D00F6" w:rsidP="006D00F6">
            <w:pPr>
              <w:numPr>
                <w:ilvl w:val="0"/>
                <w:numId w:val="4"/>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Reliable and self-reliant – will seek guidance when appropriate </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sz w:val="24"/>
                <w:szCs w:val="24"/>
                <w:lang w:eastAsia="en-GB"/>
              </w:rPr>
            </w:pPr>
            <w:r w:rsidRPr="006D00F6">
              <w:rPr>
                <w:rFonts w:ascii="Arial" w:eastAsia="MS Mincho" w:hAnsi="Arial" w:cs="Arial"/>
                <w:b/>
                <w:sz w:val="24"/>
                <w:szCs w:val="24"/>
                <w:lang w:eastAsia="en-GB"/>
              </w:rPr>
              <w:t xml:space="preserve">Democratic – </w:t>
            </w:r>
            <w:r w:rsidRPr="006D00F6">
              <w:rPr>
                <w:rFonts w:ascii="Arial" w:eastAsia="MS Mincho" w:hAnsi="Arial" w:cs="Arial"/>
                <w:sz w:val="24"/>
                <w:szCs w:val="24"/>
                <w:lang w:eastAsia="en-GB"/>
              </w:rPr>
              <w:t>Seeks and considers the views of others in setting and deciding plans, activities and progress.</w:t>
            </w:r>
          </w:p>
          <w:p w:rsidR="006D00F6" w:rsidRPr="006D00F6" w:rsidRDefault="006D00F6" w:rsidP="006D00F6">
            <w:pPr>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form/Interview</w:t>
            </w:r>
          </w:p>
        </w:tc>
      </w:tr>
      <w:tr w:rsidR="006D00F6" w:rsidRPr="006D00F6"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 xml:space="preserve">Team working </w:t>
            </w:r>
            <w:r w:rsidRPr="006D00F6">
              <w:rPr>
                <w:rFonts w:ascii="Arial" w:eastAsia="MS Mincho" w:hAnsi="Arial" w:cs="Arial"/>
                <w:sz w:val="24"/>
                <w:szCs w:val="24"/>
                <w:lang w:eastAsia="en-GB"/>
              </w:rPr>
              <w:t>– be able to work effectively within a busy team environment, be helpful and co-operative with others</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form/Interview</w:t>
            </w:r>
          </w:p>
        </w:tc>
      </w:tr>
      <w:tr w:rsidR="006D00F6" w:rsidRPr="006D00F6"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 xml:space="preserve">Customer Service Excellence – </w:t>
            </w:r>
            <w:r w:rsidRPr="006D00F6">
              <w:rPr>
                <w:rFonts w:ascii="Arial" w:eastAsia="MS Mincho" w:hAnsi="Arial" w:cs="Arial"/>
                <w:sz w:val="24"/>
                <w:szCs w:val="24"/>
                <w:lang w:eastAsia="en-GB"/>
              </w:rPr>
              <w:t>Able to delight customers, deliver high quality tailored services to meet needs and exceed</w:t>
            </w:r>
            <w:r w:rsidRPr="006D00F6">
              <w:rPr>
                <w:rFonts w:ascii="Arial" w:eastAsia="MS Mincho" w:hAnsi="Arial" w:cs="Arial"/>
                <w:b/>
                <w:sz w:val="24"/>
                <w:szCs w:val="24"/>
                <w:lang w:eastAsia="en-GB"/>
              </w:rPr>
              <w:t xml:space="preserve"> </w:t>
            </w:r>
            <w:r w:rsidRPr="006D00F6">
              <w:rPr>
                <w:rFonts w:ascii="Arial" w:eastAsia="MS Mincho" w:hAnsi="Arial" w:cs="Arial"/>
                <w:sz w:val="24"/>
                <w:szCs w:val="24"/>
                <w:lang w:eastAsia="en-GB"/>
              </w:rPr>
              <w:t>expectations</w:t>
            </w:r>
          </w:p>
          <w:p w:rsidR="006D00F6" w:rsidRPr="006D00F6" w:rsidRDefault="006D00F6" w:rsidP="006D00F6">
            <w:pPr>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form/Interview</w:t>
            </w:r>
          </w:p>
        </w:tc>
      </w:tr>
      <w:tr w:rsidR="006D00F6" w:rsidRPr="006D00F6" w:rsidTr="00033984">
        <w:tc>
          <w:tcPr>
            <w:tcW w:w="7492" w:type="dxa"/>
            <w:shd w:val="clear" w:color="auto" w:fill="auto"/>
          </w:tcPr>
          <w:p w:rsidR="006D00F6" w:rsidRPr="006D00F6" w:rsidRDefault="006D00F6" w:rsidP="006D00F6">
            <w:pPr>
              <w:autoSpaceDE w:val="0"/>
              <w:autoSpaceDN w:val="0"/>
              <w:adjustRightInd w:val="0"/>
              <w:spacing w:after="0" w:line="240" w:lineRule="auto"/>
              <w:rPr>
                <w:rFonts w:ascii="Arial" w:eastAsia="Times New Roman" w:hAnsi="Arial" w:cs="Arial"/>
                <w:sz w:val="24"/>
                <w:szCs w:val="24"/>
                <w:lang w:eastAsia="en-GB"/>
              </w:rPr>
            </w:pPr>
            <w:r w:rsidRPr="006D00F6">
              <w:rPr>
                <w:rFonts w:ascii="Arial" w:eastAsia="Times New Roman" w:hAnsi="Arial" w:cs="Arial"/>
                <w:b/>
                <w:sz w:val="24"/>
                <w:szCs w:val="24"/>
                <w:lang w:eastAsia="en-GB"/>
              </w:rPr>
              <w:t>Vigour</w:t>
            </w:r>
            <w:r w:rsidRPr="006D00F6">
              <w:rPr>
                <w:rFonts w:ascii="Arial" w:eastAsia="Times New Roman" w:hAnsi="Arial" w:cs="Arial"/>
                <w:sz w:val="24"/>
                <w:szCs w:val="24"/>
                <w:lang w:eastAsia="en-GB"/>
              </w:rPr>
              <w:t xml:space="preserve"> – Works at a fast pace, copes well with higher</w:t>
            </w:r>
          </w:p>
          <w:p w:rsidR="006D00F6" w:rsidRPr="006D00F6" w:rsidRDefault="006D00F6" w:rsidP="006D00F6">
            <w:pPr>
              <w:autoSpaceDE w:val="0"/>
              <w:autoSpaceDN w:val="0"/>
              <w:adjustRightInd w:val="0"/>
              <w:spacing w:after="0" w:line="240" w:lineRule="auto"/>
              <w:rPr>
                <w:rFonts w:ascii="Arial" w:eastAsia="Times New Roman" w:hAnsi="Arial" w:cs="Arial"/>
                <w:sz w:val="24"/>
                <w:szCs w:val="24"/>
                <w:lang w:eastAsia="en-GB"/>
              </w:rPr>
            </w:pPr>
            <w:proofErr w:type="gramStart"/>
            <w:r w:rsidRPr="006D00F6">
              <w:rPr>
                <w:rFonts w:ascii="Arial" w:eastAsia="Times New Roman" w:hAnsi="Arial" w:cs="Arial"/>
                <w:sz w:val="24"/>
                <w:szCs w:val="24"/>
                <w:lang w:eastAsia="en-GB"/>
              </w:rPr>
              <w:t>levels</w:t>
            </w:r>
            <w:proofErr w:type="gramEnd"/>
            <w:r w:rsidRPr="006D00F6">
              <w:rPr>
                <w:rFonts w:ascii="Arial" w:eastAsia="Times New Roman" w:hAnsi="Arial" w:cs="Arial"/>
                <w:sz w:val="24"/>
                <w:szCs w:val="24"/>
                <w:lang w:eastAsia="en-GB"/>
              </w:rPr>
              <w:t xml:space="preserve"> of workload.</w:t>
            </w:r>
          </w:p>
        </w:tc>
        <w:tc>
          <w:tcPr>
            <w:tcW w:w="2431" w:type="dxa"/>
            <w:shd w:val="clear" w:color="auto" w:fill="auto"/>
          </w:tcPr>
          <w:p w:rsidR="006D00F6" w:rsidRPr="006D00F6" w:rsidRDefault="006D00F6" w:rsidP="006D00F6">
            <w:pPr>
              <w:autoSpaceDE w:val="0"/>
              <w:autoSpaceDN w:val="0"/>
              <w:adjustRightInd w:val="0"/>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form/Interview</w:t>
            </w:r>
          </w:p>
        </w:tc>
      </w:tr>
      <w:tr w:rsidR="006D00F6" w:rsidRPr="006D00F6" w:rsidTr="00033984">
        <w:tc>
          <w:tcPr>
            <w:tcW w:w="7492" w:type="dxa"/>
            <w:shd w:val="clear" w:color="auto" w:fill="auto"/>
          </w:tcPr>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Listening </w:t>
            </w:r>
            <w:r w:rsidRPr="006D00F6">
              <w:rPr>
                <w:rFonts w:ascii="Arial" w:eastAsia="Times New Roman" w:hAnsi="Arial" w:cs="Arial"/>
                <w:sz w:val="24"/>
                <w:szCs w:val="24"/>
                <w:lang w:eastAsia="en-GB"/>
              </w:rPr>
              <w:t>- Listens to others to assess requirements in order to respond appropriately and efficiently.</w:t>
            </w:r>
            <w:r w:rsidRPr="006D00F6">
              <w:rPr>
                <w:rFonts w:ascii="Arial" w:eastAsia="Times New Roman" w:hAnsi="Arial" w:cs="Arial"/>
                <w:b/>
                <w:sz w:val="24"/>
                <w:szCs w:val="24"/>
                <w:lang w:eastAsia="en-GB"/>
              </w:rPr>
              <w:t xml:space="preserve"> </w:t>
            </w:r>
          </w:p>
        </w:tc>
        <w:tc>
          <w:tcPr>
            <w:tcW w:w="2431" w:type="dxa"/>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form/Interview</w:t>
            </w:r>
          </w:p>
        </w:tc>
      </w:tr>
      <w:tr w:rsidR="006D00F6" w:rsidRPr="006D00F6" w:rsidTr="00033984">
        <w:tc>
          <w:tcPr>
            <w:tcW w:w="7492" w:type="dxa"/>
            <w:shd w:val="clear" w:color="auto" w:fill="auto"/>
          </w:tcPr>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b/>
                <w:sz w:val="24"/>
                <w:szCs w:val="24"/>
                <w:lang w:eastAsia="en-GB"/>
              </w:rPr>
              <w:t xml:space="preserve">Innovation - </w:t>
            </w:r>
            <w:r w:rsidRPr="006D00F6">
              <w:rPr>
                <w:rFonts w:ascii="Arial" w:eastAsia="Times New Roman" w:hAnsi="Arial" w:cs="Arial"/>
                <w:sz w:val="24"/>
                <w:szCs w:val="24"/>
                <w:lang w:eastAsia="en-GB"/>
              </w:rPr>
              <w:t>the</w:t>
            </w:r>
            <w:r w:rsidRPr="006D00F6">
              <w:rPr>
                <w:rFonts w:ascii="Arial" w:eastAsia="Times New Roman" w:hAnsi="Arial" w:cs="Arial"/>
                <w:b/>
                <w:sz w:val="24"/>
                <w:szCs w:val="24"/>
                <w:lang w:eastAsia="en-GB"/>
              </w:rPr>
              <w:t xml:space="preserve"> </w:t>
            </w:r>
            <w:r w:rsidRPr="006D00F6">
              <w:rPr>
                <w:rFonts w:ascii="Arial" w:eastAsia="Times New Roman" w:hAnsi="Arial" w:cs="Arial"/>
                <w:sz w:val="24"/>
                <w:szCs w:val="24"/>
                <w:lang w:eastAsia="en-GB"/>
              </w:rPr>
              <w:t>ability to be creative in working through problems and making decisions.</w:t>
            </w:r>
          </w:p>
          <w:p w:rsidR="006D00F6" w:rsidRPr="006D00F6" w:rsidRDefault="006D00F6" w:rsidP="006D00F6">
            <w:pPr>
              <w:spacing w:after="0" w:line="240" w:lineRule="auto"/>
              <w:rPr>
                <w:rFonts w:ascii="Arial" w:eastAsia="Times New Roman" w:hAnsi="Arial" w:cs="Arial"/>
                <w:sz w:val="24"/>
                <w:szCs w:val="24"/>
                <w:lang w:eastAsia="en-GB"/>
              </w:rPr>
            </w:pPr>
          </w:p>
        </w:tc>
        <w:tc>
          <w:tcPr>
            <w:tcW w:w="2431" w:type="dxa"/>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form/Interview</w:t>
            </w:r>
          </w:p>
        </w:tc>
      </w:tr>
      <w:tr w:rsidR="006D00F6" w:rsidRPr="006D00F6" w:rsidTr="00033984">
        <w:tc>
          <w:tcPr>
            <w:tcW w:w="7492" w:type="dxa"/>
            <w:shd w:val="clear" w:color="auto" w:fill="auto"/>
          </w:tcPr>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An ability to manage budgets</w:t>
            </w:r>
          </w:p>
        </w:tc>
        <w:tc>
          <w:tcPr>
            <w:tcW w:w="2431" w:type="dxa"/>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form/Interview</w:t>
            </w:r>
          </w:p>
        </w:tc>
      </w:tr>
    </w:tbl>
    <w:p w:rsidR="0040219B" w:rsidRPr="008F4035" w:rsidRDefault="0040219B" w:rsidP="00B038D0">
      <w:pPr>
        <w:rPr>
          <w:rFonts w:ascii="Arial" w:hAnsi="Arial" w:cs="Arial"/>
          <w:sz w:val="24"/>
          <w:szCs w:val="24"/>
        </w:rPr>
      </w:pPr>
    </w:p>
    <w:sectPr w:rsidR="0040219B" w:rsidRPr="008F4035" w:rsidSect="002743D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7CF" w:rsidRDefault="009337CF" w:rsidP="009337CF">
      <w:pPr>
        <w:spacing w:after="0" w:line="240" w:lineRule="auto"/>
      </w:pPr>
      <w:r>
        <w:separator/>
      </w:r>
    </w:p>
  </w:endnote>
  <w:endnote w:type="continuationSeparator" w:id="0">
    <w:p w:rsidR="009337CF" w:rsidRDefault="009337CF"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7CF" w:rsidRDefault="009337CF" w:rsidP="009337CF">
      <w:pPr>
        <w:spacing w:after="0" w:line="240" w:lineRule="auto"/>
      </w:pPr>
      <w:r>
        <w:separator/>
      </w:r>
    </w:p>
  </w:footnote>
  <w:footnote w:type="continuationSeparator" w:id="0">
    <w:p w:rsidR="009337CF" w:rsidRDefault="009337CF" w:rsidP="00933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936A6"/>
    <w:multiLevelType w:val="hybridMultilevel"/>
    <w:tmpl w:val="7544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1E5D7D"/>
    <w:rsid w:val="002743D3"/>
    <w:rsid w:val="00286C74"/>
    <w:rsid w:val="00326027"/>
    <w:rsid w:val="0040219B"/>
    <w:rsid w:val="00582041"/>
    <w:rsid w:val="006265D7"/>
    <w:rsid w:val="006D00F6"/>
    <w:rsid w:val="008D2C9C"/>
    <w:rsid w:val="008E03B4"/>
    <w:rsid w:val="008F4035"/>
    <w:rsid w:val="009337CF"/>
    <w:rsid w:val="00A65E56"/>
    <w:rsid w:val="00A91876"/>
    <w:rsid w:val="00B038D0"/>
    <w:rsid w:val="00CD22E7"/>
    <w:rsid w:val="00EC17B1"/>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Melissa Burn</cp:lastModifiedBy>
  <cp:revision>2</cp:revision>
  <dcterms:created xsi:type="dcterms:W3CDTF">2017-05-12T11:27:00Z</dcterms:created>
  <dcterms:modified xsi:type="dcterms:W3CDTF">2017-05-12T11:27:00Z</dcterms:modified>
</cp:coreProperties>
</file>