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rPr>
          <w:rFonts w:ascii="Arial" w:cs="Arial" w:eastAsia="Arial" w:hAnsi="Arial"/>
          <w:b w:val="0"/>
          <w:sz w:val="20"/>
          <w:szCs w:val="20"/>
          <w:vertAlign w:val="baseline"/>
        </w:rPr>
      </w:pPr>
      <w:r w:rsidDel="00000000" w:rsidR="00000000" w:rsidRPr="00000000">
        <w:rPr>
          <w:vertAlign w:val="baseline"/>
          <w:rtl w:val="0"/>
        </w:rPr>
        <w:t xml:space="preserve">Northumberland County Council</w:t>
      </w:r>
      <w:r w:rsidDel="00000000" w:rsidR="00000000" w:rsidRPr="00000000">
        <w:rPr>
          <w:rtl w:val="0"/>
        </w:rPr>
      </w:r>
    </w:p>
    <w:p w:rsidR="00000000" w:rsidDel="00000000" w:rsidP="00000000" w:rsidRDefault="00000000" w:rsidRPr="00000000">
      <w:pPr>
        <w:tabs>
          <w:tab w:val="center" w:pos="7700"/>
          <w:tab w:val="right" w:pos="14040"/>
          <w:tab w:val="right" w:pos="15400"/>
        </w:tabs>
        <w:ind w:right="98"/>
        <w:contextualSpacing w:val="0"/>
        <w:jc w:val="center"/>
        <w:rPr>
          <w:rFonts w:ascii="Arial" w:cs="Arial" w:eastAsia="Arial" w:hAnsi="Arial"/>
          <w:b w:val="0"/>
          <w:sz w:val="20"/>
          <w:szCs w:val="20"/>
          <w:vertAlign w:val="baseline"/>
        </w:rPr>
      </w:pPr>
      <w:r w:rsidDel="00000000" w:rsidR="00000000" w:rsidRPr="00000000">
        <w:rPr>
          <w:b w:val="1"/>
          <w:vertAlign w:val="baseline"/>
          <w:rtl w:val="0"/>
        </w:rPr>
        <w:t xml:space="preserve">JOB DESCRIPTION</w:t>
      </w:r>
      <w:r w:rsidDel="00000000" w:rsidR="00000000" w:rsidRPr="00000000">
        <w:rPr>
          <w:rtl w:val="0"/>
        </w:rPr>
      </w:r>
    </w:p>
    <w:p w:rsidR="00000000" w:rsidDel="00000000" w:rsidP="00000000" w:rsidRDefault="00000000" w:rsidRPr="00000000">
      <w:pPr>
        <w:contextualSpacing w:val="0"/>
        <w:rPr>
          <w:rFonts w:ascii="Arial" w:cs="Arial" w:eastAsia="Arial" w:hAnsi="Arial"/>
          <w:b w:val="0"/>
          <w:sz w:val="20"/>
          <w:szCs w:val="20"/>
          <w:vertAlign w:val="baseline"/>
        </w:rPr>
      </w:pPr>
      <w:r w:rsidDel="00000000" w:rsidR="00000000" w:rsidRPr="00000000">
        <w:rPr>
          <w:rtl w:val="0"/>
        </w:rPr>
      </w:r>
    </w:p>
    <w:tbl>
      <w:tblPr>
        <w:tblStyle w:val="Table1"/>
        <w:bidiVisual w:val="0"/>
        <w:tblW w:w="14690.0" w:type="dxa"/>
        <w:jc w:val="left"/>
        <w:tblInd w:w="-1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86"/>
        <w:gridCol w:w="1869"/>
        <w:gridCol w:w="2748"/>
        <w:gridCol w:w="4370"/>
        <w:gridCol w:w="2017"/>
        <w:tblGridChange w:id="0">
          <w:tblGrid>
            <w:gridCol w:w="3686"/>
            <w:gridCol w:w="1869"/>
            <w:gridCol w:w="2748"/>
            <w:gridCol w:w="4370"/>
            <w:gridCol w:w="2017"/>
          </w:tblGrid>
        </w:tblGridChange>
      </w:tblGrid>
      <w:tr>
        <w:trPr>
          <w:trHeight w:val="260" w:hRule="atLeast"/>
        </w:trPr>
        <w:tc>
          <w:tcPr>
            <w:gridSpan w:val="2"/>
            <w:tcBorders>
              <w:top w:color="000000" w:space="0" w:sz="4" w:val="single"/>
              <w:right w:color="000000" w:space="0" w:sz="4" w:val="single"/>
            </w:tcBorders>
          </w:tcPr>
          <w:p w:rsidR="00000000" w:rsidDel="00000000" w:rsidP="00000000" w:rsidRDefault="00000000" w:rsidRPr="00000000">
            <w:pP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Post Title: </w:t>
            </w:r>
            <w:r w:rsidDel="00000000" w:rsidR="00000000" w:rsidRPr="00000000">
              <w:rPr>
                <w:vertAlign w:val="baseline"/>
                <w:rtl w:val="0"/>
              </w:rPr>
              <w:t xml:space="preserve">Planning Officer (Development Management) </w:t>
            </w:r>
            <w:r w:rsidDel="00000000" w:rsidR="00000000" w:rsidRPr="00000000">
              <w:rPr>
                <w:rtl w:val="0"/>
              </w:rPr>
            </w:r>
          </w:p>
        </w:tc>
        <w:tc>
          <w:tcPr>
            <w:gridSpan w:val="2"/>
            <w:tcBorders>
              <w:top w:color="000000" w:space="0" w:sz="4" w:val="single"/>
              <w:left w:color="000000" w:space="0" w:sz="4" w:val="single"/>
              <w:right w:color="000000" w:space="0" w:sz="4" w:val="single"/>
            </w:tcBorders>
          </w:tcPr>
          <w:p w:rsidR="00000000" w:rsidDel="00000000" w:rsidP="00000000" w:rsidRDefault="00000000" w:rsidRPr="00000000">
            <w:pP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Director/Service/Sector: </w:t>
            </w:r>
            <w:r w:rsidDel="00000000" w:rsidR="00000000" w:rsidRPr="00000000">
              <w:rPr>
                <w:vertAlign w:val="baseline"/>
                <w:rtl w:val="0"/>
              </w:rPr>
              <w:t xml:space="preserve">Local Services Group, Development Services</w:t>
            </w:r>
            <w:r w:rsidDel="00000000" w:rsidR="00000000" w:rsidRPr="00000000">
              <w:rPr>
                <w:b w:val="1"/>
                <w:vertAlign w:val="baseline"/>
                <w:rtl w:val="0"/>
              </w:rPr>
              <w:t xml:space="preserve"> </w:t>
            </w:r>
            <w:r w:rsidDel="00000000" w:rsidR="00000000" w:rsidRPr="00000000">
              <w:rPr>
                <w:rtl w:val="0"/>
              </w:rPr>
            </w:r>
          </w:p>
        </w:tc>
        <w:tc>
          <w:tcPr>
            <w:tcBorders>
              <w:top w:color="000000" w:space="0" w:sz="4" w:val="single"/>
              <w:left w:color="000000" w:space="0" w:sz="4" w:val="single"/>
              <w:right w:color="000000" w:space="0" w:sz="4" w:val="single"/>
            </w:tcBorders>
          </w:tcPr>
          <w:p w:rsidR="00000000" w:rsidDel="00000000" w:rsidP="00000000" w:rsidRDefault="00000000" w:rsidRPr="00000000">
            <w:pP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Office Use</w:t>
            </w:r>
            <w:r w:rsidDel="00000000" w:rsidR="00000000" w:rsidRPr="00000000">
              <w:rPr>
                <w:rtl w:val="0"/>
              </w:rPr>
            </w:r>
          </w:p>
        </w:tc>
      </w:tr>
      <w:tr>
        <w:trPr>
          <w:trHeight w:val="380" w:hRule="atLeast"/>
        </w:trPr>
        <w:tc>
          <w:tcPr>
            <w:gridSpan w:val="2"/>
            <w:tcBorders>
              <w:right w:color="000000" w:space="0" w:sz="4" w:val="single"/>
            </w:tcBorders>
          </w:tcPr>
          <w:p w:rsidR="00000000" w:rsidDel="00000000" w:rsidP="00000000" w:rsidRDefault="00000000" w:rsidRPr="00000000">
            <w:pP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Band: </w:t>
            </w:r>
            <w:r w:rsidDel="00000000" w:rsidR="00000000" w:rsidRPr="00000000">
              <w:rPr>
                <w:vertAlign w:val="baseline"/>
                <w:rtl w:val="0"/>
              </w:rPr>
              <w:t xml:space="preserve">7</w:t>
            </w:r>
            <w:r w:rsidDel="00000000" w:rsidR="00000000" w:rsidRPr="00000000">
              <w:rPr>
                <w:rtl w:val="0"/>
              </w:rPr>
            </w:r>
          </w:p>
        </w:tc>
        <w:tc>
          <w:tcPr>
            <w:gridSpan w:val="2"/>
            <w:tcBorders>
              <w:left w:color="000000" w:space="0" w:sz="4" w:val="single"/>
              <w:right w:color="000000" w:space="0" w:sz="4" w:val="single"/>
            </w:tcBorders>
          </w:tcPr>
          <w:p w:rsidR="00000000" w:rsidDel="00000000" w:rsidP="00000000" w:rsidRDefault="00000000" w:rsidRPr="00000000">
            <w:pP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Workplace: </w:t>
            </w:r>
            <w:r w:rsidDel="00000000" w:rsidR="00000000" w:rsidRPr="00000000">
              <w:rPr>
                <w:vertAlign w:val="baseline"/>
                <w:rtl w:val="0"/>
              </w:rPr>
              <w:t xml:space="preserve">County Hall or Area Office location in North or West </w:t>
            </w:r>
            <w:r w:rsidDel="00000000" w:rsidR="00000000" w:rsidRPr="00000000">
              <w:rPr>
                <w:rtl w:val="0"/>
              </w:rPr>
            </w:r>
          </w:p>
        </w:tc>
        <w:tc>
          <w:tcPr>
            <w:vMerge w:val="restart"/>
            <w:tcBorders>
              <w:left w:color="000000" w:space="0" w:sz="4" w:val="single"/>
              <w:right w:color="000000" w:space="0" w:sz="4" w:val="single"/>
            </w:tcBorders>
          </w:tcPr>
          <w:p w:rsidR="00000000" w:rsidDel="00000000" w:rsidP="00000000" w:rsidRDefault="00000000" w:rsidRPr="00000000">
            <w:pPr>
              <w:contextualSpacing w:val="0"/>
              <w:rPr>
                <w:rFonts w:ascii="Arial" w:cs="Arial" w:eastAsia="Arial" w:hAnsi="Arial"/>
                <w:b w:val="0"/>
                <w:sz w:val="20"/>
                <w:szCs w:val="20"/>
                <w:vertAlign w:val="baseline"/>
              </w:rPr>
            </w:pPr>
            <w:r w:rsidDel="00000000" w:rsidR="00000000" w:rsidRPr="00000000">
              <w:rPr>
                <w:vertAlign w:val="baseline"/>
                <w:rtl w:val="0"/>
              </w:rPr>
              <w:t xml:space="preserve">JE ref: 2532</w:t>
            </w:r>
            <w:r w:rsidDel="00000000" w:rsidR="00000000" w:rsidRPr="00000000">
              <w:rPr>
                <w:rtl w:val="0"/>
              </w:rPr>
            </w:r>
          </w:p>
          <w:p w:rsidR="00000000" w:rsidDel="00000000" w:rsidP="00000000" w:rsidRDefault="00000000" w:rsidRPr="00000000">
            <w:pPr>
              <w:contextualSpacing w:val="0"/>
              <w:rPr>
                <w:rFonts w:ascii="Arial" w:cs="Arial" w:eastAsia="Arial" w:hAnsi="Arial"/>
                <w:b w:val="0"/>
                <w:sz w:val="20"/>
                <w:szCs w:val="20"/>
                <w:vertAlign w:val="baseline"/>
              </w:rPr>
            </w:pPr>
            <w:r w:rsidDel="00000000" w:rsidR="00000000" w:rsidRPr="00000000">
              <w:rPr>
                <w:vertAlign w:val="baseline"/>
                <w:rtl w:val="0"/>
              </w:rPr>
              <w:t xml:space="preserve">HRMS ref:</w:t>
            </w:r>
            <w:r w:rsidDel="00000000" w:rsidR="00000000" w:rsidRPr="00000000">
              <w:rPr>
                <w:rtl w:val="0"/>
              </w:rPr>
            </w:r>
          </w:p>
        </w:tc>
      </w:tr>
      <w:tr>
        <w:trPr>
          <w:trHeight w:val="380" w:hRule="atLeast"/>
        </w:trPr>
        <w:tc>
          <w:tcPr>
            <w:gridSpan w:val="2"/>
            <w:tcBorders>
              <w:bottom w:color="000000" w:space="0" w:sz="4" w:val="single"/>
              <w:right w:color="000000" w:space="0" w:sz="4" w:val="single"/>
            </w:tcBorders>
          </w:tcPr>
          <w:p w:rsidR="00000000" w:rsidDel="00000000" w:rsidP="00000000" w:rsidRDefault="00000000" w:rsidRPr="00000000">
            <w:pP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Responsible to: </w:t>
            </w:r>
            <w:r w:rsidDel="00000000" w:rsidR="00000000" w:rsidRPr="00000000">
              <w:rPr>
                <w:vertAlign w:val="baseline"/>
                <w:rtl w:val="0"/>
              </w:rPr>
              <w:t xml:space="preserve">Senior or Principal Planning Officer (DM)</w:t>
            </w: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pP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Date:</w:t>
            </w:r>
            <w:r w:rsidDel="00000000" w:rsidR="00000000" w:rsidRPr="00000000">
              <w:rPr>
                <w:rtl w:val="0"/>
              </w:rPr>
            </w:r>
          </w:p>
          <w:p w:rsidR="00000000" w:rsidDel="00000000" w:rsidP="00000000" w:rsidRDefault="00000000" w:rsidRPr="00000000">
            <w:pPr>
              <w:contextualSpacing w:val="0"/>
              <w:rPr>
                <w:rFonts w:ascii="Arial" w:cs="Arial" w:eastAsia="Arial" w:hAnsi="Arial"/>
                <w:b w:val="0"/>
                <w:sz w:val="20"/>
                <w:szCs w:val="20"/>
                <w:vertAlign w:val="baseline"/>
              </w:rPr>
            </w:pPr>
            <w:r w:rsidDel="00000000" w:rsidR="00000000" w:rsidRPr="00000000">
              <w:rPr>
                <w:vertAlign w:val="baseline"/>
                <w:rtl w:val="0"/>
              </w:rPr>
              <w:t xml:space="preserve">Sept 2011</w:t>
            </w: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pP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Manager Level: -</w:t>
            </w:r>
            <w:r w:rsidDel="00000000" w:rsidR="00000000" w:rsidRPr="00000000">
              <w:rPr>
                <w:rtl w:val="0"/>
              </w:rPr>
            </w:r>
          </w:p>
        </w:tc>
        <w:tc>
          <w:tcPr>
            <w:vMerge w:val="continue"/>
            <w:tcBorders>
              <w:left w:color="000000" w:space="0" w:sz="4" w:val="single"/>
              <w:right w:color="000000" w:space="0" w:sz="4" w:val="single"/>
            </w:tcBorders>
          </w:tcPr>
          <w:p w:rsidR="00000000" w:rsidDel="00000000" w:rsidP="00000000" w:rsidRDefault="00000000" w:rsidRPr="00000000">
            <w:pPr>
              <w:contextualSpacing w:val="0"/>
              <w:rPr>
                <w:rFonts w:ascii="Arial" w:cs="Arial" w:eastAsia="Arial" w:hAnsi="Arial"/>
                <w:b w:val="0"/>
                <w:sz w:val="20"/>
                <w:szCs w:val="20"/>
                <w:vertAlign w:val="baseline"/>
              </w:rPr>
            </w:pPr>
            <w:r w:rsidDel="00000000" w:rsidR="00000000" w:rsidRPr="00000000">
              <w:rPr>
                <w:rtl w:val="0"/>
              </w:rPr>
            </w:r>
          </w:p>
        </w:tc>
      </w:tr>
      <w:tr>
        <w:tc>
          <w:tcPr>
            <w:gridSpan w:val="5"/>
            <w:tcBorders>
              <w:bottom w:color="000000" w:space="0" w:sz="4" w:val="single"/>
            </w:tcBorders>
          </w:tcPr>
          <w:p w:rsidR="00000000" w:rsidDel="00000000" w:rsidP="00000000" w:rsidRDefault="00000000" w:rsidRPr="00000000">
            <w:pP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Job Purpose:  </w:t>
            </w:r>
            <w:r w:rsidDel="00000000" w:rsidR="00000000" w:rsidRPr="00000000">
              <w:rPr>
                <w:rtl w:val="0"/>
              </w:rPr>
            </w:r>
          </w:p>
          <w:p w:rsidR="00000000" w:rsidDel="00000000" w:rsidP="00000000" w:rsidRDefault="00000000" w:rsidRPr="00000000">
            <w:pPr>
              <w:contextualSpacing w:val="0"/>
              <w:rPr>
                <w:rFonts w:ascii="Arial" w:cs="Arial" w:eastAsia="Arial" w:hAnsi="Arial"/>
                <w:b w:val="0"/>
                <w:sz w:val="20"/>
                <w:szCs w:val="20"/>
                <w:vertAlign w:val="baseline"/>
              </w:rPr>
            </w:pPr>
            <w:r w:rsidDel="00000000" w:rsidR="00000000" w:rsidRPr="00000000">
              <w:rPr>
                <w:vertAlign w:val="baseline"/>
                <w:rtl w:val="0"/>
              </w:rPr>
              <w:t xml:space="preserve">The validating, processing, assessing and making of recommendations in respect of a development management caseload.  </w:t>
            </w:r>
            <w:r w:rsidDel="00000000" w:rsidR="00000000" w:rsidRPr="00000000">
              <w:rPr>
                <w:rtl w:val="0"/>
              </w:rPr>
            </w:r>
          </w:p>
          <w:p w:rsidR="00000000" w:rsidDel="00000000" w:rsidP="00000000" w:rsidRDefault="00000000" w:rsidRPr="00000000">
            <w:pPr>
              <w:tabs>
                <w:tab w:val="left" w:pos="1701"/>
              </w:tabs>
              <w:ind w:left="2" w:right="566" w:firstLine="0"/>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pPr>
              <w:tabs>
                <w:tab w:val="left" w:pos="1701"/>
              </w:tabs>
              <w:ind w:left="2" w:right="566" w:firstLine="0"/>
              <w:contextualSpacing w:val="0"/>
              <w:rPr>
                <w:rFonts w:ascii="Arial" w:cs="Arial" w:eastAsia="Arial" w:hAnsi="Arial"/>
                <w:b w:val="0"/>
                <w:sz w:val="20"/>
                <w:szCs w:val="20"/>
                <w:vertAlign w:val="baseline"/>
              </w:rPr>
            </w:pPr>
            <w:r w:rsidDel="00000000" w:rsidR="00000000" w:rsidRPr="00000000">
              <w:rPr>
                <w:vertAlign w:val="baseline"/>
                <w:rtl w:val="0"/>
              </w:rPr>
              <w:t xml:space="preserve">Provide professional support to managers, principal and senior officers in the exercise of the Council’s Development Management powers under the Town and Country Planning and Listed Building Acts.  </w:t>
            </w:r>
            <w:r w:rsidDel="00000000" w:rsidR="00000000" w:rsidRPr="00000000">
              <w:rPr>
                <w:rtl w:val="0"/>
              </w:rPr>
            </w:r>
          </w:p>
          <w:p w:rsidR="00000000" w:rsidDel="00000000" w:rsidP="00000000" w:rsidRDefault="00000000" w:rsidRPr="00000000">
            <w:pPr>
              <w:tabs>
                <w:tab w:val="left" w:pos="1701"/>
              </w:tabs>
              <w:ind w:left="2" w:right="566" w:firstLine="0"/>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pPr>
              <w:tabs>
                <w:tab w:val="left" w:pos="1701"/>
              </w:tabs>
              <w:ind w:left="2" w:right="566" w:firstLine="0"/>
              <w:contextualSpacing w:val="0"/>
              <w:rPr>
                <w:rFonts w:ascii="Arial" w:cs="Arial" w:eastAsia="Arial" w:hAnsi="Arial"/>
                <w:b w:val="0"/>
                <w:sz w:val="20"/>
                <w:szCs w:val="20"/>
                <w:vertAlign w:val="baseline"/>
              </w:rPr>
            </w:pPr>
            <w:r w:rsidDel="00000000" w:rsidR="00000000" w:rsidRPr="00000000">
              <w:rPr>
                <w:vertAlign w:val="baseline"/>
                <w:rtl w:val="0"/>
              </w:rPr>
              <w:t xml:space="preserve">To promote the preservation and enhancement of the County’s natural and built environments by securing sustainable development of a quality and to a standard of design which is commensurate with its setting and current development plan policies.</w:t>
            </w:r>
            <w:r w:rsidDel="00000000" w:rsidR="00000000" w:rsidRPr="00000000">
              <w:rPr>
                <w:rtl w:val="0"/>
              </w:rPr>
            </w:r>
          </w:p>
          <w:p w:rsidR="00000000" w:rsidDel="00000000" w:rsidP="00000000" w:rsidRDefault="00000000" w:rsidRPr="00000000">
            <w:pPr>
              <w:tabs>
                <w:tab w:val="left" w:pos="3969"/>
              </w:tabs>
              <w:contextualSpacing w:val="0"/>
              <w:rPr>
                <w:rFonts w:ascii="Arial" w:cs="Arial" w:eastAsia="Arial" w:hAnsi="Arial"/>
                <w:b w:val="0"/>
                <w:sz w:val="20"/>
                <w:szCs w:val="20"/>
                <w:vertAlign w:val="baseline"/>
              </w:rPr>
            </w:pPr>
            <w:r w:rsidDel="00000000" w:rsidR="00000000" w:rsidRPr="00000000">
              <w:rPr>
                <w:rtl w:val="0"/>
              </w:rPr>
            </w:r>
          </w:p>
        </w:tc>
      </w:tr>
      <w:tr>
        <w:trPr>
          <w:trHeight w:val="300" w:hRule="atLeast"/>
        </w:trPr>
        <w:tc>
          <w:tcPr>
            <w:tcBorders>
              <w:top w:color="000000" w:space="0" w:sz="4" w:val="single"/>
              <w:bottom w:color="000000" w:space="0" w:sz="4" w:val="single"/>
              <w:right w:color="000000" w:space="0" w:sz="0" w:val="nil"/>
            </w:tcBorders>
          </w:tcPr>
          <w:p w:rsidR="00000000" w:rsidDel="00000000" w:rsidP="00000000" w:rsidRDefault="00000000" w:rsidRPr="00000000">
            <w:pP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Resources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rPr>
                <w:rFonts w:ascii="Arial" w:cs="Arial" w:eastAsia="Arial" w:hAnsi="Arial"/>
                <w:b w:val="0"/>
                <w:sz w:val="20"/>
                <w:szCs w:val="20"/>
                <w:vertAlign w:val="baseline"/>
              </w:rPr>
            </w:pPr>
            <w:r w:rsidDel="00000000" w:rsidR="00000000" w:rsidRPr="00000000">
              <w:rPr>
                <w:vertAlign w:val="baseline"/>
                <w:rtl w:val="0"/>
              </w:rPr>
              <w:t xml:space="preserve">Staff</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rPr>
                <w:rFonts w:ascii="Arial" w:cs="Arial" w:eastAsia="Arial" w:hAnsi="Arial"/>
                <w:b w:val="0"/>
                <w:sz w:val="20"/>
                <w:szCs w:val="20"/>
                <w:vertAlign w:val="baseline"/>
              </w:rPr>
            </w:pPr>
            <w:r w:rsidDel="00000000" w:rsidR="00000000" w:rsidRPr="00000000">
              <w:rPr>
                <w:vertAlign w:val="baseline"/>
                <w:rtl w:val="0"/>
              </w:rPr>
              <w:t xml:space="preserve">May oversee the work of junior, trainee or support staff on particular projects</w:t>
            </w:r>
            <w:r w:rsidDel="00000000" w:rsidR="00000000" w:rsidRPr="00000000">
              <w:rPr>
                <w:rtl w:val="0"/>
              </w:rPr>
            </w:r>
          </w:p>
        </w:tc>
      </w:tr>
      <w:tr>
        <w:trPr>
          <w:trHeight w:val="300" w:hRule="atLeast"/>
        </w:trPr>
        <w:tc>
          <w:tcPr>
            <w:gridSpan w:val="2"/>
            <w:tcBorders>
              <w:top w:color="000000" w:space="0" w:sz="4" w:val="single"/>
            </w:tcBorders>
          </w:tcPr>
          <w:p w:rsidR="00000000" w:rsidDel="00000000" w:rsidP="00000000" w:rsidRDefault="00000000" w:rsidRPr="00000000">
            <w:pPr>
              <w:contextualSpacing w:val="0"/>
              <w:jc w:val="right"/>
              <w:rPr>
                <w:rFonts w:ascii="Arial" w:cs="Arial" w:eastAsia="Arial" w:hAnsi="Arial"/>
                <w:b w:val="0"/>
                <w:sz w:val="20"/>
                <w:szCs w:val="20"/>
                <w:vertAlign w:val="baseline"/>
              </w:rPr>
            </w:pPr>
            <w:r w:rsidDel="00000000" w:rsidR="00000000" w:rsidRPr="00000000">
              <w:rPr>
                <w:vertAlign w:val="baseline"/>
                <w:rtl w:val="0"/>
              </w:rPr>
              <w:t xml:space="preserve">Finance</w:t>
            </w:r>
            <w:r w:rsidDel="00000000" w:rsidR="00000000" w:rsidRPr="00000000">
              <w:rPr>
                <w:rtl w:val="0"/>
              </w:rPr>
            </w:r>
          </w:p>
        </w:tc>
        <w:tc>
          <w:tcPr>
            <w:gridSpan w:val="3"/>
            <w:tcBorders>
              <w:top w:color="000000" w:space="0" w:sz="4" w:val="single"/>
              <w:right w:color="000000" w:space="0" w:sz="4" w:val="single"/>
            </w:tcBorders>
          </w:tcPr>
          <w:p w:rsidR="00000000" w:rsidDel="00000000" w:rsidP="00000000" w:rsidRDefault="00000000" w:rsidRPr="00000000">
            <w:pPr>
              <w:contextualSpacing w:val="0"/>
              <w:rPr>
                <w:rFonts w:ascii="Arial" w:cs="Arial" w:eastAsia="Arial" w:hAnsi="Arial"/>
                <w:b w:val="0"/>
                <w:sz w:val="20"/>
                <w:szCs w:val="20"/>
                <w:vertAlign w:val="baseline"/>
              </w:rPr>
            </w:pPr>
            <w:r w:rsidDel="00000000" w:rsidR="00000000" w:rsidRPr="00000000">
              <w:rPr>
                <w:vertAlign w:val="baseline"/>
                <w:rtl w:val="0"/>
              </w:rPr>
              <w:t xml:space="preserve">May have some responsibility for handling payments, raising orders or processing invoices in a particular area of work</w:t>
            </w:r>
            <w:r w:rsidDel="00000000" w:rsidR="00000000" w:rsidRPr="00000000">
              <w:rPr>
                <w:rtl w:val="0"/>
              </w:rPr>
            </w:r>
          </w:p>
        </w:tc>
      </w:tr>
      <w:tr>
        <w:trPr>
          <w:trHeight w:val="300" w:hRule="atLeast"/>
        </w:trPr>
        <w:tc>
          <w:tcPr>
            <w:gridSpan w:val="2"/>
            <w:tcBorders>
              <w:bottom w:color="000000" w:space="0" w:sz="4" w:val="single"/>
            </w:tcBorders>
          </w:tcPr>
          <w:p w:rsidR="00000000" w:rsidDel="00000000" w:rsidP="00000000" w:rsidRDefault="00000000" w:rsidRPr="00000000">
            <w:pPr>
              <w:contextualSpacing w:val="0"/>
              <w:jc w:val="right"/>
              <w:rPr>
                <w:rFonts w:ascii="Arial" w:cs="Arial" w:eastAsia="Arial" w:hAnsi="Arial"/>
                <w:b w:val="0"/>
                <w:sz w:val="20"/>
                <w:szCs w:val="20"/>
                <w:vertAlign w:val="baseline"/>
              </w:rPr>
            </w:pPr>
            <w:r w:rsidDel="00000000" w:rsidR="00000000" w:rsidRPr="00000000">
              <w:rPr>
                <w:vertAlign w:val="baseline"/>
                <w:rtl w:val="0"/>
              </w:rPr>
              <w:t xml:space="preserve">Physical</w:t>
            </w:r>
            <w:r w:rsidDel="00000000" w:rsidR="00000000" w:rsidRPr="00000000">
              <w:rPr>
                <w:rtl w:val="0"/>
              </w:rPr>
            </w:r>
          </w:p>
        </w:tc>
        <w:tc>
          <w:tcPr>
            <w:gridSpan w:val="3"/>
            <w:tcBorders>
              <w:bottom w:color="000000" w:space="0" w:sz="4" w:val="single"/>
            </w:tcBorders>
          </w:tcPr>
          <w:p w:rsidR="00000000" w:rsidDel="00000000" w:rsidP="00000000" w:rsidRDefault="00000000" w:rsidRPr="00000000">
            <w:pPr>
              <w:contextualSpacing w:val="0"/>
              <w:rPr>
                <w:rFonts w:ascii="Arial" w:cs="Arial" w:eastAsia="Arial" w:hAnsi="Arial"/>
                <w:b w:val="0"/>
                <w:sz w:val="20"/>
                <w:szCs w:val="20"/>
                <w:vertAlign w:val="baseline"/>
              </w:rPr>
            </w:pPr>
            <w:r w:rsidDel="00000000" w:rsidR="00000000" w:rsidRPr="00000000">
              <w:rPr>
                <w:vertAlign w:val="baseline"/>
                <w:rtl w:val="0"/>
              </w:rPr>
              <w:t xml:space="preserve">Shared responsibility for the physical resources used by the area team including work stations, IT hardware and software, and equipment used on site inspections. </w:t>
            </w:r>
            <w:r w:rsidDel="00000000" w:rsidR="00000000" w:rsidRPr="00000000">
              <w:rPr>
                <w:rtl w:val="0"/>
              </w:rPr>
            </w:r>
          </w:p>
          <w:p w:rsidR="00000000" w:rsidDel="00000000" w:rsidP="00000000" w:rsidRDefault="00000000" w:rsidRPr="00000000">
            <w:pPr>
              <w:contextualSpacing w:val="0"/>
              <w:rPr>
                <w:rFonts w:ascii="Arial" w:cs="Arial" w:eastAsia="Arial" w:hAnsi="Arial"/>
                <w:b w:val="0"/>
                <w:sz w:val="20"/>
                <w:szCs w:val="20"/>
                <w:vertAlign w:val="baseline"/>
              </w:rPr>
            </w:pPr>
            <w:r w:rsidDel="00000000" w:rsidR="00000000" w:rsidRPr="00000000">
              <w:rPr>
                <w:vertAlign w:val="baseline"/>
                <w:rtl w:val="0"/>
              </w:rPr>
              <w:t xml:space="preserve">Capture, input and maintain key spatial information relating to area development management</w:t>
            </w:r>
            <w:r w:rsidDel="00000000" w:rsidR="00000000" w:rsidRPr="00000000">
              <w:rPr>
                <w:rtl w:val="0"/>
              </w:rPr>
            </w:r>
          </w:p>
        </w:tc>
      </w:tr>
      <w:tr>
        <w:trPr>
          <w:trHeight w:val="300" w:hRule="atLeast"/>
        </w:trPr>
        <w:tc>
          <w:tcPr>
            <w:gridSpan w:val="2"/>
            <w:tcBorders>
              <w:bottom w:color="000000" w:space="0" w:sz="4" w:val="single"/>
            </w:tcBorders>
          </w:tcPr>
          <w:p w:rsidR="00000000" w:rsidDel="00000000" w:rsidP="00000000" w:rsidRDefault="00000000" w:rsidRPr="00000000">
            <w:pPr>
              <w:contextualSpacing w:val="0"/>
              <w:jc w:val="right"/>
              <w:rPr>
                <w:rFonts w:ascii="Arial" w:cs="Arial" w:eastAsia="Arial" w:hAnsi="Arial"/>
                <w:b w:val="0"/>
                <w:sz w:val="20"/>
                <w:szCs w:val="20"/>
                <w:vertAlign w:val="baseline"/>
              </w:rPr>
            </w:pPr>
            <w:r w:rsidDel="00000000" w:rsidR="00000000" w:rsidRPr="00000000">
              <w:rPr>
                <w:vertAlign w:val="baseline"/>
                <w:rtl w:val="0"/>
              </w:rPr>
              <w:t xml:space="preserve">Clients</w:t>
            </w:r>
            <w:r w:rsidDel="00000000" w:rsidR="00000000" w:rsidRPr="00000000">
              <w:rPr>
                <w:rtl w:val="0"/>
              </w:rPr>
            </w:r>
          </w:p>
        </w:tc>
        <w:tc>
          <w:tcPr>
            <w:gridSpan w:val="3"/>
            <w:tcBorders>
              <w:bottom w:color="000000" w:space="0" w:sz="4" w:val="single"/>
            </w:tcBorders>
          </w:tcPr>
          <w:p w:rsidR="00000000" w:rsidDel="00000000" w:rsidP="00000000" w:rsidRDefault="00000000" w:rsidRPr="00000000">
            <w:pPr>
              <w:contextualSpacing w:val="0"/>
              <w:rPr>
                <w:rFonts w:ascii="Arial" w:cs="Arial" w:eastAsia="Arial" w:hAnsi="Arial"/>
                <w:b w:val="0"/>
                <w:sz w:val="20"/>
                <w:szCs w:val="20"/>
                <w:vertAlign w:val="baseline"/>
              </w:rPr>
            </w:pPr>
            <w:r w:rsidDel="00000000" w:rsidR="00000000" w:rsidRPr="00000000">
              <w:rPr>
                <w:vertAlign w:val="baseline"/>
                <w:rtl w:val="0"/>
              </w:rPr>
              <w:t xml:space="preserve">Assist in the development of policies and procedures, whose application has a significant impact upon service users. Assist in dealing with the public to deliver the service</w:t>
            </w:r>
            <w:r w:rsidDel="00000000" w:rsidR="00000000" w:rsidRPr="00000000">
              <w:rPr>
                <w:rtl w:val="0"/>
              </w:rPr>
            </w:r>
          </w:p>
        </w:tc>
      </w:tr>
      <w:tr>
        <w:tc>
          <w:tcPr>
            <w:gridSpan w:val="5"/>
            <w:tcBorders>
              <w:top w:color="000000" w:space="0" w:sz="4" w:val="single"/>
            </w:tcBorders>
          </w:tcPr>
          <w:p w:rsidR="00000000" w:rsidDel="00000000" w:rsidP="00000000" w:rsidRDefault="00000000" w:rsidRPr="00000000">
            <w:pP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Duties and key result areas:</w:t>
            </w:r>
            <w:r w:rsidDel="00000000" w:rsidR="00000000" w:rsidRPr="00000000">
              <w:rPr>
                <w:rtl w:val="0"/>
              </w:rPr>
            </w:r>
          </w:p>
          <w:p w:rsidR="00000000" w:rsidDel="00000000" w:rsidP="00000000" w:rsidRDefault="00000000" w:rsidRPr="00000000">
            <w:pPr>
              <w:spacing w:after="0" w:before="0" w:line="240" w:lineRule="auto"/>
              <w:ind w:left="2" w:firstLine="0"/>
              <w:contextualSpacing w:val="0"/>
              <w:rPr>
                <w:rFonts w:ascii="Arial" w:cs="Arial" w:eastAsia="Arial" w:hAnsi="Arial"/>
                <w:b w:val="0"/>
                <w:sz w:val="20"/>
                <w:szCs w:val="20"/>
                <w:vertAlign w:val="baseline"/>
              </w:rPr>
            </w:pPr>
            <w:r w:rsidDel="00000000" w:rsidR="00000000" w:rsidRPr="00000000">
              <w:rPr>
                <w:rFonts w:ascii="Arial" w:cs="Arial" w:eastAsia="Arial" w:hAnsi="Arial"/>
                <w:b w:val="0"/>
                <w:sz w:val="20"/>
                <w:szCs w:val="20"/>
                <w:vertAlign w:val="baseline"/>
                <w:rtl w:val="0"/>
              </w:rPr>
              <w:t xml:space="preserve">1. Provide advice to the public, professionals, Elected Members etc. on planning related enquiries, both within the office and on site, including the provision of pre-application advice</w:t>
            </w:r>
          </w:p>
          <w:p w:rsidR="00000000" w:rsidDel="00000000" w:rsidP="00000000" w:rsidRDefault="00000000" w:rsidRPr="00000000">
            <w:pPr>
              <w:ind w:left="2" w:firstLine="0"/>
              <w:contextualSpacing w:val="0"/>
              <w:rPr>
                <w:rFonts w:ascii="Arial" w:cs="Arial" w:eastAsia="Arial" w:hAnsi="Arial"/>
                <w:b w:val="0"/>
                <w:sz w:val="20"/>
                <w:szCs w:val="20"/>
                <w:vertAlign w:val="baseline"/>
              </w:rPr>
            </w:pPr>
            <w:r w:rsidDel="00000000" w:rsidR="00000000" w:rsidRPr="00000000">
              <w:rPr>
                <w:vertAlign w:val="baseline"/>
                <w:rtl w:val="0"/>
              </w:rPr>
              <w:t xml:space="preserve">2. Receive and validate planning applications, ensuring that all relevant information and fees are submitted in accordance with statutory requirements, advise applicants/agents of any alterations or further information required for acceptance of complete planning applications.</w:t>
            </w:r>
            <w:r w:rsidDel="00000000" w:rsidR="00000000" w:rsidRPr="00000000">
              <w:rPr>
                <w:rtl w:val="0"/>
              </w:rPr>
            </w:r>
          </w:p>
          <w:p w:rsidR="00000000" w:rsidDel="00000000" w:rsidP="00000000" w:rsidRDefault="00000000" w:rsidRPr="00000000">
            <w:pPr>
              <w:ind w:left="2" w:firstLine="0"/>
              <w:contextualSpacing w:val="0"/>
              <w:jc w:val="both"/>
              <w:rPr>
                <w:rFonts w:ascii="Arial" w:cs="Arial" w:eastAsia="Arial" w:hAnsi="Arial"/>
                <w:b w:val="0"/>
                <w:sz w:val="20"/>
                <w:szCs w:val="20"/>
                <w:vertAlign w:val="baseline"/>
              </w:rPr>
            </w:pPr>
            <w:r w:rsidDel="00000000" w:rsidR="00000000" w:rsidRPr="00000000">
              <w:rPr>
                <w:vertAlign w:val="baseline"/>
                <w:rtl w:val="0"/>
              </w:rPr>
              <w:t xml:space="preserve">3. Be responsible for processing and making recommendations on planning applications and other  types of application including arrangements for consultations and publicity, discussions with applicants, statutory and non-statutory consultees and other interested parties, site inspections and ensuring that personal performance assists in securing all performance indicator targets for Development Management</w:t>
            </w:r>
            <w:r w:rsidDel="00000000" w:rsidR="00000000" w:rsidRPr="00000000">
              <w:rPr>
                <w:rtl w:val="0"/>
              </w:rPr>
            </w:r>
          </w:p>
          <w:p w:rsidR="00000000" w:rsidDel="00000000" w:rsidP="00000000" w:rsidRDefault="00000000" w:rsidRPr="00000000">
            <w:pPr>
              <w:tabs>
                <w:tab w:val="left" w:pos="542"/>
                <w:tab w:val="left" w:pos="4320"/>
              </w:tabs>
              <w:ind w:left="2" w:firstLine="0"/>
              <w:contextualSpacing w:val="0"/>
              <w:rPr>
                <w:rFonts w:ascii="Arial" w:cs="Arial" w:eastAsia="Arial" w:hAnsi="Arial"/>
                <w:b w:val="0"/>
                <w:sz w:val="20"/>
                <w:szCs w:val="20"/>
                <w:vertAlign w:val="baseline"/>
              </w:rPr>
            </w:pPr>
            <w:r w:rsidDel="00000000" w:rsidR="00000000" w:rsidRPr="00000000">
              <w:rPr>
                <w:vertAlign w:val="baseline"/>
                <w:rtl w:val="0"/>
              </w:rPr>
              <w:t xml:space="preserve">4. Preparation of reports on planning applications which fall to be determined under the Council’s scheme of delegation and by the Planning Committee commensurate with national and local planning policies and the council’s established procedures and attendance at Committee and Member Site Inspections to present applications as required.</w:t>
            </w:r>
            <w:r w:rsidDel="00000000" w:rsidR="00000000" w:rsidRPr="00000000">
              <w:rPr>
                <w:rtl w:val="0"/>
              </w:rPr>
            </w:r>
          </w:p>
          <w:p w:rsidR="00000000" w:rsidDel="00000000" w:rsidP="00000000" w:rsidRDefault="00000000" w:rsidRPr="00000000">
            <w:pPr>
              <w:ind w:left="2" w:firstLine="0"/>
              <w:contextualSpacing w:val="0"/>
              <w:rPr>
                <w:rFonts w:ascii="Arial" w:cs="Arial" w:eastAsia="Arial" w:hAnsi="Arial"/>
                <w:b w:val="0"/>
                <w:sz w:val="20"/>
                <w:szCs w:val="20"/>
                <w:vertAlign w:val="baseline"/>
              </w:rPr>
            </w:pPr>
            <w:r w:rsidDel="00000000" w:rsidR="00000000" w:rsidRPr="00000000">
              <w:rPr>
                <w:vertAlign w:val="baseline"/>
                <w:rtl w:val="0"/>
              </w:rPr>
              <w:t xml:space="preserve">5. Preparation of evidence for planning appeals and attend and presentation of evidence at informal hearings, and attend inspector site visits for planning appeals.</w:t>
            </w:r>
            <w:r w:rsidDel="00000000" w:rsidR="00000000" w:rsidRPr="00000000">
              <w:rPr>
                <w:rtl w:val="0"/>
              </w:rPr>
            </w:r>
          </w:p>
          <w:p w:rsidR="00000000" w:rsidDel="00000000" w:rsidP="00000000" w:rsidRDefault="00000000" w:rsidRPr="00000000">
            <w:pPr>
              <w:ind w:left="2" w:firstLine="0"/>
              <w:contextualSpacing w:val="0"/>
              <w:jc w:val="both"/>
              <w:rPr>
                <w:rFonts w:ascii="Arial" w:cs="Arial" w:eastAsia="Arial" w:hAnsi="Arial"/>
                <w:b w:val="0"/>
                <w:sz w:val="20"/>
                <w:szCs w:val="20"/>
                <w:vertAlign w:val="baseline"/>
              </w:rPr>
            </w:pPr>
            <w:r w:rsidDel="00000000" w:rsidR="00000000" w:rsidRPr="00000000">
              <w:rPr>
                <w:vertAlign w:val="baseline"/>
                <w:rtl w:val="0"/>
              </w:rPr>
              <w:t xml:space="preserve">6. Contribute to the monitoring of developments and the enforcement of planning control liaising where necessary with Legal Services in the exercise of the Council’s enforcement powers.</w:t>
            </w:r>
            <w:r w:rsidDel="00000000" w:rsidR="00000000" w:rsidRPr="00000000">
              <w:rPr>
                <w:rtl w:val="0"/>
              </w:rPr>
            </w:r>
          </w:p>
          <w:p w:rsidR="00000000" w:rsidDel="00000000" w:rsidP="00000000" w:rsidRDefault="00000000" w:rsidRPr="00000000">
            <w:pPr>
              <w:tabs>
                <w:tab w:val="left" w:pos="182"/>
                <w:tab w:val="left" w:pos="4320"/>
              </w:tabs>
              <w:ind w:left="2" w:firstLine="0"/>
              <w:contextualSpacing w:val="0"/>
              <w:rPr>
                <w:rFonts w:ascii="Arial" w:cs="Arial" w:eastAsia="Arial" w:hAnsi="Arial"/>
                <w:b w:val="0"/>
                <w:sz w:val="20"/>
                <w:szCs w:val="20"/>
                <w:vertAlign w:val="baseline"/>
              </w:rPr>
            </w:pPr>
            <w:r w:rsidDel="00000000" w:rsidR="00000000" w:rsidRPr="00000000">
              <w:rPr>
                <w:vertAlign w:val="baseline"/>
                <w:rtl w:val="0"/>
              </w:rPr>
              <w:t xml:space="preserve">7. Administer the statutory requirements of Tree Preservation Orders including the processing of applications for consent to carry out works to protected trees and liaising with the Principal Planning Officer / Area Development Manager and Neighbourhood Tree Officers on the making and review of TPOs. </w:t>
            </w:r>
            <w:r w:rsidDel="00000000" w:rsidR="00000000" w:rsidRPr="00000000">
              <w:rPr>
                <w:rtl w:val="0"/>
              </w:rPr>
            </w:r>
          </w:p>
          <w:p w:rsidR="00000000" w:rsidDel="00000000" w:rsidP="00000000" w:rsidRDefault="00000000" w:rsidRPr="00000000">
            <w:pPr>
              <w:ind w:left="2" w:firstLine="0"/>
              <w:contextualSpacing w:val="0"/>
              <w:rPr>
                <w:rFonts w:ascii="Arial" w:cs="Arial" w:eastAsia="Arial" w:hAnsi="Arial"/>
                <w:b w:val="0"/>
                <w:sz w:val="20"/>
                <w:szCs w:val="20"/>
                <w:vertAlign w:val="baseline"/>
              </w:rPr>
            </w:pPr>
            <w:r w:rsidDel="00000000" w:rsidR="00000000" w:rsidRPr="00000000">
              <w:rPr>
                <w:vertAlign w:val="baseline"/>
                <w:rtl w:val="0"/>
              </w:rPr>
              <w:t xml:space="preserve">8. Contribute to the preparation of master plans and design guidance for key sites and special topics.</w:t>
            </w:r>
            <w:r w:rsidDel="00000000" w:rsidR="00000000" w:rsidRPr="00000000">
              <w:rPr>
                <w:rtl w:val="0"/>
              </w:rPr>
            </w:r>
          </w:p>
          <w:p w:rsidR="00000000" w:rsidDel="00000000" w:rsidP="00000000" w:rsidRDefault="00000000" w:rsidRPr="00000000">
            <w:pPr>
              <w:ind w:left="2" w:firstLine="0"/>
              <w:contextualSpacing w:val="0"/>
              <w:rPr>
                <w:rFonts w:ascii="Arial" w:cs="Arial" w:eastAsia="Arial" w:hAnsi="Arial"/>
                <w:b w:val="0"/>
                <w:sz w:val="20"/>
                <w:szCs w:val="20"/>
                <w:vertAlign w:val="baseline"/>
              </w:rPr>
            </w:pPr>
            <w:r w:rsidDel="00000000" w:rsidR="00000000" w:rsidRPr="00000000">
              <w:rPr>
                <w:vertAlign w:val="baseline"/>
                <w:rtl w:val="0"/>
              </w:rPr>
              <w:t xml:space="preserve">9. Maintain appropriate work records, </w:t>
            </w:r>
            <w:r w:rsidDel="00000000" w:rsidR="00000000" w:rsidRPr="00000000">
              <w:rPr>
                <w:color w:val="000000"/>
                <w:vertAlign w:val="baseline"/>
                <w:rtl w:val="0"/>
              </w:rPr>
              <w:t xml:space="preserve">write case notes and reports relating to the work within the area/central team</w:t>
            </w:r>
            <w:r w:rsidDel="00000000" w:rsidR="00000000" w:rsidRPr="00000000">
              <w:rPr>
                <w:vertAlign w:val="baseline"/>
                <w:rtl w:val="0"/>
              </w:rPr>
              <w:t xml:space="preserve"> using ICT systems, in accordance with service procedures to the required service standards, observing data protection and confidentiality rules and procedures.</w:t>
            </w:r>
            <w:r w:rsidDel="00000000" w:rsidR="00000000" w:rsidRPr="00000000">
              <w:rPr>
                <w:rtl w:val="0"/>
              </w:rPr>
            </w:r>
          </w:p>
          <w:p w:rsidR="00000000" w:rsidDel="00000000" w:rsidP="00000000" w:rsidRDefault="00000000" w:rsidRPr="00000000">
            <w:pPr>
              <w:ind w:left="2" w:firstLine="0"/>
              <w:contextualSpacing w:val="0"/>
              <w:rPr>
                <w:rFonts w:ascii="Arial" w:cs="Arial" w:eastAsia="Arial" w:hAnsi="Arial"/>
                <w:b w:val="0"/>
                <w:sz w:val="20"/>
                <w:szCs w:val="20"/>
                <w:vertAlign w:val="baseline"/>
              </w:rPr>
            </w:pPr>
            <w:r w:rsidDel="00000000" w:rsidR="00000000" w:rsidRPr="00000000">
              <w:rPr>
                <w:vertAlign w:val="baseline"/>
                <w:rtl w:val="0"/>
              </w:rPr>
              <w:t xml:space="preserve">10. Work collaboratively with internal colleagues and external contacts on Development Management matters in order to promote effective partnership arrangements for the delivery of a high quality service.</w:t>
            </w:r>
            <w:r w:rsidDel="00000000" w:rsidR="00000000" w:rsidRPr="00000000">
              <w:rPr>
                <w:rtl w:val="0"/>
              </w:rPr>
            </w:r>
          </w:p>
          <w:p w:rsidR="00000000" w:rsidDel="00000000" w:rsidP="00000000" w:rsidRDefault="00000000" w:rsidRPr="00000000">
            <w:pPr>
              <w:ind w:left="2" w:firstLine="0"/>
              <w:contextualSpacing w:val="0"/>
              <w:rPr>
                <w:rFonts w:ascii="Arial" w:cs="Arial" w:eastAsia="Arial" w:hAnsi="Arial"/>
                <w:b w:val="0"/>
                <w:sz w:val="20"/>
                <w:szCs w:val="20"/>
                <w:vertAlign w:val="baseline"/>
              </w:rPr>
            </w:pPr>
            <w:r w:rsidDel="00000000" w:rsidR="00000000" w:rsidRPr="00000000">
              <w:rPr>
                <w:vertAlign w:val="baseline"/>
                <w:rtl w:val="0"/>
              </w:rPr>
              <w:t xml:space="preserve">11. Actively promote and represent the interests of the County Council in relation to service activities and policies at local, regional and national level.</w:t>
            </w:r>
            <w:r w:rsidDel="00000000" w:rsidR="00000000" w:rsidRPr="00000000">
              <w:rPr>
                <w:rtl w:val="0"/>
              </w:rPr>
            </w:r>
          </w:p>
          <w:p w:rsidR="00000000" w:rsidDel="00000000" w:rsidP="00000000" w:rsidRDefault="00000000" w:rsidRPr="00000000">
            <w:pPr>
              <w:ind w:left="2" w:firstLine="0"/>
              <w:contextualSpacing w:val="0"/>
              <w:rPr>
                <w:rFonts w:ascii="Arial" w:cs="Arial" w:eastAsia="Arial" w:hAnsi="Arial"/>
                <w:b w:val="0"/>
                <w:sz w:val="20"/>
                <w:szCs w:val="20"/>
                <w:vertAlign w:val="baseline"/>
              </w:rPr>
            </w:pPr>
            <w:r w:rsidDel="00000000" w:rsidR="00000000" w:rsidRPr="00000000">
              <w:rPr>
                <w:vertAlign w:val="baseline"/>
                <w:rtl w:val="0"/>
              </w:rPr>
              <w:t xml:space="preserve">12. Contribute to the development of policy and procedures, techniques and effective communication to bring the service’s business plans and objectives into effect.</w:t>
            </w:r>
            <w:r w:rsidDel="00000000" w:rsidR="00000000" w:rsidRPr="00000000">
              <w:rPr>
                <w:rtl w:val="0"/>
              </w:rPr>
            </w:r>
          </w:p>
          <w:p w:rsidR="00000000" w:rsidDel="00000000" w:rsidP="00000000" w:rsidRDefault="00000000" w:rsidRPr="00000000">
            <w:pPr>
              <w:spacing w:after="0" w:before="0" w:line="240" w:lineRule="auto"/>
              <w:ind w:left="2" w:firstLine="0"/>
              <w:contextualSpacing w:val="0"/>
              <w:rPr>
                <w:rFonts w:ascii="Arial" w:cs="Arial" w:eastAsia="Arial" w:hAnsi="Arial"/>
                <w:b w:val="0"/>
                <w:sz w:val="20"/>
                <w:szCs w:val="20"/>
                <w:vertAlign w:val="baseline"/>
              </w:rPr>
            </w:pPr>
            <w:r w:rsidDel="00000000" w:rsidR="00000000" w:rsidRPr="00000000">
              <w:rPr>
                <w:rFonts w:ascii="Arial" w:cs="Arial" w:eastAsia="Arial" w:hAnsi="Arial"/>
                <w:b w:val="0"/>
                <w:sz w:val="20"/>
                <w:szCs w:val="20"/>
                <w:vertAlign w:val="baseline"/>
                <w:rtl w:val="0"/>
              </w:rPr>
              <w:t xml:space="preserve">13. Undertaking research, investigations, assignments and assessments in connection with planning caseload, appeals and Public Inquiries. </w:t>
            </w:r>
          </w:p>
          <w:p w:rsidR="00000000" w:rsidDel="00000000" w:rsidP="00000000" w:rsidRDefault="00000000" w:rsidRPr="00000000">
            <w:pPr>
              <w:tabs>
                <w:tab w:val="left" w:pos="2"/>
              </w:tabs>
              <w:contextualSpacing w:val="0"/>
              <w:rPr>
                <w:rFonts w:ascii="Arial" w:cs="Arial" w:eastAsia="Arial" w:hAnsi="Arial"/>
                <w:b w:val="0"/>
                <w:sz w:val="20"/>
                <w:szCs w:val="20"/>
                <w:vertAlign w:val="baseline"/>
              </w:rPr>
            </w:pPr>
            <w:r w:rsidDel="00000000" w:rsidR="00000000" w:rsidRPr="00000000">
              <w:rPr>
                <w:vertAlign w:val="baseline"/>
                <w:rtl w:val="0"/>
              </w:rPr>
              <w:t xml:space="preserve">14. Deal with correspondence and queries from Council Members, developers, the public, statutory and other consultees and advise on planning matters relating to the DM service. </w:t>
            </w:r>
            <w:r w:rsidDel="00000000" w:rsidR="00000000" w:rsidRPr="00000000">
              <w:rPr>
                <w:rtl w:val="0"/>
              </w:rPr>
            </w:r>
          </w:p>
          <w:p w:rsidR="00000000" w:rsidDel="00000000" w:rsidP="00000000" w:rsidRDefault="00000000" w:rsidRPr="00000000">
            <w:pPr>
              <w:ind w:left="2" w:firstLine="0"/>
              <w:contextualSpacing w:val="0"/>
              <w:jc w:val="both"/>
              <w:rPr>
                <w:rFonts w:ascii="Arial" w:cs="Arial" w:eastAsia="Arial" w:hAnsi="Arial"/>
                <w:b w:val="0"/>
                <w:sz w:val="20"/>
                <w:szCs w:val="20"/>
                <w:vertAlign w:val="baseline"/>
              </w:rPr>
            </w:pPr>
            <w:r w:rsidDel="00000000" w:rsidR="00000000" w:rsidRPr="00000000">
              <w:rPr>
                <w:vertAlign w:val="baseline"/>
                <w:rtl w:val="0"/>
              </w:rPr>
              <w:t xml:space="preserve">15. Liaise with other departments of the Council, Planning Authorities, Highway Authorities, Town and Parish Councils, statutory consultees and other bodies and attend public and other meetings at the request of senior staff to offer advice on development management matters and to represent the Council’s interest in both internal and external discussions.</w:t>
            </w:r>
            <w:r w:rsidDel="00000000" w:rsidR="00000000" w:rsidRPr="00000000">
              <w:rPr>
                <w:rtl w:val="0"/>
              </w:rPr>
            </w:r>
          </w:p>
          <w:p w:rsidR="00000000" w:rsidDel="00000000" w:rsidP="00000000" w:rsidRDefault="00000000" w:rsidRPr="00000000">
            <w:pPr>
              <w:tabs>
                <w:tab w:val="left" w:pos="2"/>
                <w:tab w:val="left" w:pos="428"/>
              </w:tabs>
              <w:ind w:left="2" w:firstLine="0"/>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pPr>
              <w:spacing w:after="0" w:before="0" w:line="240" w:lineRule="auto"/>
              <w:ind w:left="2" w:firstLine="0"/>
              <w:contextualSpacing w:val="0"/>
              <w:rPr>
                <w:rFonts w:ascii="Arial" w:cs="Arial" w:eastAsia="Arial" w:hAnsi="Arial"/>
                <w:b w:val="0"/>
                <w:sz w:val="20"/>
                <w:szCs w:val="20"/>
                <w:vertAlign w:val="baseline"/>
              </w:rPr>
            </w:pPr>
            <w:r w:rsidDel="00000000" w:rsidR="00000000" w:rsidRPr="00000000">
              <w:rPr>
                <w:rFonts w:ascii="Arial" w:cs="Arial" w:eastAsia="Arial" w:hAnsi="Arial"/>
                <w:b w:val="0"/>
                <w:sz w:val="20"/>
                <w:szCs w:val="20"/>
                <w:vertAlign w:val="baseline"/>
                <w:rtl w:val="0"/>
              </w:rPr>
              <w:t xml:space="preserve">The duties and responsibilities highlighted in this Job Description are indicative and may vary over time.  Post holders are expected to undertake other duties and responsibilities relevant to the nature, level and extent of the post and the grade has been established on this basis.</w:t>
            </w:r>
          </w:p>
          <w:p w:rsidR="00000000" w:rsidDel="00000000" w:rsidP="00000000" w:rsidRDefault="00000000" w:rsidRPr="00000000">
            <w:pPr>
              <w:contextualSpacing w:val="0"/>
              <w:rPr>
                <w:rFonts w:ascii="Arial" w:cs="Arial" w:eastAsia="Arial" w:hAnsi="Arial"/>
                <w:b w:val="0"/>
                <w:sz w:val="20"/>
                <w:szCs w:val="20"/>
                <w:vertAlign w:val="baseline"/>
              </w:rPr>
            </w:pPr>
            <w:r w:rsidDel="00000000" w:rsidR="00000000" w:rsidRPr="00000000">
              <w:rPr>
                <w:rtl w:val="0"/>
              </w:rPr>
            </w:r>
          </w:p>
        </w:tc>
      </w:tr>
      <w:tr>
        <w:tc>
          <w:tcPr>
            <w:gridSpan w:val="5"/>
            <w:tcBorders>
              <w:top w:color="000000" w:space="0" w:sz="4" w:val="single"/>
            </w:tcBorders>
          </w:tcPr>
          <w:p w:rsidR="00000000" w:rsidDel="00000000" w:rsidP="00000000" w:rsidRDefault="00000000" w:rsidRPr="00000000">
            <w:pP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Work Arrangements</w:t>
            </w:r>
            <w:r w:rsidDel="00000000" w:rsidR="00000000" w:rsidRPr="00000000">
              <w:rPr>
                <w:rtl w:val="0"/>
              </w:rPr>
            </w:r>
          </w:p>
        </w:tc>
      </w:tr>
      <w:tr>
        <w:trPr>
          <w:trHeight w:val="340" w:hRule="atLeast"/>
        </w:trPr>
        <w:tc>
          <w:tcPr>
            <w:gridSpan w:val="2"/>
            <w:tcBorders>
              <w:top w:color="000000" w:space="0" w:sz="4" w:val="single"/>
              <w:bottom w:color="000000" w:space="0" w:sz="4" w:val="single"/>
            </w:tcBorders>
          </w:tcPr>
          <w:p w:rsidR="00000000" w:rsidDel="00000000" w:rsidP="00000000" w:rsidRDefault="00000000" w:rsidRPr="00000000">
            <w:pPr>
              <w:contextualSpacing w:val="0"/>
              <w:rPr>
                <w:rFonts w:ascii="Arial" w:cs="Arial" w:eastAsia="Arial" w:hAnsi="Arial"/>
                <w:b w:val="0"/>
                <w:sz w:val="20"/>
                <w:szCs w:val="20"/>
                <w:vertAlign w:val="baseline"/>
              </w:rPr>
            </w:pPr>
            <w:r w:rsidDel="00000000" w:rsidR="00000000" w:rsidRPr="00000000">
              <w:rPr>
                <w:vertAlign w:val="baseline"/>
                <w:rtl w:val="0"/>
              </w:rPr>
              <w:t xml:space="preserve">Transport requirements:</w:t>
            </w:r>
            <w:r w:rsidDel="00000000" w:rsidR="00000000" w:rsidRPr="00000000">
              <w:rPr>
                <w:rtl w:val="0"/>
              </w:rPr>
            </w:r>
          </w:p>
          <w:p w:rsidR="00000000" w:rsidDel="00000000" w:rsidP="00000000" w:rsidRDefault="00000000" w:rsidRPr="00000000">
            <w:pPr>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sz w:val="20"/>
                <w:szCs w:val="20"/>
                <w:vertAlign w:val="baseline"/>
              </w:rPr>
            </w:pPr>
            <w:r w:rsidDel="00000000" w:rsidR="00000000" w:rsidRPr="00000000">
              <w:rPr>
                <w:vertAlign w:val="baseline"/>
                <w:rtl w:val="0"/>
              </w:rPr>
              <w:t xml:space="preserve">Working patterns:</w:t>
            </w:r>
            <w:r w:rsidDel="00000000" w:rsidR="00000000" w:rsidRPr="00000000">
              <w:rPr>
                <w:rtl w:val="0"/>
              </w:rPr>
            </w:r>
          </w:p>
          <w:p w:rsidR="00000000" w:rsidDel="00000000" w:rsidP="00000000" w:rsidRDefault="00000000" w:rsidRPr="00000000">
            <w:pPr>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sz w:val="20"/>
                <w:szCs w:val="20"/>
                <w:vertAlign w:val="baseline"/>
              </w:rPr>
            </w:pPr>
            <w:r w:rsidDel="00000000" w:rsidR="00000000" w:rsidRPr="00000000">
              <w:rPr>
                <w:vertAlign w:val="baseline"/>
                <w:rtl w:val="0"/>
              </w:rPr>
              <w:t xml:space="preserve">Working conditions:</w:t>
            </w:r>
            <w:r w:rsidDel="00000000" w:rsidR="00000000" w:rsidRPr="00000000">
              <w:rPr>
                <w:rtl w:val="0"/>
              </w:rPr>
            </w:r>
          </w:p>
        </w:tc>
        <w:tc>
          <w:tcPr>
            <w:gridSpan w:val="3"/>
            <w:tcBorders>
              <w:top w:color="000000" w:space="0" w:sz="4" w:val="single"/>
              <w:bottom w:color="000000" w:space="0" w:sz="4" w:val="single"/>
            </w:tcBorders>
          </w:tcPr>
          <w:p w:rsidR="00000000" w:rsidDel="00000000" w:rsidP="00000000" w:rsidRDefault="00000000" w:rsidRPr="00000000">
            <w:pPr>
              <w:contextualSpacing w:val="0"/>
              <w:rPr>
                <w:rFonts w:ascii="Arial" w:cs="Arial" w:eastAsia="Arial" w:hAnsi="Arial"/>
                <w:b w:val="0"/>
                <w:sz w:val="20"/>
                <w:szCs w:val="20"/>
                <w:vertAlign w:val="baseline"/>
              </w:rPr>
            </w:pPr>
            <w:r w:rsidDel="00000000" w:rsidR="00000000" w:rsidRPr="00000000">
              <w:rPr>
                <w:vertAlign w:val="baseline"/>
                <w:rtl w:val="0"/>
              </w:rPr>
              <w:t xml:space="preserve">The work may involve the need to visit other area and County offices, development sites throughout the area on a regular basis and occasionally further a-field</w:t>
            </w:r>
            <w:r w:rsidDel="00000000" w:rsidR="00000000" w:rsidRPr="00000000">
              <w:rPr>
                <w:rtl w:val="0"/>
              </w:rPr>
            </w:r>
          </w:p>
          <w:p w:rsidR="00000000" w:rsidDel="00000000" w:rsidP="00000000" w:rsidRDefault="00000000" w:rsidRPr="00000000">
            <w:pPr>
              <w:tabs>
                <w:tab w:val="left" w:pos="1191"/>
                <w:tab w:val="left" w:pos="1907"/>
              </w:tabs>
              <w:ind w:hanging="28"/>
              <w:contextualSpacing w:val="0"/>
              <w:rPr>
                <w:rFonts w:ascii="Arial" w:cs="Arial" w:eastAsia="Arial" w:hAnsi="Arial"/>
                <w:b w:val="0"/>
                <w:sz w:val="20"/>
                <w:szCs w:val="20"/>
                <w:vertAlign w:val="baseline"/>
              </w:rPr>
            </w:pPr>
            <w:r w:rsidDel="00000000" w:rsidR="00000000" w:rsidRPr="00000000">
              <w:rPr>
                <w:vertAlign w:val="baseline"/>
                <w:rtl w:val="0"/>
              </w:rPr>
              <w:t xml:space="preserve"> Flexi hours. However, there may be occasions when the post holder will be required to attend at times and/or locations outside normal working arrangements.</w:t>
            </w:r>
            <w:r w:rsidDel="00000000" w:rsidR="00000000" w:rsidRPr="00000000">
              <w:rPr>
                <w:rtl w:val="0"/>
              </w:rPr>
            </w:r>
          </w:p>
          <w:p w:rsidR="00000000" w:rsidDel="00000000" w:rsidP="00000000" w:rsidRDefault="00000000" w:rsidRPr="00000000">
            <w:pPr>
              <w:contextualSpacing w:val="0"/>
              <w:rPr>
                <w:rFonts w:ascii="Arial" w:cs="Arial" w:eastAsia="Arial" w:hAnsi="Arial"/>
                <w:b w:val="0"/>
                <w:sz w:val="20"/>
                <w:szCs w:val="20"/>
                <w:vertAlign w:val="baseline"/>
              </w:rPr>
            </w:pPr>
            <w:r w:rsidDel="00000000" w:rsidR="00000000" w:rsidRPr="00000000">
              <w:rPr>
                <w:vertAlign w:val="baseline"/>
                <w:rtl w:val="0"/>
              </w:rPr>
              <w:t xml:space="preserve">The work is office based but involves working out on site on a regular basis and which could be in a lone working situation</w:t>
            </w:r>
            <w:r w:rsidDel="00000000" w:rsidR="00000000" w:rsidRPr="00000000">
              <w:rPr>
                <w:rtl w:val="0"/>
              </w:rPr>
            </w:r>
          </w:p>
        </w:tc>
      </w:tr>
    </w:tbl>
    <w:p w:rsidR="00000000" w:rsidDel="00000000" w:rsidP="00000000" w:rsidRDefault="00000000" w:rsidRPr="00000000">
      <w:pPr>
        <w:tabs>
          <w:tab w:val="center" w:pos="6840"/>
          <w:tab w:val="right" w:pos="14040"/>
        </w:tabs>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pPr>
        <w:tabs>
          <w:tab w:val="center" w:pos="6840"/>
          <w:tab w:val="right" w:pos="14040"/>
        </w:tabs>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pPr>
        <w:tabs>
          <w:tab w:val="center" w:pos="6840"/>
          <w:tab w:val="right" w:pos="14040"/>
        </w:tabs>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pPr>
        <w:tabs>
          <w:tab w:val="center" w:pos="6840"/>
          <w:tab w:val="right" w:pos="14040"/>
        </w:tabs>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pPr>
        <w:tabs>
          <w:tab w:val="center" w:pos="6840"/>
          <w:tab w:val="right" w:pos="14040"/>
        </w:tabs>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pPr>
        <w:tabs>
          <w:tab w:val="center" w:pos="6840"/>
          <w:tab w:val="right" w:pos="14040"/>
        </w:tabs>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pPr>
        <w:tabs>
          <w:tab w:val="center" w:pos="6840"/>
          <w:tab w:val="right" w:pos="14040"/>
        </w:tabs>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pPr>
        <w:tabs>
          <w:tab w:val="center" w:pos="6840"/>
          <w:tab w:val="right" w:pos="14040"/>
        </w:tabs>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pPr>
        <w:tabs>
          <w:tab w:val="center" w:pos="6840"/>
          <w:tab w:val="right" w:pos="14040"/>
        </w:tabs>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pPr>
        <w:tabs>
          <w:tab w:val="center" w:pos="6840"/>
          <w:tab w:val="right" w:pos="14040"/>
        </w:tabs>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pPr>
        <w:tabs>
          <w:tab w:val="center" w:pos="6840"/>
          <w:tab w:val="right" w:pos="14040"/>
        </w:tabs>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pPr>
        <w:tabs>
          <w:tab w:val="center" w:pos="6840"/>
          <w:tab w:val="right" w:pos="14040"/>
        </w:tabs>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pPr>
        <w:tabs>
          <w:tab w:val="center" w:pos="6840"/>
          <w:tab w:val="right" w:pos="14040"/>
        </w:tabs>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pPr>
        <w:tabs>
          <w:tab w:val="center" w:pos="6840"/>
          <w:tab w:val="right" w:pos="14040"/>
        </w:tabs>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pPr>
        <w:tabs>
          <w:tab w:val="center" w:pos="6840"/>
          <w:tab w:val="right" w:pos="14040"/>
        </w:tabs>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pPr>
        <w:tabs>
          <w:tab w:val="center" w:pos="6840"/>
          <w:tab w:val="right" w:pos="14040"/>
        </w:tabs>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pPr>
        <w:tabs>
          <w:tab w:val="center" w:pos="6840"/>
          <w:tab w:val="right" w:pos="14040"/>
        </w:tabs>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pPr>
        <w:tabs>
          <w:tab w:val="center" w:pos="6840"/>
          <w:tab w:val="right" w:pos="14040"/>
        </w:tabs>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pPr>
        <w:tabs>
          <w:tab w:val="center" w:pos="6840"/>
          <w:tab w:val="right" w:pos="14040"/>
        </w:tabs>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pPr>
        <w:tabs>
          <w:tab w:val="center" w:pos="6840"/>
          <w:tab w:val="right" w:pos="14040"/>
        </w:tabs>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pPr>
        <w:tabs>
          <w:tab w:val="center" w:pos="6840"/>
          <w:tab w:val="right" w:pos="14040"/>
        </w:tabs>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pPr>
        <w:tabs>
          <w:tab w:val="center" w:pos="6840"/>
          <w:tab w:val="right" w:pos="14040"/>
        </w:tabs>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pPr>
        <w:tabs>
          <w:tab w:val="center" w:pos="6840"/>
          <w:tab w:val="right" w:pos="14040"/>
        </w:tabs>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pPr>
        <w:tabs>
          <w:tab w:val="center" w:pos="6840"/>
          <w:tab w:val="right" w:pos="14040"/>
        </w:tabs>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pPr>
        <w:tabs>
          <w:tab w:val="center" w:pos="6840"/>
          <w:tab w:val="right" w:pos="14040"/>
        </w:tabs>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pPr>
        <w:tabs>
          <w:tab w:val="center" w:pos="6840"/>
          <w:tab w:val="right" w:pos="14040"/>
        </w:tabs>
        <w:contextualSpacing w:val="0"/>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b w:val="0"/>
          <w:sz w:val="20"/>
          <w:szCs w:val="20"/>
          <w:vertAlign w:val="baseline"/>
        </w:rPr>
      </w:pPr>
      <w:r w:rsidDel="00000000" w:rsidR="00000000" w:rsidRPr="00000000">
        <w:rPr>
          <w:vertAlign w:val="baseline"/>
          <w:rtl w:val="0"/>
        </w:rPr>
        <w:t xml:space="preserve">Northumberland County Council</w:t>
      </w:r>
      <w:r w:rsidDel="00000000" w:rsidR="00000000" w:rsidRPr="00000000">
        <w:rPr>
          <w:rtl w:val="0"/>
        </w:rPr>
      </w:r>
    </w:p>
    <w:p w:rsidR="00000000" w:rsidDel="00000000" w:rsidP="00000000" w:rsidRDefault="00000000" w:rsidRPr="00000000">
      <w:pPr>
        <w:tabs>
          <w:tab w:val="center" w:pos="6840"/>
          <w:tab w:val="right" w:pos="14040"/>
        </w:tabs>
        <w:contextualSpacing w:val="0"/>
        <w:jc w:val="center"/>
        <w:rPr>
          <w:rFonts w:ascii="Arial" w:cs="Arial" w:eastAsia="Arial" w:hAnsi="Arial"/>
          <w:b w:val="0"/>
          <w:sz w:val="20"/>
          <w:szCs w:val="20"/>
          <w:vertAlign w:val="baseline"/>
        </w:rPr>
      </w:pPr>
      <w:r w:rsidDel="00000000" w:rsidR="00000000" w:rsidRPr="00000000">
        <w:rPr>
          <w:b w:val="1"/>
          <w:vertAlign w:val="baseline"/>
          <w:rtl w:val="0"/>
        </w:rPr>
        <w:t xml:space="preserve">PERSON SPECIFICATION</w:t>
      </w:r>
      <w:r w:rsidDel="00000000" w:rsidR="00000000" w:rsidRPr="00000000">
        <w:rPr>
          <w:rtl w:val="0"/>
        </w:rPr>
      </w:r>
    </w:p>
    <w:p w:rsidR="00000000" w:rsidDel="00000000" w:rsidP="00000000" w:rsidRDefault="00000000" w:rsidRPr="00000000">
      <w:pPr>
        <w:tabs>
          <w:tab w:val="center" w:pos="6840"/>
          <w:tab w:val="right" w:pos="14040"/>
        </w:tabs>
        <w:contextualSpacing w:val="0"/>
        <w:rPr>
          <w:rFonts w:ascii="Arial" w:cs="Arial" w:eastAsia="Arial" w:hAnsi="Arial"/>
          <w:b w:val="0"/>
          <w:sz w:val="20"/>
          <w:szCs w:val="20"/>
          <w:vertAlign w:val="baseline"/>
        </w:rPr>
      </w:pPr>
      <w:r w:rsidDel="00000000" w:rsidR="00000000" w:rsidRPr="00000000">
        <w:rPr>
          <w:rtl w:val="0"/>
        </w:rPr>
      </w:r>
    </w:p>
    <w:tbl>
      <w:tblPr>
        <w:tblStyle w:val="Table2"/>
        <w:bidiVisual w:val="0"/>
        <w:tblW w:w="14852.0" w:type="dxa"/>
        <w:jc w:val="left"/>
        <w:tblInd w:w="-1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045"/>
        <w:gridCol w:w="5565"/>
        <w:gridCol w:w="1242"/>
        <w:tblGridChange w:id="0">
          <w:tblGrid>
            <w:gridCol w:w="8045"/>
            <w:gridCol w:w="5565"/>
            <w:gridCol w:w="1242"/>
          </w:tblGrid>
        </w:tblGridChange>
      </w:tblGrid>
      <w:tr>
        <w:tc>
          <w:tcPr/>
          <w:p w:rsidR="00000000" w:rsidDel="00000000" w:rsidP="00000000" w:rsidRDefault="00000000" w:rsidRPr="00000000">
            <w:pP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Post Title: </w:t>
            </w:r>
            <w:r w:rsidDel="00000000" w:rsidR="00000000" w:rsidRPr="00000000">
              <w:rPr>
                <w:vertAlign w:val="baseline"/>
                <w:rtl w:val="0"/>
              </w:rPr>
              <w:t xml:space="preserve">Planning Officer  (Development Management)</w:t>
            </w:r>
            <w:r w:rsidDel="00000000" w:rsidR="00000000" w:rsidRPr="00000000">
              <w:rPr>
                <w:b w:val="1"/>
                <w:vertAlign w:val="baseline"/>
                <w:rtl w:val="0"/>
              </w:rPr>
              <w:t xml:space="preserve"> </w:t>
            </w:r>
            <w:r w:rsidDel="00000000" w:rsidR="00000000" w:rsidRPr="00000000">
              <w:rPr>
                <w:rtl w:val="0"/>
              </w:rPr>
            </w:r>
          </w:p>
        </w:tc>
        <w:tc>
          <w:tcPr/>
          <w:p w:rsidR="00000000" w:rsidDel="00000000" w:rsidP="00000000" w:rsidRDefault="00000000" w:rsidRPr="00000000">
            <w:pP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Director/Service/Sector: </w:t>
            </w:r>
            <w:r w:rsidDel="00000000" w:rsidR="00000000" w:rsidRPr="00000000">
              <w:rPr>
                <w:vertAlign w:val="baseline"/>
                <w:rtl w:val="0"/>
              </w:rPr>
              <w:t xml:space="preserve">Local Services Group</w:t>
            </w:r>
            <w:r w:rsidDel="00000000" w:rsidR="00000000" w:rsidRPr="00000000">
              <w:rPr>
                <w:rtl w:val="0"/>
              </w:rPr>
            </w:r>
          </w:p>
          <w:p w:rsidR="00000000" w:rsidDel="00000000" w:rsidP="00000000" w:rsidRDefault="00000000" w:rsidRPr="00000000">
            <w:pPr>
              <w:contextualSpacing w:val="0"/>
              <w:rPr>
                <w:rFonts w:ascii="Arial" w:cs="Arial" w:eastAsia="Arial" w:hAnsi="Arial"/>
                <w:b w:val="0"/>
                <w:sz w:val="20"/>
                <w:szCs w:val="20"/>
                <w:vertAlign w:val="baseline"/>
              </w:rPr>
            </w:pPr>
            <w:r w:rsidDel="00000000" w:rsidR="00000000" w:rsidRPr="00000000">
              <w:rPr>
                <w:vertAlign w:val="baseline"/>
                <w:rtl w:val="0"/>
              </w:rPr>
              <w:t xml:space="preserve">Development Services</w:t>
            </w:r>
            <w:r w:rsidDel="00000000" w:rsidR="00000000" w:rsidRPr="00000000">
              <w:rPr>
                <w:b w:val="1"/>
                <w:vertAlign w:val="baseline"/>
                <w:rtl w:val="0"/>
              </w:rPr>
              <w:t xml:space="preserve"> </w:t>
            </w:r>
            <w:r w:rsidDel="00000000" w:rsidR="00000000" w:rsidRPr="00000000">
              <w:rPr>
                <w:rtl w:val="0"/>
              </w:rPr>
            </w:r>
          </w:p>
        </w:tc>
        <w:tc>
          <w:tcPr/>
          <w:p w:rsidR="00000000" w:rsidDel="00000000" w:rsidP="00000000" w:rsidRDefault="00000000" w:rsidRPr="00000000">
            <w:pPr>
              <w:contextualSpacing w:val="0"/>
              <w:rPr>
                <w:rFonts w:ascii="Arial" w:cs="Arial" w:eastAsia="Arial" w:hAnsi="Arial"/>
                <w:b w:val="0"/>
                <w:sz w:val="20"/>
                <w:szCs w:val="20"/>
                <w:vertAlign w:val="baseline"/>
              </w:rPr>
            </w:pPr>
            <w:r w:rsidDel="00000000" w:rsidR="00000000" w:rsidRPr="00000000">
              <w:rPr>
                <w:vertAlign w:val="baseline"/>
                <w:rtl w:val="0"/>
              </w:rPr>
              <w:t xml:space="preserve">Ref: 2532</w:t>
            </w:r>
            <w:r w:rsidDel="00000000" w:rsidR="00000000" w:rsidRPr="00000000">
              <w:rPr>
                <w:rtl w:val="0"/>
              </w:rPr>
            </w:r>
          </w:p>
          <w:p w:rsidR="00000000" w:rsidDel="00000000" w:rsidP="00000000" w:rsidRDefault="00000000" w:rsidRPr="00000000">
            <w:pPr>
              <w:contextualSpacing w:val="0"/>
              <w:rPr>
                <w:rFonts w:ascii="Arial" w:cs="Arial" w:eastAsia="Arial" w:hAnsi="Arial"/>
                <w:b w:val="0"/>
                <w:sz w:val="20"/>
                <w:szCs w:val="20"/>
                <w:vertAlign w:val="baseline"/>
              </w:rPr>
            </w:pPr>
            <w:r w:rsidDel="00000000" w:rsidR="00000000" w:rsidRPr="00000000">
              <w:rPr>
                <w:rtl w:val="0"/>
              </w:rPr>
            </w:r>
          </w:p>
        </w:tc>
      </w:tr>
      <w:tr>
        <w:tc>
          <w:tcPr/>
          <w:p w:rsidR="00000000" w:rsidDel="00000000" w:rsidP="00000000" w:rsidRDefault="00000000" w:rsidRPr="00000000">
            <w:pP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Essential</w:t>
            </w:r>
            <w:r w:rsidDel="00000000" w:rsidR="00000000" w:rsidRPr="00000000">
              <w:rPr>
                <w:rtl w:val="0"/>
              </w:rPr>
            </w:r>
          </w:p>
          <w:p w:rsidR="00000000" w:rsidDel="00000000" w:rsidP="00000000" w:rsidRDefault="00000000" w:rsidRPr="00000000">
            <w:pPr>
              <w:contextualSpacing w:val="0"/>
              <w:rPr>
                <w:rFonts w:ascii="Arial" w:cs="Arial" w:eastAsia="Arial" w:hAnsi="Arial"/>
                <w:b w:val="0"/>
                <w:sz w:val="20"/>
                <w:szCs w:val="20"/>
                <w:vertAlign w:val="baseline"/>
              </w:rPr>
            </w:pPr>
            <w:r w:rsidDel="00000000" w:rsidR="00000000" w:rsidRPr="00000000">
              <w:rPr>
                <w:rtl w:val="0"/>
              </w:rPr>
            </w:r>
          </w:p>
        </w:tc>
        <w:tc>
          <w:tcPr/>
          <w:p w:rsidR="00000000" w:rsidDel="00000000" w:rsidP="00000000" w:rsidRDefault="00000000" w:rsidRPr="00000000">
            <w:pP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Desirable</w:t>
            </w:r>
            <w:r w:rsidDel="00000000" w:rsidR="00000000" w:rsidRPr="00000000">
              <w:rPr>
                <w:rtl w:val="0"/>
              </w:rPr>
            </w:r>
          </w:p>
        </w:tc>
        <w:tc>
          <w:tcPr/>
          <w:p w:rsidR="00000000" w:rsidDel="00000000" w:rsidP="00000000" w:rsidRDefault="00000000" w:rsidRPr="00000000">
            <w:pP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Assess</w:t>
            </w:r>
            <w:r w:rsidDel="00000000" w:rsidR="00000000" w:rsidRPr="00000000">
              <w:rPr>
                <w:rtl w:val="0"/>
              </w:rPr>
            </w:r>
          </w:p>
          <w:p w:rsidR="00000000" w:rsidDel="00000000" w:rsidP="00000000" w:rsidRDefault="00000000" w:rsidRPr="00000000">
            <w:pP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by</w:t>
            </w:r>
            <w:r w:rsidDel="00000000" w:rsidR="00000000" w:rsidRPr="00000000">
              <w:rPr>
                <w:rtl w:val="0"/>
              </w:rPr>
            </w:r>
          </w:p>
        </w:tc>
      </w:tr>
      <w:tr>
        <w:tc>
          <w:tcPr>
            <w:gridSpan w:val="3"/>
          </w:tcPr>
          <w:p w:rsidR="00000000" w:rsidDel="00000000" w:rsidP="00000000" w:rsidRDefault="00000000" w:rsidRPr="00000000">
            <w:pPr>
              <w:contextualSpacing w:val="0"/>
              <w:rPr>
                <w:rFonts w:ascii="Arial,Bold" w:cs="Arial,Bold" w:eastAsia="Arial,Bold" w:hAnsi="Arial,Bold"/>
                <w:b w:val="0"/>
                <w:sz w:val="20"/>
                <w:szCs w:val="20"/>
                <w:vertAlign w:val="baseline"/>
              </w:rPr>
            </w:pPr>
            <w:r w:rsidDel="00000000" w:rsidR="00000000" w:rsidRPr="00000000">
              <w:rPr>
                <w:b w:val="1"/>
                <w:vertAlign w:val="baseline"/>
                <w:rtl w:val="0"/>
              </w:rPr>
              <w:t xml:space="preserve">Knowledge and </w:t>
            </w:r>
            <w:r w:rsidDel="00000000" w:rsidR="00000000" w:rsidRPr="00000000">
              <w:rPr>
                <w:rFonts w:ascii="Arial,Bold" w:cs="Arial,Bold" w:eastAsia="Arial,Bold" w:hAnsi="Arial,Bold"/>
                <w:b w:val="1"/>
                <w:vertAlign w:val="baseline"/>
                <w:rtl w:val="0"/>
              </w:rPr>
              <w:t xml:space="preserve">Qualifications</w:t>
            </w:r>
            <w:r w:rsidDel="00000000" w:rsidR="00000000" w:rsidRPr="00000000">
              <w:rPr>
                <w:rtl w:val="0"/>
              </w:rPr>
            </w:r>
          </w:p>
        </w:tc>
      </w:tr>
      <w:tr>
        <w:tc>
          <w:tcPr/>
          <w:p w:rsidR="00000000" w:rsidDel="00000000" w:rsidP="00000000" w:rsidRDefault="00000000" w:rsidRPr="00000000">
            <w:pPr>
              <w:contextualSpacing w:val="0"/>
              <w:rPr>
                <w:rFonts w:ascii="Arial" w:cs="Arial" w:eastAsia="Arial" w:hAnsi="Arial"/>
                <w:b w:val="0"/>
                <w:sz w:val="20"/>
                <w:szCs w:val="20"/>
                <w:vertAlign w:val="baseline"/>
              </w:rPr>
            </w:pPr>
            <w:r w:rsidDel="00000000" w:rsidR="00000000" w:rsidRPr="00000000">
              <w:rPr>
                <w:vertAlign w:val="baseline"/>
                <w:rtl w:val="0"/>
              </w:rPr>
              <w:t xml:space="preserve">A degree in a relevant subject or equivalent vocational qualification.</w:t>
            </w:r>
            <w:r w:rsidDel="00000000" w:rsidR="00000000" w:rsidRPr="00000000">
              <w:rPr>
                <w:rtl w:val="0"/>
              </w:rPr>
            </w:r>
          </w:p>
          <w:p w:rsidR="00000000" w:rsidDel="00000000" w:rsidP="00000000" w:rsidRDefault="00000000" w:rsidRPr="00000000">
            <w:pPr>
              <w:contextualSpacing w:val="0"/>
              <w:rPr>
                <w:rFonts w:ascii="Arial" w:cs="Arial" w:eastAsia="Arial" w:hAnsi="Arial"/>
                <w:b w:val="0"/>
                <w:sz w:val="20"/>
                <w:szCs w:val="20"/>
                <w:vertAlign w:val="baseline"/>
              </w:rPr>
            </w:pPr>
            <w:r w:rsidDel="00000000" w:rsidR="00000000" w:rsidRPr="00000000">
              <w:rPr>
                <w:vertAlign w:val="baseline"/>
                <w:rtl w:val="0"/>
              </w:rPr>
              <w:t xml:space="preserve">A relevant professional qualification such as MRTPI. or equivalent</w:t>
            </w:r>
            <w:r w:rsidDel="00000000" w:rsidR="00000000" w:rsidRPr="00000000">
              <w:rPr>
                <w:rtl w:val="0"/>
              </w:rPr>
            </w:r>
          </w:p>
          <w:p w:rsidR="00000000" w:rsidDel="00000000" w:rsidP="00000000" w:rsidRDefault="00000000" w:rsidRPr="00000000">
            <w:pPr>
              <w:contextualSpacing w:val="0"/>
              <w:rPr>
                <w:rFonts w:ascii="Arial" w:cs="Arial" w:eastAsia="Arial" w:hAnsi="Arial"/>
                <w:b w:val="0"/>
                <w:sz w:val="20"/>
                <w:szCs w:val="20"/>
                <w:vertAlign w:val="baseline"/>
              </w:rPr>
            </w:pPr>
            <w:r w:rsidDel="00000000" w:rsidR="00000000" w:rsidRPr="00000000">
              <w:rPr>
                <w:vertAlign w:val="baseline"/>
                <w:rtl w:val="0"/>
              </w:rPr>
              <w:t xml:space="preserve">Good knowledge of the main operational, procedural and practical issues relating to Development Management</w:t>
            </w:r>
            <w:r w:rsidDel="00000000" w:rsidR="00000000" w:rsidRPr="00000000">
              <w:rPr>
                <w:rtl w:val="0"/>
              </w:rPr>
            </w:r>
          </w:p>
          <w:p w:rsidR="00000000" w:rsidDel="00000000" w:rsidP="00000000" w:rsidRDefault="00000000" w:rsidRPr="00000000">
            <w:pPr>
              <w:contextualSpacing w:val="0"/>
              <w:rPr>
                <w:rFonts w:ascii="Arial" w:cs="Arial" w:eastAsia="Arial" w:hAnsi="Arial"/>
                <w:b w:val="0"/>
                <w:sz w:val="20"/>
                <w:szCs w:val="20"/>
                <w:vertAlign w:val="baseline"/>
              </w:rPr>
            </w:pPr>
            <w:r w:rsidDel="00000000" w:rsidR="00000000" w:rsidRPr="00000000">
              <w:rPr>
                <w:vertAlign w:val="baseline"/>
                <w:rtl w:val="0"/>
              </w:rPr>
              <w:t xml:space="preserve">Good knowledge of current inter/national laws, regulations, policies, procedures, and developments relating to Development Management</w:t>
            </w:r>
            <w:r w:rsidDel="00000000" w:rsidR="00000000" w:rsidRPr="00000000">
              <w:rPr>
                <w:rtl w:val="0"/>
              </w:rPr>
            </w:r>
          </w:p>
          <w:p w:rsidR="00000000" w:rsidDel="00000000" w:rsidP="00000000" w:rsidRDefault="00000000" w:rsidRPr="00000000">
            <w:pPr>
              <w:contextualSpacing w:val="0"/>
              <w:rPr>
                <w:rFonts w:ascii="Arial" w:cs="Arial" w:eastAsia="Arial" w:hAnsi="Arial"/>
                <w:b w:val="0"/>
                <w:sz w:val="20"/>
                <w:szCs w:val="20"/>
                <w:vertAlign w:val="baseline"/>
              </w:rPr>
            </w:pPr>
            <w:r w:rsidDel="00000000" w:rsidR="00000000" w:rsidRPr="00000000">
              <w:rPr>
                <w:vertAlign w:val="baseline"/>
                <w:rtl w:val="0"/>
              </w:rPr>
              <w:t xml:space="preserve">Understands the diverse functions of a large complex public sector organisation and the relevant professional issues.</w:t>
            </w:r>
            <w:r w:rsidDel="00000000" w:rsidR="00000000" w:rsidRPr="00000000">
              <w:rPr>
                <w:rtl w:val="0"/>
              </w:rPr>
            </w:r>
          </w:p>
          <w:p w:rsidR="00000000" w:rsidDel="00000000" w:rsidP="00000000" w:rsidRDefault="00000000" w:rsidRPr="00000000">
            <w:pPr>
              <w:contextualSpacing w:val="0"/>
              <w:rPr>
                <w:rFonts w:ascii="Arial" w:cs="Arial" w:eastAsia="Arial" w:hAnsi="Arial"/>
                <w:b w:val="0"/>
                <w:sz w:val="20"/>
                <w:szCs w:val="20"/>
                <w:vertAlign w:val="baseline"/>
              </w:rPr>
            </w:pPr>
            <w:r w:rsidDel="00000000" w:rsidR="00000000" w:rsidRPr="00000000">
              <w:rPr>
                <w:vertAlign w:val="baseline"/>
                <w:rtl w:val="0"/>
              </w:rPr>
              <w:t xml:space="preserve">Demonstrates an awareness and commitment to proactive customer care and services.</w:t>
            </w:r>
            <w:r w:rsidDel="00000000" w:rsidR="00000000" w:rsidRPr="00000000">
              <w:rPr>
                <w:rtl w:val="0"/>
              </w:rPr>
            </w:r>
          </w:p>
          <w:p w:rsidR="00000000" w:rsidDel="00000000" w:rsidP="00000000" w:rsidRDefault="00000000" w:rsidRPr="00000000">
            <w:pPr>
              <w:contextualSpacing w:val="0"/>
              <w:rPr>
                <w:rFonts w:ascii="Arial" w:cs="Arial" w:eastAsia="Arial" w:hAnsi="Arial"/>
                <w:b w:val="0"/>
                <w:sz w:val="20"/>
                <w:szCs w:val="20"/>
                <w:vertAlign w:val="baseline"/>
              </w:rPr>
            </w:pPr>
            <w:r w:rsidDel="00000000" w:rsidR="00000000" w:rsidRPr="00000000">
              <w:rPr>
                <w:vertAlign w:val="baseline"/>
                <w:rtl w:val="0"/>
              </w:rPr>
              <w:t xml:space="preserve">Evidence of CPD and ongoing personal development.</w:t>
            </w:r>
            <w:r w:rsidDel="00000000" w:rsidR="00000000" w:rsidRPr="00000000">
              <w:rPr>
                <w:rtl w:val="0"/>
              </w:rPr>
            </w:r>
          </w:p>
          <w:p w:rsidR="00000000" w:rsidDel="00000000" w:rsidP="00000000" w:rsidRDefault="00000000" w:rsidRPr="00000000">
            <w:pPr>
              <w:contextualSpacing w:val="0"/>
              <w:rPr>
                <w:rFonts w:ascii="Arial" w:cs="Arial" w:eastAsia="Arial" w:hAnsi="Arial"/>
                <w:b w:val="0"/>
                <w:sz w:val="20"/>
                <w:szCs w:val="20"/>
                <w:vertAlign w:val="baseline"/>
              </w:rPr>
            </w:pPr>
            <w:r w:rsidDel="00000000" w:rsidR="00000000" w:rsidRPr="00000000">
              <w:rPr>
                <w:rtl w:val="0"/>
              </w:rPr>
            </w:r>
          </w:p>
        </w:tc>
        <w:tc>
          <w:tcPr/>
          <w:p w:rsidR="00000000" w:rsidDel="00000000" w:rsidP="00000000" w:rsidRDefault="00000000" w:rsidRPr="00000000">
            <w:pPr>
              <w:contextualSpacing w:val="0"/>
              <w:rPr>
                <w:rFonts w:ascii="Arial" w:cs="Arial" w:eastAsia="Arial" w:hAnsi="Arial"/>
                <w:b w:val="0"/>
                <w:sz w:val="20"/>
                <w:szCs w:val="20"/>
                <w:vertAlign w:val="baseline"/>
              </w:rPr>
            </w:pPr>
            <w:r w:rsidDel="00000000" w:rsidR="00000000" w:rsidRPr="00000000">
              <w:rPr>
                <w:rtl w:val="0"/>
              </w:rPr>
            </w:r>
          </w:p>
        </w:tc>
        <w:tc>
          <w:tcPr/>
          <w:p w:rsidR="00000000" w:rsidDel="00000000" w:rsidP="00000000" w:rsidRDefault="00000000" w:rsidRPr="00000000">
            <w:pPr>
              <w:contextualSpacing w:val="0"/>
              <w:rPr>
                <w:rFonts w:ascii="Arial" w:cs="Arial" w:eastAsia="Arial" w:hAnsi="Arial"/>
                <w:b w:val="0"/>
                <w:sz w:val="20"/>
                <w:szCs w:val="20"/>
                <w:vertAlign w:val="baseline"/>
              </w:rPr>
            </w:pPr>
            <w:r w:rsidDel="00000000" w:rsidR="00000000" w:rsidRPr="00000000">
              <w:rPr>
                <w:rtl w:val="0"/>
              </w:rPr>
            </w:r>
          </w:p>
        </w:tc>
      </w:tr>
      <w:tr>
        <w:tc>
          <w:tcPr>
            <w:gridSpan w:val="3"/>
          </w:tcPr>
          <w:p w:rsidR="00000000" w:rsidDel="00000000" w:rsidP="00000000" w:rsidRDefault="00000000" w:rsidRPr="00000000">
            <w:pP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Experience</w:t>
            </w:r>
            <w:r w:rsidDel="00000000" w:rsidR="00000000" w:rsidRPr="00000000">
              <w:rPr>
                <w:rtl w:val="0"/>
              </w:rPr>
            </w:r>
          </w:p>
        </w:tc>
      </w:tr>
      <w:tr>
        <w:tc>
          <w:tcPr/>
          <w:p w:rsidR="00000000" w:rsidDel="00000000" w:rsidP="00000000" w:rsidRDefault="00000000" w:rsidRPr="00000000">
            <w:pPr>
              <w:contextualSpacing w:val="0"/>
              <w:rPr>
                <w:rFonts w:ascii="Arial" w:cs="Arial" w:eastAsia="Arial" w:hAnsi="Arial"/>
                <w:b w:val="0"/>
                <w:sz w:val="20"/>
                <w:szCs w:val="20"/>
                <w:vertAlign w:val="baseline"/>
              </w:rPr>
            </w:pPr>
            <w:r w:rsidDel="00000000" w:rsidR="00000000" w:rsidRPr="00000000">
              <w:rPr>
                <w:vertAlign w:val="baseline"/>
                <w:rtl w:val="0"/>
              </w:rPr>
              <w:t xml:space="preserve">Experience in using GIS and DM IT applications </w:t>
            </w:r>
            <w:r w:rsidDel="00000000" w:rsidR="00000000" w:rsidRPr="00000000">
              <w:rPr>
                <w:rtl w:val="0"/>
              </w:rPr>
            </w:r>
          </w:p>
          <w:p w:rsidR="00000000" w:rsidDel="00000000" w:rsidP="00000000" w:rsidRDefault="00000000" w:rsidRPr="00000000">
            <w:pPr>
              <w:contextualSpacing w:val="0"/>
              <w:rPr>
                <w:rFonts w:ascii="Arial" w:cs="Arial" w:eastAsia="Arial" w:hAnsi="Arial"/>
                <w:b w:val="0"/>
                <w:sz w:val="20"/>
                <w:szCs w:val="20"/>
                <w:vertAlign w:val="baseline"/>
              </w:rPr>
            </w:pPr>
            <w:r w:rsidDel="00000000" w:rsidR="00000000" w:rsidRPr="00000000">
              <w:rPr>
                <w:vertAlign w:val="baseline"/>
                <w:rtl w:val="0"/>
              </w:rPr>
              <w:t xml:space="preserve">Experience across a range of development management casework, including some major development projects</w:t>
            </w:r>
            <w:r w:rsidDel="00000000" w:rsidR="00000000" w:rsidRPr="00000000">
              <w:rPr>
                <w:rtl w:val="0"/>
              </w:rPr>
            </w:r>
          </w:p>
          <w:p w:rsidR="00000000" w:rsidDel="00000000" w:rsidP="00000000" w:rsidRDefault="00000000" w:rsidRPr="00000000">
            <w:pPr>
              <w:contextualSpacing w:val="0"/>
              <w:rPr>
                <w:rFonts w:ascii="Arial" w:cs="Arial" w:eastAsia="Arial" w:hAnsi="Arial"/>
                <w:b w:val="0"/>
                <w:sz w:val="20"/>
                <w:szCs w:val="20"/>
                <w:vertAlign w:val="baseline"/>
              </w:rPr>
            </w:pPr>
            <w:r w:rsidDel="00000000" w:rsidR="00000000" w:rsidRPr="00000000">
              <w:rPr>
                <w:vertAlign w:val="baseline"/>
                <w:rtl w:val="0"/>
              </w:rPr>
              <w:t xml:space="preserve">Experience in the preparation and presentation of reports for Planning Committees</w:t>
            </w:r>
            <w:r w:rsidDel="00000000" w:rsidR="00000000" w:rsidRPr="00000000">
              <w:rPr>
                <w:rtl w:val="0"/>
              </w:rPr>
            </w:r>
          </w:p>
          <w:p w:rsidR="00000000" w:rsidDel="00000000" w:rsidP="00000000" w:rsidRDefault="00000000" w:rsidRPr="00000000">
            <w:pPr>
              <w:contextualSpacing w:val="0"/>
              <w:rPr>
                <w:rFonts w:ascii="Arial" w:cs="Arial" w:eastAsia="Arial" w:hAnsi="Arial"/>
                <w:b w:val="0"/>
                <w:sz w:val="20"/>
                <w:szCs w:val="20"/>
                <w:vertAlign w:val="baseline"/>
              </w:rPr>
            </w:pPr>
            <w:r w:rsidDel="00000000" w:rsidR="00000000" w:rsidRPr="00000000">
              <w:rPr>
                <w:vertAlign w:val="baseline"/>
                <w:rtl w:val="0"/>
              </w:rPr>
              <w:t xml:space="preserve">Experience of preparation and presentation of evidence for planning appeals (written reps and Hearings)</w:t>
            </w:r>
            <w:r w:rsidDel="00000000" w:rsidR="00000000" w:rsidRPr="00000000">
              <w:rPr>
                <w:rtl w:val="0"/>
              </w:rPr>
            </w:r>
          </w:p>
          <w:p w:rsidR="00000000" w:rsidDel="00000000" w:rsidP="00000000" w:rsidRDefault="00000000" w:rsidRPr="00000000">
            <w:pPr>
              <w:contextualSpacing w:val="0"/>
              <w:rPr>
                <w:rFonts w:ascii="Arial" w:cs="Arial" w:eastAsia="Arial" w:hAnsi="Arial"/>
                <w:b w:val="0"/>
                <w:sz w:val="20"/>
                <w:szCs w:val="20"/>
                <w:vertAlign w:val="baseline"/>
              </w:rPr>
            </w:pPr>
            <w:r w:rsidDel="00000000" w:rsidR="00000000" w:rsidRPr="00000000">
              <w:rPr>
                <w:vertAlign w:val="baseline"/>
                <w:rtl w:val="0"/>
              </w:rPr>
              <w:t xml:space="preserve">Experience in researching and providing accurate and consistent pre-application advice to the public and developers</w:t>
            </w:r>
            <w:r w:rsidDel="00000000" w:rsidR="00000000" w:rsidRPr="00000000">
              <w:rPr>
                <w:rtl w:val="0"/>
              </w:rPr>
            </w:r>
          </w:p>
          <w:p w:rsidR="00000000" w:rsidDel="00000000" w:rsidP="00000000" w:rsidRDefault="00000000" w:rsidRPr="00000000">
            <w:pPr>
              <w:contextualSpacing w:val="0"/>
              <w:rPr>
                <w:rFonts w:ascii="Arial" w:cs="Arial" w:eastAsia="Arial" w:hAnsi="Arial"/>
                <w:b w:val="0"/>
                <w:sz w:val="20"/>
                <w:szCs w:val="20"/>
                <w:vertAlign w:val="baseline"/>
              </w:rPr>
            </w:pPr>
            <w:r w:rsidDel="00000000" w:rsidR="00000000" w:rsidRPr="00000000">
              <w:rPr>
                <w:vertAlign w:val="baseline"/>
                <w:rtl w:val="0"/>
              </w:rPr>
              <w:t xml:space="preserve">Experience in working collaboratively with service users.</w:t>
            </w:r>
            <w:r w:rsidDel="00000000" w:rsidR="00000000" w:rsidRPr="00000000">
              <w:rPr>
                <w:rtl w:val="0"/>
              </w:rPr>
            </w:r>
          </w:p>
          <w:p w:rsidR="00000000" w:rsidDel="00000000" w:rsidP="00000000" w:rsidRDefault="00000000" w:rsidRPr="00000000">
            <w:pPr>
              <w:contextualSpacing w:val="0"/>
              <w:rPr>
                <w:rFonts w:ascii="Arial" w:cs="Arial" w:eastAsia="Arial" w:hAnsi="Arial"/>
                <w:b w:val="0"/>
                <w:sz w:val="20"/>
                <w:szCs w:val="20"/>
                <w:vertAlign w:val="baseline"/>
              </w:rPr>
            </w:pPr>
            <w:r w:rsidDel="00000000" w:rsidR="00000000" w:rsidRPr="00000000">
              <w:rPr>
                <w:vertAlign w:val="baseline"/>
                <w:rtl w:val="0"/>
              </w:rPr>
              <w:t xml:space="preserve">Experience in engaging effectively with others and building productive partnerships.</w:t>
            </w:r>
            <w:r w:rsidDel="00000000" w:rsidR="00000000" w:rsidRPr="00000000">
              <w:rPr>
                <w:rtl w:val="0"/>
              </w:rPr>
            </w:r>
          </w:p>
          <w:p w:rsidR="00000000" w:rsidDel="00000000" w:rsidP="00000000" w:rsidRDefault="00000000" w:rsidRPr="00000000">
            <w:pPr>
              <w:contextualSpacing w:val="0"/>
              <w:rPr>
                <w:rFonts w:ascii="Arial" w:cs="Arial" w:eastAsia="Arial" w:hAnsi="Arial"/>
                <w:b w:val="0"/>
                <w:sz w:val="20"/>
                <w:szCs w:val="20"/>
                <w:vertAlign w:val="baseline"/>
              </w:rPr>
            </w:pPr>
            <w:r w:rsidDel="00000000" w:rsidR="00000000" w:rsidRPr="00000000">
              <w:rPr>
                <w:rtl w:val="0"/>
              </w:rPr>
            </w:r>
          </w:p>
        </w:tc>
        <w:tc>
          <w:tcPr/>
          <w:p w:rsidR="00000000" w:rsidDel="00000000" w:rsidP="00000000" w:rsidRDefault="00000000" w:rsidRPr="00000000">
            <w:pPr>
              <w:contextualSpacing w:val="0"/>
              <w:rPr>
                <w:rFonts w:ascii="Arial" w:cs="Arial" w:eastAsia="Arial" w:hAnsi="Arial"/>
                <w:b w:val="0"/>
                <w:sz w:val="20"/>
                <w:szCs w:val="20"/>
                <w:vertAlign w:val="baseline"/>
              </w:rPr>
            </w:pPr>
            <w:r w:rsidDel="00000000" w:rsidR="00000000" w:rsidRPr="00000000">
              <w:rPr>
                <w:vertAlign w:val="baseline"/>
                <w:rtl w:val="0"/>
              </w:rPr>
              <w:t xml:space="preserve">Experience in a relevant specialist area</w:t>
            </w:r>
            <w:r w:rsidDel="00000000" w:rsidR="00000000" w:rsidRPr="00000000">
              <w:rPr>
                <w:rtl w:val="0"/>
              </w:rPr>
            </w:r>
          </w:p>
          <w:p w:rsidR="00000000" w:rsidDel="00000000" w:rsidP="00000000" w:rsidRDefault="00000000" w:rsidRPr="00000000">
            <w:pPr>
              <w:contextualSpacing w:val="0"/>
              <w:rPr>
                <w:rFonts w:ascii="Arial" w:cs="Arial" w:eastAsia="Arial" w:hAnsi="Arial"/>
                <w:b w:val="0"/>
                <w:sz w:val="20"/>
                <w:szCs w:val="20"/>
                <w:vertAlign w:val="baseline"/>
              </w:rPr>
            </w:pPr>
            <w:r w:rsidDel="00000000" w:rsidR="00000000" w:rsidRPr="00000000">
              <w:rPr>
                <w:vertAlign w:val="baseline"/>
                <w:rtl w:val="0"/>
              </w:rPr>
              <w:t xml:space="preserve">Experience in project management</w:t>
            </w:r>
            <w:r w:rsidDel="00000000" w:rsidR="00000000" w:rsidRPr="00000000">
              <w:rPr>
                <w:rtl w:val="0"/>
              </w:rPr>
            </w:r>
          </w:p>
          <w:p w:rsidR="00000000" w:rsidDel="00000000" w:rsidP="00000000" w:rsidRDefault="00000000" w:rsidRPr="00000000">
            <w:pPr>
              <w:contextualSpacing w:val="0"/>
              <w:rPr>
                <w:rFonts w:ascii="Arial" w:cs="Arial" w:eastAsia="Arial" w:hAnsi="Arial"/>
                <w:b w:val="0"/>
                <w:sz w:val="20"/>
                <w:szCs w:val="20"/>
                <w:vertAlign w:val="baseline"/>
              </w:rPr>
            </w:pPr>
            <w:r w:rsidDel="00000000" w:rsidR="00000000" w:rsidRPr="00000000">
              <w:rPr>
                <w:rtl w:val="0"/>
              </w:rPr>
            </w:r>
          </w:p>
        </w:tc>
        <w:tc>
          <w:tcPr/>
          <w:p w:rsidR="00000000" w:rsidDel="00000000" w:rsidP="00000000" w:rsidRDefault="00000000" w:rsidRPr="00000000">
            <w:pPr>
              <w:contextualSpacing w:val="0"/>
              <w:rPr>
                <w:rFonts w:ascii="Arial" w:cs="Arial" w:eastAsia="Arial" w:hAnsi="Arial"/>
                <w:b w:val="0"/>
                <w:sz w:val="20"/>
                <w:szCs w:val="20"/>
                <w:vertAlign w:val="baseline"/>
              </w:rPr>
            </w:pPr>
            <w:r w:rsidDel="00000000" w:rsidR="00000000" w:rsidRPr="00000000">
              <w:rPr>
                <w:rtl w:val="0"/>
              </w:rPr>
            </w:r>
          </w:p>
        </w:tc>
      </w:tr>
      <w:tr>
        <w:tc>
          <w:tcPr>
            <w:gridSpan w:val="3"/>
          </w:tcPr>
          <w:p w:rsidR="00000000" w:rsidDel="00000000" w:rsidP="00000000" w:rsidRDefault="00000000" w:rsidRPr="00000000">
            <w:pP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Skills and competencies</w:t>
            </w:r>
            <w:r w:rsidDel="00000000" w:rsidR="00000000" w:rsidRPr="00000000">
              <w:rPr>
                <w:rtl w:val="0"/>
              </w:rPr>
            </w:r>
          </w:p>
        </w:tc>
      </w:tr>
      <w:tr>
        <w:tc>
          <w:tcPr/>
          <w:p w:rsidR="00000000" w:rsidDel="00000000" w:rsidP="00000000" w:rsidRDefault="00000000" w:rsidRPr="00000000">
            <w:pPr>
              <w:contextualSpacing w:val="0"/>
              <w:rPr>
                <w:rFonts w:ascii="Arial" w:cs="Arial" w:eastAsia="Arial" w:hAnsi="Arial"/>
                <w:b w:val="0"/>
                <w:sz w:val="20"/>
                <w:szCs w:val="20"/>
                <w:vertAlign w:val="baseline"/>
              </w:rPr>
            </w:pPr>
            <w:r w:rsidDel="00000000" w:rsidR="00000000" w:rsidRPr="00000000">
              <w:rPr>
                <w:vertAlign w:val="baseline"/>
                <w:rtl w:val="0"/>
              </w:rPr>
              <w:t xml:space="preserve">Effective ICT skills and able to effectively use ICT to achieve work objectives.</w:t>
            </w:r>
            <w:r w:rsidDel="00000000" w:rsidR="00000000" w:rsidRPr="00000000">
              <w:rPr>
                <w:rtl w:val="0"/>
              </w:rPr>
            </w:r>
          </w:p>
          <w:p w:rsidR="00000000" w:rsidDel="00000000" w:rsidP="00000000" w:rsidRDefault="00000000" w:rsidRPr="00000000">
            <w:pPr>
              <w:contextualSpacing w:val="0"/>
              <w:rPr>
                <w:rFonts w:ascii="Arial" w:cs="Arial" w:eastAsia="Arial" w:hAnsi="Arial"/>
                <w:b w:val="0"/>
                <w:sz w:val="20"/>
                <w:szCs w:val="20"/>
                <w:vertAlign w:val="baseline"/>
              </w:rPr>
            </w:pPr>
            <w:r w:rsidDel="00000000" w:rsidR="00000000" w:rsidRPr="00000000">
              <w:rPr>
                <w:vertAlign w:val="baseline"/>
                <w:rtl w:val="0"/>
              </w:rPr>
              <w:t xml:space="preserve">Able to apply own initiative to overcome day-to-day operational problems.</w:t>
            </w:r>
            <w:r w:rsidDel="00000000" w:rsidR="00000000" w:rsidRPr="00000000">
              <w:rPr>
                <w:rtl w:val="0"/>
              </w:rPr>
            </w:r>
          </w:p>
          <w:p w:rsidR="00000000" w:rsidDel="00000000" w:rsidP="00000000" w:rsidRDefault="00000000" w:rsidRPr="00000000">
            <w:pPr>
              <w:contextualSpacing w:val="0"/>
              <w:rPr>
                <w:rFonts w:ascii="Arial" w:cs="Arial" w:eastAsia="Arial" w:hAnsi="Arial"/>
                <w:b w:val="0"/>
                <w:sz w:val="20"/>
                <w:szCs w:val="20"/>
                <w:vertAlign w:val="baseline"/>
              </w:rPr>
            </w:pPr>
            <w:r w:rsidDel="00000000" w:rsidR="00000000" w:rsidRPr="00000000">
              <w:rPr>
                <w:vertAlign w:val="baseline"/>
                <w:rtl w:val="0"/>
              </w:rPr>
              <w:t xml:space="preserve">Prepares written material – reports, letters etc that are accurate, rational, convincing and coherent and to best professional standards.</w:t>
            </w:r>
            <w:r w:rsidDel="00000000" w:rsidR="00000000" w:rsidRPr="00000000">
              <w:rPr>
                <w:rtl w:val="0"/>
              </w:rPr>
            </w:r>
          </w:p>
          <w:p w:rsidR="00000000" w:rsidDel="00000000" w:rsidP="00000000" w:rsidRDefault="00000000" w:rsidRPr="00000000">
            <w:pPr>
              <w:contextualSpacing w:val="0"/>
              <w:rPr>
                <w:rFonts w:ascii="Arial" w:cs="Arial" w:eastAsia="Arial" w:hAnsi="Arial"/>
                <w:b w:val="0"/>
                <w:sz w:val="20"/>
                <w:szCs w:val="20"/>
                <w:vertAlign w:val="baseline"/>
              </w:rPr>
            </w:pPr>
            <w:r w:rsidDel="00000000" w:rsidR="00000000" w:rsidRPr="00000000">
              <w:rPr>
                <w:vertAlign w:val="baseline"/>
                <w:rtl w:val="0"/>
              </w:rPr>
              <w:t xml:space="preserve">Can communicate effectively with professionals, the public and Members</w:t>
            </w:r>
            <w:r w:rsidDel="00000000" w:rsidR="00000000" w:rsidRPr="00000000">
              <w:rPr>
                <w:rtl w:val="0"/>
              </w:rPr>
            </w:r>
          </w:p>
          <w:p w:rsidR="00000000" w:rsidDel="00000000" w:rsidP="00000000" w:rsidRDefault="00000000" w:rsidRPr="00000000">
            <w:pPr>
              <w:contextualSpacing w:val="0"/>
              <w:rPr>
                <w:rFonts w:ascii="Arial" w:cs="Arial" w:eastAsia="Arial" w:hAnsi="Arial"/>
                <w:b w:val="0"/>
                <w:sz w:val="20"/>
                <w:szCs w:val="20"/>
                <w:vertAlign w:val="baseline"/>
              </w:rPr>
            </w:pPr>
            <w:r w:rsidDel="00000000" w:rsidR="00000000" w:rsidRPr="00000000">
              <w:rPr>
                <w:vertAlign w:val="baseline"/>
                <w:rtl w:val="0"/>
              </w:rPr>
              <w:t xml:space="preserve">Well developed negotiation skills and able to persuade others to an alternative point of view.</w:t>
            </w:r>
            <w:r w:rsidDel="00000000" w:rsidR="00000000" w:rsidRPr="00000000">
              <w:rPr>
                <w:rtl w:val="0"/>
              </w:rPr>
            </w:r>
          </w:p>
          <w:p w:rsidR="00000000" w:rsidDel="00000000" w:rsidP="00000000" w:rsidRDefault="00000000" w:rsidRPr="00000000">
            <w:pPr>
              <w:contextualSpacing w:val="0"/>
              <w:rPr>
                <w:rFonts w:ascii="Arial" w:cs="Arial" w:eastAsia="Arial" w:hAnsi="Arial"/>
                <w:b w:val="0"/>
                <w:sz w:val="20"/>
                <w:szCs w:val="20"/>
                <w:vertAlign w:val="baseline"/>
              </w:rPr>
            </w:pPr>
            <w:r w:rsidDel="00000000" w:rsidR="00000000" w:rsidRPr="00000000">
              <w:rPr>
                <w:vertAlign w:val="baseline"/>
                <w:rtl w:val="0"/>
              </w:rPr>
              <w:t xml:space="preserve">Numerate and able to manipulate data</w:t>
            </w:r>
            <w:r w:rsidDel="00000000" w:rsidR="00000000" w:rsidRPr="00000000">
              <w:rPr>
                <w:rtl w:val="0"/>
              </w:rPr>
            </w:r>
          </w:p>
          <w:p w:rsidR="00000000" w:rsidDel="00000000" w:rsidP="00000000" w:rsidRDefault="00000000" w:rsidRPr="00000000">
            <w:pPr>
              <w:contextualSpacing w:val="0"/>
              <w:rPr>
                <w:rFonts w:ascii="Arial" w:cs="Arial" w:eastAsia="Arial" w:hAnsi="Arial"/>
                <w:b w:val="0"/>
                <w:sz w:val="20"/>
                <w:szCs w:val="20"/>
                <w:vertAlign w:val="baseline"/>
              </w:rPr>
            </w:pPr>
            <w:r w:rsidDel="00000000" w:rsidR="00000000" w:rsidRPr="00000000">
              <w:rPr>
                <w:vertAlign w:val="baseline"/>
                <w:rtl w:val="0"/>
              </w:rPr>
              <w:t xml:space="preserve">Applies a methodical and analytical approach to problem solving.</w:t>
            </w:r>
            <w:r w:rsidDel="00000000" w:rsidR="00000000" w:rsidRPr="00000000">
              <w:rPr>
                <w:rtl w:val="0"/>
              </w:rPr>
            </w:r>
          </w:p>
          <w:p w:rsidR="00000000" w:rsidDel="00000000" w:rsidP="00000000" w:rsidRDefault="00000000" w:rsidRPr="00000000">
            <w:pPr>
              <w:contextualSpacing w:val="0"/>
              <w:rPr>
                <w:rFonts w:ascii="Arial" w:cs="Arial" w:eastAsia="Arial" w:hAnsi="Arial"/>
                <w:b w:val="0"/>
                <w:sz w:val="20"/>
                <w:szCs w:val="20"/>
                <w:vertAlign w:val="baseline"/>
              </w:rPr>
            </w:pPr>
            <w:r w:rsidDel="00000000" w:rsidR="00000000" w:rsidRPr="00000000">
              <w:rPr>
                <w:vertAlign w:val="baseline"/>
                <w:rtl w:val="0"/>
              </w:rPr>
              <w:t xml:space="preserve">Remains calm and logical in stressful and difficult situations. </w:t>
            </w:r>
            <w:r w:rsidDel="00000000" w:rsidR="00000000" w:rsidRPr="00000000">
              <w:rPr>
                <w:rtl w:val="0"/>
              </w:rPr>
            </w:r>
          </w:p>
          <w:p w:rsidR="00000000" w:rsidDel="00000000" w:rsidP="00000000" w:rsidRDefault="00000000" w:rsidRPr="00000000">
            <w:pPr>
              <w:contextualSpacing w:val="0"/>
              <w:rPr>
                <w:rFonts w:ascii="Arial" w:cs="Arial" w:eastAsia="Arial" w:hAnsi="Arial"/>
                <w:b w:val="0"/>
                <w:sz w:val="20"/>
                <w:szCs w:val="20"/>
                <w:vertAlign w:val="baseline"/>
              </w:rPr>
            </w:pPr>
            <w:r w:rsidDel="00000000" w:rsidR="00000000" w:rsidRPr="00000000">
              <w:rPr>
                <w:vertAlign w:val="baseline"/>
                <w:rtl w:val="0"/>
              </w:rPr>
              <w:t xml:space="preserve">A strong corporate orientation and a commitment to tackling issues in a non-departmental manner.</w:t>
            </w:r>
            <w:r w:rsidDel="00000000" w:rsidR="00000000" w:rsidRPr="00000000">
              <w:rPr>
                <w:rtl w:val="0"/>
              </w:rPr>
            </w:r>
          </w:p>
          <w:p w:rsidR="00000000" w:rsidDel="00000000" w:rsidP="00000000" w:rsidRDefault="00000000" w:rsidRPr="00000000">
            <w:pPr>
              <w:contextualSpacing w:val="0"/>
              <w:rPr>
                <w:rFonts w:ascii="Arial" w:cs="Arial" w:eastAsia="Arial" w:hAnsi="Arial"/>
                <w:b w:val="0"/>
                <w:sz w:val="20"/>
                <w:szCs w:val="20"/>
                <w:vertAlign w:val="baseline"/>
              </w:rPr>
            </w:pPr>
            <w:r w:rsidDel="00000000" w:rsidR="00000000" w:rsidRPr="00000000">
              <w:rPr>
                <w:vertAlign w:val="baseline"/>
                <w:rtl w:val="0"/>
              </w:rPr>
              <w:t xml:space="preserve">Dependable, reliable and keeps good time.</w:t>
            </w:r>
            <w:r w:rsidDel="00000000" w:rsidR="00000000" w:rsidRPr="00000000">
              <w:rPr>
                <w:rtl w:val="0"/>
              </w:rPr>
            </w:r>
          </w:p>
          <w:p w:rsidR="00000000" w:rsidDel="00000000" w:rsidP="00000000" w:rsidRDefault="00000000" w:rsidRPr="00000000">
            <w:pPr>
              <w:contextualSpacing w:val="0"/>
              <w:rPr>
                <w:rFonts w:ascii="Arial" w:cs="Arial" w:eastAsia="Arial" w:hAnsi="Arial"/>
                <w:b w:val="0"/>
                <w:sz w:val="20"/>
                <w:szCs w:val="20"/>
                <w:vertAlign w:val="baseline"/>
              </w:rPr>
            </w:pPr>
            <w:r w:rsidDel="00000000" w:rsidR="00000000" w:rsidRPr="00000000">
              <w:rPr>
                <w:vertAlign w:val="baseline"/>
                <w:rtl w:val="0"/>
              </w:rPr>
              <w:t xml:space="preserve">Models high standards of honesty, integrity, openness, and respect for others. </w:t>
            </w:r>
            <w:r w:rsidDel="00000000" w:rsidR="00000000" w:rsidRPr="00000000">
              <w:rPr>
                <w:rtl w:val="0"/>
              </w:rPr>
            </w:r>
          </w:p>
          <w:p w:rsidR="00000000" w:rsidDel="00000000" w:rsidP="00000000" w:rsidRDefault="00000000" w:rsidRPr="00000000">
            <w:pPr>
              <w:contextualSpacing w:val="0"/>
              <w:rPr>
                <w:rFonts w:ascii="Arial" w:cs="Arial" w:eastAsia="Arial" w:hAnsi="Arial"/>
                <w:b w:val="0"/>
                <w:sz w:val="20"/>
                <w:szCs w:val="20"/>
                <w:vertAlign w:val="baseline"/>
              </w:rPr>
            </w:pPr>
            <w:r w:rsidDel="00000000" w:rsidR="00000000" w:rsidRPr="00000000">
              <w:rPr>
                <w:vertAlign w:val="baseline"/>
                <w:rtl w:val="0"/>
              </w:rPr>
              <w:t xml:space="preserve">Proactive and achievement orientated.</w:t>
            </w:r>
            <w:r w:rsidDel="00000000" w:rsidR="00000000" w:rsidRPr="00000000">
              <w:rPr>
                <w:rtl w:val="0"/>
              </w:rPr>
            </w:r>
          </w:p>
          <w:p w:rsidR="00000000" w:rsidDel="00000000" w:rsidP="00000000" w:rsidRDefault="00000000" w:rsidRPr="00000000">
            <w:pPr>
              <w:contextualSpacing w:val="0"/>
              <w:rPr>
                <w:rFonts w:ascii="Arial" w:cs="Arial" w:eastAsia="Arial" w:hAnsi="Arial"/>
                <w:b w:val="0"/>
                <w:sz w:val="20"/>
                <w:szCs w:val="20"/>
                <w:vertAlign w:val="baseline"/>
              </w:rPr>
            </w:pPr>
            <w:r w:rsidDel="00000000" w:rsidR="00000000" w:rsidRPr="00000000">
              <w:rPr>
                <w:vertAlign w:val="baseline"/>
                <w:rtl w:val="0"/>
              </w:rPr>
              <w:t xml:space="preserve">Effective organisational skills</w:t>
            </w:r>
            <w:r w:rsidDel="00000000" w:rsidR="00000000" w:rsidRPr="00000000">
              <w:rPr>
                <w:rtl w:val="0"/>
              </w:rPr>
            </w:r>
          </w:p>
          <w:p w:rsidR="00000000" w:rsidDel="00000000" w:rsidP="00000000" w:rsidRDefault="00000000" w:rsidRPr="00000000">
            <w:pPr>
              <w:contextualSpacing w:val="0"/>
              <w:rPr>
                <w:rFonts w:ascii="Arial" w:cs="Arial" w:eastAsia="Arial" w:hAnsi="Arial"/>
                <w:b w:val="0"/>
                <w:sz w:val="20"/>
                <w:szCs w:val="20"/>
                <w:vertAlign w:val="baseline"/>
              </w:rPr>
            </w:pPr>
            <w:r w:rsidDel="00000000" w:rsidR="00000000" w:rsidRPr="00000000">
              <w:rPr>
                <w:vertAlign w:val="baseline"/>
                <w:rtl w:val="0"/>
              </w:rPr>
              <w:t xml:space="preserve">Works with minimal supervision</w:t>
            </w:r>
            <w:r w:rsidDel="00000000" w:rsidR="00000000" w:rsidRPr="00000000">
              <w:rPr>
                <w:rtl w:val="0"/>
              </w:rPr>
            </w:r>
          </w:p>
          <w:p w:rsidR="00000000" w:rsidDel="00000000" w:rsidP="00000000" w:rsidRDefault="00000000" w:rsidRPr="00000000">
            <w:pPr>
              <w:contextualSpacing w:val="0"/>
              <w:rPr>
                <w:rFonts w:ascii="Arial" w:cs="Arial" w:eastAsia="Arial" w:hAnsi="Arial"/>
                <w:b w:val="0"/>
                <w:sz w:val="20"/>
                <w:szCs w:val="20"/>
                <w:vertAlign w:val="baseline"/>
              </w:rPr>
            </w:pPr>
            <w:r w:rsidDel="00000000" w:rsidR="00000000" w:rsidRPr="00000000">
              <w:rPr>
                <w:rtl w:val="0"/>
              </w:rPr>
            </w:r>
          </w:p>
        </w:tc>
        <w:tc>
          <w:tcPr/>
          <w:p w:rsidR="00000000" w:rsidDel="00000000" w:rsidP="00000000" w:rsidRDefault="00000000" w:rsidRPr="00000000">
            <w:pPr>
              <w:contextualSpacing w:val="0"/>
              <w:rPr>
                <w:rFonts w:ascii="Arial" w:cs="Arial" w:eastAsia="Arial" w:hAnsi="Arial"/>
                <w:b w:val="0"/>
                <w:sz w:val="20"/>
                <w:szCs w:val="20"/>
                <w:vertAlign w:val="baseline"/>
              </w:rPr>
            </w:pPr>
            <w:r w:rsidDel="00000000" w:rsidR="00000000" w:rsidRPr="00000000">
              <w:rPr>
                <w:rtl w:val="0"/>
              </w:rPr>
            </w:r>
          </w:p>
        </w:tc>
        <w:tc>
          <w:tcPr/>
          <w:p w:rsidR="00000000" w:rsidDel="00000000" w:rsidP="00000000" w:rsidRDefault="00000000" w:rsidRPr="00000000">
            <w:pPr>
              <w:contextualSpacing w:val="0"/>
              <w:rPr>
                <w:rFonts w:ascii="Arial" w:cs="Arial" w:eastAsia="Arial" w:hAnsi="Arial"/>
                <w:b w:val="0"/>
                <w:sz w:val="20"/>
                <w:szCs w:val="20"/>
                <w:vertAlign w:val="baseline"/>
              </w:rPr>
            </w:pPr>
            <w:r w:rsidDel="00000000" w:rsidR="00000000" w:rsidRPr="00000000">
              <w:rPr>
                <w:rtl w:val="0"/>
              </w:rPr>
            </w:r>
          </w:p>
        </w:tc>
      </w:tr>
      <w:tr>
        <w:tc>
          <w:tcPr>
            <w:gridSpan w:val="3"/>
          </w:tcPr>
          <w:p w:rsidR="00000000" w:rsidDel="00000000" w:rsidP="00000000" w:rsidRDefault="00000000" w:rsidRPr="00000000">
            <w:pP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Physical, mental and emotional demands</w:t>
            </w:r>
            <w:r w:rsidDel="00000000" w:rsidR="00000000" w:rsidRPr="00000000">
              <w:rPr>
                <w:rtl w:val="0"/>
              </w:rPr>
            </w:r>
          </w:p>
        </w:tc>
      </w:tr>
      <w:tr>
        <w:tc>
          <w:tcPr/>
          <w:p w:rsidR="00000000" w:rsidDel="00000000" w:rsidP="00000000" w:rsidRDefault="00000000" w:rsidRPr="00000000">
            <w:pPr>
              <w:contextualSpacing w:val="0"/>
              <w:rPr>
                <w:rFonts w:ascii="Arial" w:cs="Arial" w:eastAsia="Arial" w:hAnsi="Arial"/>
                <w:b w:val="0"/>
                <w:sz w:val="20"/>
                <w:szCs w:val="20"/>
                <w:vertAlign w:val="baseline"/>
              </w:rPr>
            </w:pPr>
            <w:r w:rsidDel="00000000" w:rsidR="00000000" w:rsidRPr="00000000">
              <w:rPr>
                <w:vertAlign w:val="baseline"/>
                <w:rtl w:val="0"/>
              </w:rPr>
              <w:t xml:space="preserve">Normally works from a seated position when in the office but with regular need to travel to other work locations and development sites</w:t>
            </w:r>
            <w:r w:rsidDel="00000000" w:rsidR="00000000" w:rsidRPr="00000000">
              <w:rPr>
                <w:rtl w:val="0"/>
              </w:rPr>
            </w:r>
          </w:p>
          <w:p w:rsidR="00000000" w:rsidDel="00000000" w:rsidP="00000000" w:rsidRDefault="00000000" w:rsidRPr="00000000">
            <w:pPr>
              <w:contextualSpacing w:val="0"/>
              <w:rPr>
                <w:rFonts w:ascii="Arial" w:cs="Arial" w:eastAsia="Arial" w:hAnsi="Arial"/>
                <w:b w:val="0"/>
                <w:sz w:val="20"/>
                <w:szCs w:val="20"/>
                <w:vertAlign w:val="baseline"/>
              </w:rPr>
            </w:pPr>
            <w:r w:rsidDel="00000000" w:rsidR="00000000" w:rsidRPr="00000000">
              <w:rPr>
                <w:vertAlign w:val="baseline"/>
                <w:rtl w:val="0"/>
              </w:rPr>
              <w:t xml:space="preserve">Need to maintain general awareness with significant periods of enhanced concentration.</w:t>
            </w:r>
            <w:r w:rsidDel="00000000" w:rsidR="00000000" w:rsidRPr="00000000">
              <w:rPr>
                <w:rtl w:val="0"/>
              </w:rPr>
            </w:r>
          </w:p>
          <w:p w:rsidR="00000000" w:rsidDel="00000000" w:rsidP="00000000" w:rsidRDefault="00000000" w:rsidRPr="00000000">
            <w:pPr>
              <w:contextualSpacing w:val="0"/>
              <w:rPr>
                <w:rFonts w:ascii="Arial" w:cs="Arial" w:eastAsia="Arial" w:hAnsi="Arial"/>
                <w:b w:val="0"/>
                <w:sz w:val="20"/>
                <w:szCs w:val="20"/>
                <w:vertAlign w:val="baseline"/>
              </w:rPr>
            </w:pPr>
            <w:r w:rsidDel="00000000" w:rsidR="00000000" w:rsidRPr="00000000">
              <w:rPr>
                <w:vertAlign w:val="baseline"/>
                <w:rtl w:val="0"/>
              </w:rPr>
              <w:t xml:space="preserve">Extensive contact with public/clients/Members on planning issues</w:t>
            </w:r>
            <w:r w:rsidDel="00000000" w:rsidR="00000000" w:rsidRPr="00000000">
              <w:rPr>
                <w:rtl w:val="0"/>
              </w:rPr>
            </w:r>
          </w:p>
          <w:p w:rsidR="00000000" w:rsidDel="00000000" w:rsidP="00000000" w:rsidRDefault="00000000" w:rsidRPr="00000000">
            <w:pPr>
              <w:contextualSpacing w:val="0"/>
              <w:rPr>
                <w:rFonts w:ascii="Arial" w:cs="Arial" w:eastAsia="Arial" w:hAnsi="Arial"/>
                <w:b w:val="0"/>
                <w:sz w:val="20"/>
                <w:szCs w:val="20"/>
                <w:vertAlign w:val="baseline"/>
              </w:rPr>
            </w:pPr>
            <w:r w:rsidDel="00000000" w:rsidR="00000000" w:rsidRPr="00000000">
              <w:rPr>
                <w:rtl w:val="0"/>
              </w:rPr>
            </w:r>
          </w:p>
        </w:tc>
        <w:tc>
          <w:tcPr/>
          <w:p w:rsidR="00000000" w:rsidDel="00000000" w:rsidP="00000000" w:rsidRDefault="00000000" w:rsidRPr="00000000">
            <w:pPr>
              <w:contextualSpacing w:val="0"/>
              <w:rPr>
                <w:rFonts w:ascii="Arial" w:cs="Arial" w:eastAsia="Arial" w:hAnsi="Arial"/>
                <w:b w:val="0"/>
                <w:sz w:val="20"/>
                <w:szCs w:val="20"/>
                <w:vertAlign w:val="baseline"/>
              </w:rPr>
            </w:pPr>
            <w:r w:rsidDel="00000000" w:rsidR="00000000" w:rsidRPr="00000000">
              <w:rPr>
                <w:rtl w:val="0"/>
              </w:rPr>
            </w:r>
          </w:p>
        </w:tc>
        <w:tc>
          <w:tcPr/>
          <w:p w:rsidR="00000000" w:rsidDel="00000000" w:rsidP="00000000" w:rsidRDefault="00000000" w:rsidRPr="00000000">
            <w:pPr>
              <w:contextualSpacing w:val="0"/>
              <w:rPr>
                <w:rFonts w:ascii="Arial" w:cs="Arial" w:eastAsia="Arial" w:hAnsi="Arial"/>
                <w:b w:val="0"/>
                <w:sz w:val="20"/>
                <w:szCs w:val="20"/>
                <w:vertAlign w:val="baseline"/>
              </w:rPr>
            </w:pPr>
            <w:r w:rsidDel="00000000" w:rsidR="00000000" w:rsidRPr="00000000">
              <w:rPr>
                <w:rtl w:val="0"/>
              </w:rPr>
            </w:r>
          </w:p>
        </w:tc>
      </w:tr>
      <w:tr>
        <w:tc>
          <w:tcPr>
            <w:gridSpan w:val="3"/>
          </w:tcPr>
          <w:p w:rsidR="00000000" w:rsidDel="00000000" w:rsidP="00000000" w:rsidRDefault="00000000" w:rsidRPr="00000000">
            <w:pP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Other</w:t>
            </w:r>
            <w:r w:rsidDel="00000000" w:rsidR="00000000" w:rsidRPr="00000000">
              <w:rPr>
                <w:rtl w:val="0"/>
              </w:rPr>
            </w:r>
          </w:p>
        </w:tc>
      </w:tr>
      <w:tr>
        <w:tc>
          <w:tcPr/>
          <w:p w:rsidR="00000000" w:rsidDel="00000000" w:rsidP="00000000" w:rsidRDefault="00000000" w:rsidRPr="00000000">
            <w:pPr>
              <w:contextualSpacing w:val="0"/>
              <w:rPr>
                <w:rFonts w:ascii="Arial" w:cs="Arial" w:eastAsia="Arial" w:hAnsi="Arial"/>
                <w:b w:val="0"/>
                <w:sz w:val="20"/>
                <w:szCs w:val="20"/>
                <w:vertAlign w:val="baseline"/>
              </w:rPr>
            </w:pPr>
            <w:r w:rsidDel="00000000" w:rsidR="00000000" w:rsidRPr="00000000">
              <w:rPr>
                <w:vertAlign w:val="baseline"/>
                <w:rtl w:val="0"/>
              </w:rPr>
              <w:t xml:space="preserve">A current UK driving licence.</w:t>
            </w:r>
            <w:r w:rsidDel="00000000" w:rsidR="00000000" w:rsidRPr="00000000">
              <w:rPr>
                <w:rtl w:val="0"/>
              </w:rPr>
            </w:r>
          </w:p>
          <w:p w:rsidR="00000000" w:rsidDel="00000000" w:rsidP="00000000" w:rsidRDefault="00000000" w:rsidRPr="00000000">
            <w:pPr>
              <w:contextualSpacing w:val="0"/>
              <w:rPr>
                <w:rFonts w:ascii="Arial" w:cs="Arial" w:eastAsia="Arial" w:hAnsi="Arial"/>
                <w:b w:val="0"/>
                <w:sz w:val="20"/>
                <w:szCs w:val="20"/>
                <w:vertAlign w:val="baseline"/>
              </w:rPr>
            </w:pPr>
            <w:r w:rsidDel="00000000" w:rsidR="00000000" w:rsidRPr="00000000">
              <w:rPr>
                <w:vertAlign w:val="baseline"/>
                <w:rtl w:val="0"/>
              </w:rPr>
              <w:t xml:space="preserve"> </w:t>
            </w:r>
            <w:r w:rsidDel="00000000" w:rsidR="00000000" w:rsidRPr="00000000">
              <w:rPr>
                <w:rtl w:val="0"/>
              </w:rPr>
            </w:r>
          </w:p>
        </w:tc>
        <w:tc>
          <w:tcPr/>
          <w:p w:rsidR="00000000" w:rsidDel="00000000" w:rsidP="00000000" w:rsidRDefault="00000000" w:rsidRPr="00000000">
            <w:pPr>
              <w:contextualSpacing w:val="0"/>
              <w:rPr>
                <w:rFonts w:ascii="Arial" w:cs="Arial" w:eastAsia="Arial" w:hAnsi="Arial"/>
                <w:b w:val="0"/>
                <w:sz w:val="20"/>
                <w:szCs w:val="20"/>
                <w:vertAlign w:val="baseline"/>
              </w:rPr>
            </w:pPr>
            <w:r w:rsidDel="00000000" w:rsidR="00000000" w:rsidRPr="00000000">
              <w:rPr>
                <w:rtl w:val="0"/>
              </w:rPr>
            </w:r>
          </w:p>
        </w:tc>
        <w:tc>
          <w:tcPr/>
          <w:p w:rsidR="00000000" w:rsidDel="00000000" w:rsidP="00000000" w:rsidRDefault="00000000" w:rsidRPr="00000000">
            <w:pPr>
              <w:contextualSpacing w:val="0"/>
              <w:rPr>
                <w:rFonts w:ascii="Arial" w:cs="Arial" w:eastAsia="Arial" w:hAnsi="Arial"/>
                <w:b w:val="0"/>
                <w:sz w:val="20"/>
                <w:szCs w:val="20"/>
                <w:vertAlign w:val="baseline"/>
              </w:rPr>
            </w:pPr>
            <w:r w:rsidDel="00000000" w:rsidR="00000000" w:rsidRPr="00000000">
              <w:rPr>
                <w:rtl w:val="0"/>
              </w:rPr>
            </w:r>
          </w:p>
        </w:tc>
      </w:tr>
    </w:tbl>
    <w:p w:rsidR="00000000" w:rsidDel="00000000" w:rsidP="00000000" w:rsidRDefault="00000000" w:rsidRPr="00000000">
      <w:pPr>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sz w:val="20"/>
          <w:szCs w:val="20"/>
          <w:vertAlign w:val="baseline"/>
        </w:rPr>
      </w:pPr>
      <w:r w:rsidDel="00000000" w:rsidR="00000000" w:rsidRPr="00000000">
        <w:rPr>
          <w:vertAlign w:val="baseline"/>
          <w:rtl w:val="0"/>
        </w:rPr>
        <w:t xml:space="preserve">Key to assessment methods; (a) application form, (i) interview, (r) references, (t) ability tests (q) personality questionnaire (g) assessed group work, (p) presentation, (o) others e.g. case studies/visits</w:t>
      </w:r>
      <w:r w:rsidDel="00000000" w:rsidR="00000000" w:rsidRPr="00000000">
        <w:rPr>
          <w:rtl w:val="0"/>
        </w:rPr>
      </w:r>
    </w:p>
    <w:p w:rsidR="00000000" w:rsidDel="00000000" w:rsidP="00000000" w:rsidRDefault="00000000" w:rsidRPr="00000000">
      <w:pPr>
        <w:contextualSpacing w:val="0"/>
        <w:rPr>
          <w:rFonts w:ascii="Arial" w:cs="Arial" w:eastAsia="Arial" w:hAnsi="Arial"/>
          <w:b w:val="0"/>
          <w:sz w:val="20"/>
          <w:szCs w:val="20"/>
          <w:vertAlign w:val="baseline"/>
        </w:rPr>
      </w:pPr>
      <w:r w:rsidDel="00000000" w:rsidR="00000000" w:rsidRPr="00000000">
        <w:rPr>
          <w:rtl w:val="0"/>
        </w:rPr>
      </w:r>
    </w:p>
    <w:sectPr>
      <w:pgSz w:h="12240" w:w="15840"/>
      <w:pgMar w:bottom="851" w:top="720" w:left="851" w:right="851"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Arial,Bold"/>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0"/>
        <w:szCs w:val="20"/>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