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8D4D6F">
        <w:rPr>
          <w:rFonts w:ascii="Arial" w:hAnsi="Arial" w:cs="Arial"/>
          <w:sz w:val="24"/>
          <w:szCs w:val="24"/>
        </w:rPr>
        <w:t xml:space="preserve">Regeneration </w:t>
      </w:r>
      <w:r w:rsidR="00A31FDD">
        <w:rPr>
          <w:rFonts w:ascii="Arial" w:hAnsi="Arial" w:cs="Arial"/>
          <w:sz w:val="24"/>
          <w:szCs w:val="24"/>
        </w:rPr>
        <w:t xml:space="preserve">and </w:t>
      </w:r>
      <w:r w:rsidR="008D4D6F">
        <w:rPr>
          <w:rFonts w:ascii="Arial" w:hAnsi="Arial" w:cs="Arial"/>
          <w:sz w:val="24"/>
          <w:szCs w:val="24"/>
        </w:rPr>
        <w:t>Urban Design</w:t>
      </w:r>
      <w:r w:rsidR="004944DF" w:rsidRPr="004944DF">
        <w:rPr>
          <w:rFonts w:ascii="Arial" w:hAnsi="Arial" w:cs="Arial"/>
          <w:sz w:val="24"/>
          <w:szCs w:val="24"/>
        </w:rPr>
        <w:t xml:space="preserve"> </w:t>
      </w:r>
      <w:r w:rsidR="004944DF">
        <w:rPr>
          <w:rFonts w:ascii="Arial" w:hAnsi="Arial" w:cs="Arial"/>
          <w:sz w:val="24"/>
          <w:szCs w:val="24"/>
        </w:rPr>
        <w:t>Officer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6665F7">
        <w:rPr>
          <w:rFonts w:ascii="Arial" w:hAnsi="Arial" w:cs="Arial"/>
          <w:sz w:val="24"/>
          <w:szCs w:val="24"/>
        </w:rPr>
        <w:t>7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CF590D" w:rsidRPr="00CF590D">
        <w:rPr>
          <w:rFonts w:ascii="Arial" w:hAnsi="Arial" w:cs="Arial"/>
          <w:sz w:val="24"/>
          <w:szCs w:val="24"/>
        </w:rPr>
        <w:t>32 – 36</w:t>
      </w:r>
      <w:r w:rsidR="00CF590D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8D4D6F">
        <w:rPr>
          <w:rFonts w:ascii="Arial" w:hAnsi="Arial" w:cs="Arial"/>
          <w:sz w:val="24"/>
          <w:szCs w:val="24"/>
        </w:rPr>
        <w:t xml:space="preserve">Regulation &amp; Technical </w:t>
      </w:r>
      <w:r w:rsidR="005C5E5B">
        <w:rPr>
          <w:rFonts w:ascii="Arial" w:hAnsi="Arial" w:cs="Arial"/>
          <w:sz w:val="24"/>
          <w:szCs w:val="24"/>
        </w:rPr>
        <w:t xml:space="preserve"> </w:t>
      </w:r>
      <w:r w:rsidR="00074EBD">
        <w:rPr>
          <w:rFonts w:ascii="Arial" w:hAnsi="Arial" w:cs="Arial"/>
          <w:sz w:val="24"/>
          <w:szCs w:val="24"/>
        </w:rPr>
        <w:t xml:space="preserve"> 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226DF7" w:rsidRPr="00226DF7">
        <w:rPr>
          <w:rFonts w:ascii="Arial" w:hAnsi="Arial" w:cs="Arial"/>
          <w:sz w:val="24"/>
          <w:szCs w:val="24"/>
        </w:rPr>
        <w:t>RT5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 w:rsidRPr="00FC4137">
        <w:rPr>
          <w:rFonts w:ascii="Arial" w:hAnsi="Arial" w:cs="Arial"/>
          <w:sz w:val="24"/>
          <w:szCs w:val="24"/>
        </w:rPr>
        <w:t>Commercial Development</w:t>
      </w:r>
      <w:r w:rsidR="00FC4137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 w:rsidRPr="00FC4137">
        <w:rPr>
          <w:rFonts w:ascii="Arial" w:hAnsi="Arial" w:cs="Arial"/>
          <w:sz w:val="24"/>
          <w:szCs w:val="24"/>
        </w:rPr>
        <w:t>Office</w:t>
      </w:r>
      <w:r w:rsidR="00FC4137">
        <w:rPr>
          <w:rFonts w:ascii="Arial" w:hAnsi="Arial" w:cs="Arial"/>
          <w:sz w:val="24"/>
          <w:szCs w:val="24"/>
        </w:rPr>
        <w:t xml:space="preserve"> based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3372B0">
        <w:rPr>
          <w:rFonts w:ascii="Arial" w:hAnsi="Arial" w:cs="Arial"/>
          <w:sz w:val="24"/>
          <w:szCs w:val="24"/>
        </w:rPr>
        <w:t>Principal Planner (Regeneration)</w:t>
      </w:r>
      <w:r w:rsidR="008D4D6F">
        <w:rPr>
          <w:rFonts w:ascii="Arial" w:hAnsi="Arial" w:cs="Arial"/>
          <w:sz w:val="24"/>
          <w:szCs w:val="24"/>
        </w:rPr>
        <w:t xml:space="preserve"> </w:t>
      </w:r>
      <w:r w:rsidR="005C5E5B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 w:rsidRPr="00FC4137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5866BF" w:rsidRPr="0030631F" w:rsidRDefault="00D86070" w:rsidP="00B038D0">
      <w:pPr>
        <w:rPr>
          <w:rFonts w:ascii="Arial" w:hAnsi="Arial" w:cs="Arial"/>
          <w:sz w:val="24"/>
          <w:szCs w:val="24"/>
        </w:rPr>
      </w:pPr>
      <w:proofErr w:type="gramStart"/>
      <w:r w:rsidRPr="0030631F">
        <w:rPr>
          <w:rFonts w:ascii="Arial" w:hAnsi="Arial" w:cs="Arial"/>
          <w:sz w:val="24"/>
          <w:szCs w:val="24"/>
        </w:rPr>
        <w:t xml:space="preserve">To provide planning </w:t>
      </w:r>
      <w:r w:rsidR="005866BF" w:rsidRPr="0030631F">
        <w:rPr>
          <w:rFonts w:ascii="Arial" w:hAnsi="Arial" w:cs="Arial"/>
          <w:sz w:val="24"/>
          <w:szCs w:val="24"/>
        </w:rPr>
        <w:t xml:space="preserve">and design </w:t>
      </w:r>
      <w:r w:rsidRPr="0030631F">
        <w:rPr>
          <w:rFonts w:ascii="Arial" w:hAnsi="Arial" w:cs="Arial"/>
          <w:sz w:val="24"/>
          <w:szCs w:val="24"/>
        </w:rPr>
        <w:t>advice and guidance</w:t>
      </w:r>
      <w:r w:rsidR="005866BF" w:rsidRPr="0030631F">
        <w:rPr>
          <w:rFonts w:ascii="Arial" w:hAnsi="Arial" w:cs="Arial"/>
          <w:sz w:val="24"/>
          <w:szCs w:val="24"/>
        </w:rPr>
        <w:t xml:space="preserve"> to support the delivery of regeneration objectives and the development management process.</w:t>
      </w:r>
      <w:proofErr w:type="gramEnd"/>
      <w:r w:rsidR="005866BF" w:rsidRPr="0030631F">
        <w:rPr>
          <w:rFonts w:ascii="Arial" w:hAnsi="Arial" w:cs="Arial"/>
          <w:sz w:val="24"/>
          <w:szCs w:val="24"/>
        </w:rPr>
        <w:t xml:space="preserve"> To prepare, and contribute, to strategies, </w:t>
      </w:r>
      <w:proofErr w:type="spellStart"/>
      <w:r w:rsidR="005866BF" w:rsidRPr="0030631F">
        <w:rPr>
          <w:rFonts w:ascii="Arial" w:hAnsi="Arial" w:cs="Arial"/>
          <w:sz w:val="24"/>
          <w:szCs w:val="24"/>
        </w:rPr>
        <w:t>masterplans</w:t>
      </w:r>
      <w:proofErr w:type="spellEnd"/>
      <w:r w:rsidR="005866BF" w:rsidRPr="0030631F">
        <w:rPr>
          <w:rFonts w:ascii="Arial" w:hAnsi="Arial" w:cs="Arial"/>
          <w:sz w:val="24"/>
          <w:szCs w:val="24"/>
        </w:rPr>
        <w:t>, development briefs, and other design guidance documents where necessary</w:t>
      </w:r>
      <w:r w:rsidR="0030631F">
        <w:rPr>
          <w:rFonts w:ascii="Arial" w:hAnsi="Arial" w:cs="Arial"/>
          <w:sz w:val="24"/>
          <w:szCs w:val="24"/>
        </w:rPr>
        <w:t xml:space="preserve">. To support the delivery of regeneration projects and support partners with the delivery of their regeneration projects.  </w:t>
      </w:r>
    </w:p>
    <w:p w:rsidR="007775E9" w:rsidRPr="00370292" w:rsidRDefault="00B038D0" w:rsidP="00370292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25717A" w:rsidRPr="009F593B" w:rsidRDefault="0025717A" w:rsidP="002571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specialist urban design input to support the delivery of regeneration projects and programmes. </w:t>
      </w:r>
    </w:p>
    <w:p w:rsidR="00506E31" w:rsidRDefault="00506E31" w:rsidP="00506E31">
      <w:pPr>
        <w:pStyle w:val="ListParagraph"/>
        <w:rPr>
          <w:rFonts w:ascii="Arial" w:hAnsi="Arial" w:cs="Arial"/>
          <w:sz w:val="24"/>
          <w:szCs w:val="24"/>
        </w:rPr>
      </w:pPr>
    </w:p>
    <w:p w:rsidR="0025717A" w:rsidRDefault="0025717A" w:rsidP="002571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93B">
        <w:rPr>
          <w:rFonts w:ascii="Arial" w:hAnsi="Arial" w:cs="Arial"/>
          <w:sz w:val="24"/>
          <w:szCs w:val="24"/>
        </w:rPr>
        <w:t>Preparing specialist advice to Development Management on applications for planning permission submitted under the Town and Country Planning Acts and/or associated Orders and Regulations having regard to statutory and Council procedures, the development plan, non-statutory policies and other material planning considerations.</w:t>
      </w:r>
    </w:p>
    <w:p w:rsidR="003372B0" w:rsidRPr="003372B0" w:rsidRDefault="003372B0" w:rsidP="003372B0">
      <w:pPr>
        <w:pStyle w:val="ListParagraph"/>
        <w:rPr>
          <w:rFonts w:ascii="Arial" w:hAnsi="Arial" w:cs="Arial"/>
          <w:sz w:val="24"/>
          <w:szCs w:val="24"/>
        </w:rPr>
      </w:pPr>
    </w:p>
    <w:p w:rsidR="00927B11" w:rsidRDefault="003372B0" w:rsidP="00927B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7B11">
        <w:rPr>
          <w:rFonts w:ascii="Arial" w:hAnsi="Arial" w:cs="Arial"/>
          <w:sz w:val="24"/>
          <w:szCs w:val="24"/>
        </w:rPr>
        <w:t xml:space="preserve">Provide and support the </w:t>
      </w:r>
      <w:r w:rsidR="00927B11" w:rsidRPr="00927B11">
        <w:rPr>
          <w:rFonts w:ascii="Arial" w:hAnsi="Arial" w:cs="Arial"/>
          <w:sz w:val="24"/>
          <w:szCs w:val="24"/>
        </w:rPr>
        <w:t xml:space="preserve">implementation </w:t>
      </w:r>
      <w:r w:rsidR="00927B11">
        <w:rPr>
          <w:rFonts w:ascii="Arial" w:hAnsi="Arial" w:cs="Arial"/>
          <w:sz w:val="24"/>
          <w:szCs w:val="24"/>
        </w:rPr>
        <w:t xml:space="preserve">of </w:t>
      </w:r>
      <w:r w:rsidR="00927B11" w:rsidRPr="00927B11">
        <w:rPr>
          <w:rFonts w:ascii="Arial" w:hAnsi="Arial" w:cs="Arial"/>
          <w:sz w:val="24"/>
          <w:szCs w:val="24"/>
        </w:rPr>
        <w:t xml:space="preserve">place based plans through capital projects and other initiatives which promote economic growth.  </w:t>
      </w:r>
    </w:p>
    <w:p w:rsidR="00927B11" w:rsidRPr="009E0E7C" w:rsidRDefault="00927B11" w:rsidP="009E0E7C">
      <w:pPr>
        <w:pStyle w:val="ListParagraph"/>
        <w:rPr>
          <w:rFonts w:ascii="Arial" w:hAnsi="Arial" w:cs="Arial"/>
          <w:sz w:val="24"/>
          <w:szCs w:val="24"/>
        </w:rPr>
      </w:pPr>
    </w:p>
    <w:p w:rsidR="009E0E7C" w:rsidRDefault="009E0E7C" w:rsidP="00FC4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Liaise with internal colleagues, and external agencies, to ensure that stakeholder requirements are </w:t>
      </w:r>
      <w:proofErr w:type="gramStart"/>
      <w:r>
        <w:rPr>
          <w:rFonts w:ascii="Arial" w:hAnsi="Arial" w:cs="Arial"/>
          <w:sz w:val="24"/>
          <w:szCs w:val="24"/>
        </w:rPr>
        <w:t>met/resolved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31FDD">
        <w:rPr>
          <w:rFonts w:ascii="Arial" w:hAnsi="Arial" w:cs="Arial"/>
          <w:sz w:val="24"/>
          <w:szCs w:val="24"/>
        </w:rPr>
        <w:t xml:space="preserve">in compliance with policy and best practice </w:t>
      </w:r>
      <w:r>
        <w:rPr>
          <w:rFonts w:ascii="Arial" w:hAnsi="Arial" w:cs="Arial"/>
          <w:sz w:val="24"/>
          <w:szCs w:val="24"/>
        </w:rPr>
        <w:t xml:space="preserve">allowing </w:t>
      </w:r>
      <w:r w:rsidR="00A31FDD">
        <w:rPr>
          <w:rFonts w:ascii="Arial" w:hAnsi="Arial" w:cs="Arial"/>
          <w:sz w:val="24"/>
          <w:szCs w:val="24"/>
        </w:rPr>
        <w:t xml:space="preserve">Council </w:t>
      </w:r>
      <w:r>
        <w:rPr>
          <w:rFonts w:ascii="Arial" w:hAnsi="Arial" w:cs="Arial"/>
          <w:sz w:val="24"/>
          <w:szCs w:val="24"/>
        </w:rPr>
        <w:t xml:space="preserve">land sales and </w:t>
      </w:r>
      <w:r w:rsidR="00A31FDD">
        <w:rPr>
          <w:rFonts w:ascii="Arial" w:hAnsi="Arial" w:cs="Arial"/>
          <w:sz w:val="24"/>
          <w:szCs w:val="24"/>
        </w:rPr>
        <w:t xml:space="preserve">associated </w:t>
      </w:r>
      <w:r>
        <w:rPr>
          <w:rFonts w:ascii="Arial" w:hAnsi="Arial" w:cs="Arial"/>
          <w:sz w:val="24"/>
          <w:szCs w:val="24"/>
        </w:rPr>
        <w:t xml:space="preserve">development to progress. </w:t>
      </w:r>
    </w:p>
    <w:p w:rsidR="0030631F" w:rsidRPr="0030631F" w:rsidRDefault="0030631F" w:rsidP="0030631F">
      <w:pPr>
        <w:pStyle w:val="ListParagraph"/>
        <w:rPr>
          <w:rFonts w:ascii="Arial" w:hAnsi="Arial" w:cs="Arial"/>
          <w:sz w:val="24"/>
          <w:szCs w:val="24"/>
        </w:rPr>
      </w:pPr>
    </w:p>
    <w:p w:rsidR="0030631F" w:rsidRDefault="0030631F" w:rsidP="003063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planning guidance to guide the disposal of Council owned land and buildings ensuring compliance with policy and best practice.</w:t>
      </w:r>
    </w:p>
    <w:p w:rsidR="009E0E7C" w:rsidRPr="009E0E7C" w:rsidRDefault="009E0E7C" w:rsidP="009E0E7C">
      <w:pPr>
        <w:pStyle w:val="ListParagraph"/>
        <w:rPr>
          <w:rFonts w:ascii="Arial" w:hAnsi="Arial" w:cs="Arial"/>
          <w:sz w:val="24"/>
          <w:szCs w:val="24"/>
        </w:rPr>
      </w:pPr>
    </w:p>
    <w:p w:rsidR="0025717A" w:rsidRDefault="0025717A" w:rsidP="002571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prepare planning applications to support the disposal of Council owned land and buildings. </w:t>
      </w:r>
    </w:p>
    <w:p w:rsidR="0025717A" w:rsidRPr="0025717A" w:rsidRDefault="0025717A" w:rsidP="0025717A">
      <w:pPr>
        <w:pStyle w:val="ListParagraph"/>
        <w:rPr>
          <w:rFonts w:ascii="Arial" w:hAnsi="Arial" w:cs="Arial"/>
          <w:sz w:val="24"/>
          <w:szCs w:val="24"/>
        </w:rPr>
      </w:pPr>
    </w:p>
    <w:p w:rsidR="009F593B" w:rsidRPr="009F593B" w:rsidRDefault="00D86070" w:rsidP="00FC4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p</w:t>
      </w:r>
      <w:r w:rsidR="009F593B">
        <w:rPr>
          <w:rFonts w:ascii="Arial" w:hAnsi="Arial" w:cs="Arial"/>
          <w:sz w:val="24"/>
          <w:szCs w:val="24"/>
        </w:rPr>
        <w:t>rocure</w:t>
      </w:r>
      <w:r>
        <w:rPr>
          <w:rFonts w:ascii="Arial" w:hAnsi="Arial" w:cs="Arial"/>
          <w:sz w:val="24"/>
          <w:szCs w:val="24"/>
        </w:rPr>
        <w:t>ment</w:t>
      </w:r>
      <w:r w:rsidR="009F593B">
        <w:rPr>
          <w:rFonts w:ascii="Arial" w:hAnsi="Arial" w:cs="Arial"/>
          <w:sz w:val="24"/>
          <w:szCs w:val="24"/>
        </w:rPr>
        <w:t xml:space="preserve"> and manage</w:t>
      </w:r>
      <w:r>
        <w:rPr>
          <w:rFonts w:ascii="Arial" w:hAnsi="Arial" w:cs="Arial"/>
          <w:sz w:val="24"/>
          <w:szCs w:val="24"/>
        </w:rPr>
        <w:t>ment of</w:t>
      </w:r>
      <w:r w:rsidR="009F593B">
        <w:rPr>
          <w:rFonts w:ascii="Arial" w:hAnsi="Arial" w:cs="Arial"/>
          <w:sz w:val="24"/>
          <w:szCs w:val="24"/>
        </w:rPr>
        <w:t xml:space="preserve"> consultants where appropriate.</w:t>
      </w:r>
    </w:p>
    <w:p w:rsidR="007775E9" w:rsidRPr="009F593B" w:rsidRDefault="007775E9" w:rsidP="007775E9">
      <w:pPr>
        <w:pStyle w:val="ListParagraph"/>
        <w:rPr>
          <w:rFonts w:ascii="Arial" w:hAnsi="Arial" w:cs="Arial"/>
          <w:sz w:val="24"/>
          <w:szCs w:val="24"/>
        </w:rPr>
      </w:pPr>
    </w:p>
    <w:p w:rsidR="009F593B" w:rsidRPr="009F593B" w:rsidRDefault="009F593B" w:rsidP="009F59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93B">
        <w:rPr>
          <w:rFonts w:ascii="Arial" w:hAnsi="Arial" w:cs="Arial"/>
          <w:sz w:val="24"/>
          <w:szCs w:val="24"/>
        </w:rPr>
        <w:t xml:space="preserve">Negotiating with applicants or their agents to secure compliance with the Council's policies to achieve a high standard of development within </w:t>
      </w:r>
      <w:r w:rsidR="00D86070">
        <w:rPr>
          <w:rFonts w:ascii="Arial" w:hAnsi="Arial" w:cs="Arial"/>
          <w:sz w:val="24"/>
          <w:szCs w:val="24"/>
        </w:rPr>
        <w:t xml:space="preserve">urban </w:t>
      </w:r>
      <w:r w:rsidRPr="009F593B">
        <w:rPr>
          <w:rFonts w:ascii="Arial" w:hAnsi="Arial" w:cs="Arial"/>
          <w:sz w:val="24"/>
          <w:szCs w:val="24"/>
        </w:rPr>
        <w:t xml:space="preserve">environment. </w:t>
      </w:r>
    </w:p>
    <w:p w:rsidR="00770FB0" w:rsidRPr="00770FB0" w:rsidRDefault="00770FB0" w:rsidP="00770FB0">
      <w:pPr>
        <w:pStyle w:val="ListParagraph"/>
        <w:rPr>
          <w:rFonts w:ascii="Arial" w:hAnsi="Arial" w:cs="Arial"/>
          <w:sz w:val="24"/>
          <w:szCs w:val="24"/>
        </w:rPr>
      </w:pPr>
    </w:p>
    <w:p w:rsidR="00FC4137" w:rsidRPr="009F593B" w:rsidRDefault="00FC4137" w:rsidP="00FC4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93B">
        <w:rPr>
          <w:rFonts w:ascii="Arial" w:hAnsi="Arial" w:cs="Arial"/>
          <w:sz w:val="24"/>
          <w:szCs w:val="24"/>
        </w:rPr>
        <w:t xml:space="preserve">Representing the Planning and </w:t>
      </w:r>
      <w:r w:rsidR="007775E9" w:rsidRPr="009F593B">
        <w:rPr>
          <w:rFonts w:ascii="Arial" w:hAnsi="Arial" w:cs="Arial"/>
          <w:sz w:val="24"/>
          <w:szCs w:val="24"/>
        </w:rPr>
        <w:t>Regeneration service</w:t>
      </w:r>
      <w:r w:rsidRPr="009F593B">
        <w:rPr>
          <w:rFonts w:ascii="Arial" w:hAnsi="Arial" w:cs="Arial"/>
          <w:sz w:val="24"/>
          <w:szCs w:val="24"/>
        </w:rPr>
        <w:t xml:space="preserve"> at meetings and </w:t>
      </w:r>
      <w:r w:rsidR="007775E9" w:rsidRPr="009F593B">
        <w:rPr>
          <w:rFonts w:ascii="Arial" w:hAnsi="Arial" w:cs="Arial"/>
          <w:sz w:val="24"/>
          <w:szCs w:val="24"/>
        </w:rPr>
        <w:t>project groups</w:t>
      </w:r>
      <w:r w:rsidRPr="009F593B">
        <w:rPr>
          <w:rFonts w:ascii="Arial" w:hAnsi="Arial" w:cs="Arial"/>
          <w:sz w:val="24"/>
          <w:szCs w:val="24"/>
        </w:rPr>
        <w:t xml:space="preserve"> within and outside the Council as required.</w:t>
      </w:r>
    </w:p>
    <w:p w:rsidR="007775E9" w:rsidRPr="009F593B" w:rsidRDefault="007775E9" w:rsidP="009F593B">
      <w:pPr>
        <w:pStyle w:val="ListParagraph"/>
        <w:rPr>
          <w:rFonts w:ascii="Arial" w:hAnsi="Arial" w:cs="Arial"/>
          <w:sz w:val="24"/>
          <w:szCs w:val="24"/>
        </w:rPr>
      </w:pPr>
    </w:p>
    <w:p w:rsidR="00FC4137" w:rsidRDefault="00FC4137" w:rsidP="00FC4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93B">
        <w:rPr>
          <w:rFonts w:ascii="Arial" w:hAnsi="Arial" w:cs="Arial"/>
          <w:sz w:val="24"/>
          <w:szCs w:val="24"/>
        </w:rPr>
        <w:t xml:space="preserve">Supporting </w:t>
      </w:r>
      <w:r w:rsidR="00D86070">
        <w:rPr>
          <w:rFonts w:ascii="Arial" w:hAnsi="Arial" w:cs="Arial"/>
          <w:sz w:val="24"/>
          <w:szCs w:val="24"/>
        </w:rPr>
        <w:t>the</w:t>
      </w:r>
      <w:r w:rsidR="00927B11">
        <w:rPr>
          <w:rFonts w:ascii="Arial" w:hAnsi="Arial" w:cs="Arial"/>
          <w:sz w:val="24"/>
          <w:szCs w:val="24"/>
        </w:rPr>
        <w:t xml:space="preserve"> Principal Planner (Regeneration),</w:t>
      </w:r>
      <w:r w:rsidR="00D86070">
        <w:rPr>
          <w:rFonts w:ascii="Arial" w:hAnsi="Arial" w:cs="Arial"/>
          <w:sz w:val="24"/>
          <w:szCs w:val="24"/>
        </w:rPr>
        <w:t xml:space="preserve"> and </w:t>
      </w:r>
      <w:r w:rsidR="00927B11">
        <w:rPr>
          <w:rFonts w:ascii="Arial" w:hAnsi="Arial" w:cs="Arial"/>
          <w:sz w:val="24"/>
          <w:szCs w:val="24"/>
        </w:rPr>
        <w:t xml:space="preserve">other </w:t>
      </w:r>
      <w:proofErr w:type="gramStart"/>
      <w:r w:rsidR="00D86070">
        <w:rPr>
          <w:rFonts w:ascii="Arial" w:hAnsi="Arial" w:cs="Arial"/>
          <w:sz w:val="24"/>
          <w:szCs w:val="24"/>
        </w:rPr>
        <w:t>Senior</w:t>
      </w:r>
      <w:proofErr w:type="gramEnd"/>
      <w:r w:rsidR="00D86070">
        <w:rPr>
          <w:rFonts w:ascii="Arial" w:hAnsi="Arial" w:cs="Arial"/>
          <w:sz w:val="24"/>
          <w:szCs w:val="24"/>
        </w:rPr>
        <w:t xml:space="preserve"> officers, </w:t>
      </w:r>
      <w:r w:rsidRPr="009F593B">
        <w:rPr>
          <w:rFonts w:ascii="Arial" w:hAnsi="Arial" w:cs="Arial"/>
          <w:sz w:val="24"/>
          <w:szCs w:val="24"/>
        </w:rPr>
        <w:t>and deputising for them in their absence.</w:t>
      </w:r>
    </w:p>
    <w:p w:rsidR="009F593B" w:rsidRPr="009F593B" w:rsidRDefault="009F593B" w:rsidP="009F593B">
      <w:pPr>
        <w:pStyle w:val="ListParagraph"/>
        <w:rPr>
          <w:rFonts w:ascii="Arial" w:hAnsi="Arial" w:cs="Arial"/>
          <w:sz w:val="24"/>
          <w:szCs w:val="24"/>
        </w:rPr>
      </w:pPr>
    </w:p>
    <w:p w:rsidR="00FC4137" w:rsidRPr="009F593B" w:rsidRDefault="00FC4137" w:rsidP="00FC4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93B">
        <w:rPr>
          <w:rFonts w:ascii="Arial" w:hAnsi="Arial" w:cs="Arial"/>
          <w:sz w:val="24"/>
          <w:szCs w:val="24"/>
        </w:rPr>
        <w:t xml:space="preserve">Support actions to secure continuous improvement in the delivery of the Council’s </w:t>
      </w:r>
      <w:r w:rsidR="007775E9" w:rsidRPr="009F593B">
        <w:rPr>
          <w:rFonts w:ascii="Arial" w:hAnsi="Arial" w:cs="Arial"/>
          <w:sz w:val="24"/>
          <w:szCs w:val="24"/>
        </w:rPr>
        <w:t>regeneration function.</w:t>
      </w:r>
    </w:p>
    <w:p w:rsidR="009F593B" w:rsidRPr="009F593B" w:rsidRDefault="009F593B" w:rsidP="009F593B">
      <w:pPr>
        <w:pStyle w:val="ListParagraph"/>
        <w:rPr>
          <w:rFonts w:ascii="Arial" w:hAnsi="Arial" w:cs="Arial"/>
          <w:sz w:val="24"/>
          <w:szCs w:val="24"/>
        </w:rPr>
      </w:pPr>
    </w:p>
    <w:p w:rsidR="00FC4137" w:rsidRPr="009F593B" w:rsidRDefault="00FC4137" w:rsidP="00FC4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93B">
        <w:rPr>
          <w:rFonts w:ascii="Arial" w:hAnsi="Arial" w:cs="Arial"/>
          <w:sz w:val="24"/>
          <w:szCs w:val="24"/>
        </w:rPr>
        <w:t xml:space="preserve">Contribute to the success of the </w:t>
      </w:r>
      <w:r w:rsidR="007775E9" w:rsidRPr="009F593B">
        <w:rPr>
          <w:rFonts w:ascii="Arial" w:hAnsi="Arial" w:cs="Arial"/>
          <w:sz w:val="24"/>
          <w:szCs w:val="24"/>
        </w:rPr>
        <w:t>regeneration</w:t>
      </w:r>
      <w:r w:rsidRPr="009F593B">
        <w:rPr>
          <w:rFonts w:ascii="Arial" w:hAnsi="Arial" w:cs="Arial"/>
          <w:sz w:val="24"/>
          <w:szCs w:val="24"/>
        </w:rPr>
        <w:t xml:space="preserve"> team by developing supportive working relationships and demonstrating a flexible approach to team work.</w:t>
      </w:r>
    </w:p>
    <w:p w:rsidR="00FC4137" w:rsidRPr="00FC4137" w:rsidRDefault="00FC4137" w:rsidP="00FC4137">
      <w:pPr>
        <w:pStyle w:val="ListParagraph"/>
        <w:rPr>
          <w:rFonts w:ascii="Arial" w:hAnsi="Arial" w:cs="Arial"/>
          <w:sz w:val="24"/>
          <w:szCs w:val="24"/>
        </w:rPr>
      </w:pPr>
    </w:p>
    <w:sectPr w:rsidR="00FC4137" w:rsidRPr="00FC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1CBF"/>
    <w:multiLevelType w:val="hybridMultilevel"/>
    <w:tmpl w:val="A132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74EBD"/>
    <w:rsid w:val="00226DF7"/>
    <w:rsid w:val="0025717A"/>
    <w:rsid w:val="00290390"/>
    <w:rsid w:val="002F36B6"/>
    <w:rsid w:val="0030631F"/>
    <w:rsid w:val="003372B0"/>
    <w:rsid w:val="00370292"/>
    <w:rsid w:val="003C0B61"/>
    <w:rsid w:val="003D46EB"/>
    <w:rsid w:val="003E762E"/>
    <w:rsid w:val="00416D11"/>
    <w:rsid w:val="004944DF"/>
    <w:rsid w:val="00506E31"/>
    <w:rsid w:val="005866BF"/>
    <w:rsid w:val="005C5E5B"/>
    <w:rsid w:val="005F037D"/>
    <w:rsid w:val="006665F7"/>
    <w:rsid w:val="007024CD"/>
    <w:rsid w:val="00770FB0"/>
    <w:rsid w:val="007775E9"/>
    <w:rsid w:val="007B3199"/>
    <w:rsid w:val="007B7B55"/>
    <w:rsid w:val="008D4D6F"/>
    <w:rsid w:val="00927B11"/>
    <w:rsid w:val="009E0E7C"/>
    <w:rsid w:val="009F593B"/>
    <w:rsid w:val="00A149D6"/>
    <w:rsid w:val="00A31FDD"/>
    <w:rsid w:val="00B038D0"/>
    <w:rsid w:val="00B34F1D"/>
    <w:rsid w:val="00BC5616"/>
    <w:rsid w:val="00CF590D"/>
    <w:rsid w:val="00D86070"/>
    <w:rsid w:val="00EC17B1"/>
    <w:rsid w:val="00F907C4"/>
    <w:rsid w:val="00FC4137"/>
    <w:rsid w:val="00F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John Metcalfe</cp:lastModifiedBy>
  <cp:revision>2</cp:revision>
  <dcterms:created xsi:type="dcterms:W3CDTF">2017-05-19T12:08:00Z</dcterms:created>
  <dcterms:modified xsi:type="dcterms:W3CDTF">2017-05-19T12:08:00Z</dcterms:modified>
</cp:coreProperties>
</file>