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8C" w:rsidRDefault="00FE5FEE">
      <w:pP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 xml:space="preserve">Northumberland County Council </w:t>
      </w:r>
    </w:p>
    <w:p w:rsidR="00D9538C" w:rsidRDefault="00FE5FEE">
      <w:pP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>JOB DESCRIPTION</w:t>
      </w:r>
    </w:p>
    <w:p w:rsidR="00D9538C" w:rsidRDefault="00D9538C"/>
    <w:tbl>
      <w:tblPr>
        <w:tblStyle w:val="a"/>
        <w:tblW w:w="1445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1624"/>
        <w:gridCol w:w="1169"/>
        <w:gridCol w:w="608"/>
        <w:gridCol w:w="4117"/>
        <w:gridCol w:w="2142"/>
      </w:tblGrid>
      <w:tr w:rsidR="00D9538C">
        <w:trPr>
          <w:trHeight w:val="580"/>
        </w:trPr>
        <w:tc>
          <w:tcPr>
            <w:tcW w:w="4799" w:type="dxa"/>
            <w:tcBorders>
              <w:top w:val="single" w:sz="4" w:space="0" w:color="000000"/>
              <w:right w:val="single" w:sz="4" w:space="0" w:color="000000"/>
            </w:tcBorders>
          </w:tcPr>
          <w:p w:rsidR="00D9538C" w:rsidRDefault="00FE5FEE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b/>
              </w:rPr>
              <w:t>Post Title: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sz w:val="22"/>
                <w:szCs w:val="22"/>
              </w:rPr>
              <w:t xml:space="preserve">Work Programme Customer </w:t>
            </w:r>
          </w:p>
          <w:p w:rsidR="00D9538C" w:rsidRDefault="00FE5FEE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Service Assistant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38C" w:rsidRDefault="00FE5FEE">
            <w:r>
              <w:rPr>
                <w:b/>
              </w:rPr>
              <w:t>Director/Service/Sector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Regeneration - Economic Development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38C" w:rsidRDefault="00FE5FEE">
            <w:r>
              <w:rPr>
                <w:b/>
              </w:rPr>
              <w:t>Office Use</w:t>
            </w:r>
          </w:p>
        </w:tc>
      </w:tr>
      <w:tr w:rsidR="00D9538C">
        <w:trPr>
          <w:trHeight w:val="380"/>
        </w:trPr>
        <w:tc>
          <w:tcPr>
            <w:tcW w:w="4799" w:type="dxa"/>
            <w:tcBorders>
              <w:right w:val="single" w:sz="4" w:space="0" w:color="000000"/>
            </w:tcBorders>
          </w:tcPr>
          <w:p w:rsidR="00D9538C" w:rsidRDefault="00FE5FEE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 xml:space="preserve">Band:         </w:t>
            </w:r>
            <w:r>
              <w:t>3</w:t>
            </w:r>
          </w:p>
          <w:p w:rsidR="00D9538C" w:rsidRDefault="00D9538C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Workplace :   </w:t>
            </w:r>
          </w:p>
          <w:p w:rsidR="00D9538C" w:rsidRDefault="00FE5FEE">
            <w:r>
              <w:rPr>
                <w:sz w:val="22"/>
                <w:szCs w:val="22"/>
              </w:rPr>
              <w:t>Northumberland</w:t>
            </w: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538C" w:rsidRDefault="00FE5FEE">
            <w:r>
              <w:rPr>
                <w:b/>
              </w:rPr>
              <w:t>JE ref: 2253</w:t>
            </w:r>
          </w:p>
          <w:p w:rsidR="00D9538C" w:rsidRDefault="00FE5FEE">
            <w:proofErr w:type="spellStart"/>
            <w:r>
              <w:rPr>
                <w:b/>
              </w:rPr>
              <w:t>HRMS</w:t>
            </w:r>
            <w:proofErr w:type="spellEnd"/>
            <w:r>
              <w:rPr>
                <w:b/>
              </w:rPr>
              <w:t xml:space="preserve"> ref:</w:t>
            </w:r>
          </w:p>
        </w:tc>
      </w:tr>
      <w:tr w:rsidR="00D9538C">
        <w:trPr>
          <w:trHeight w:val="380"/>
        </w:trPr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D9538C" w:rsidRDefault="00FE5FEE">
            <w:r>
              <w:rPr>
                <w:b/>
              </w:rPr>
              <w:t>Responsible to</w:t>
            </w:r>
            <w:r>
              <w:t xml:space="preserve">: Work Programme &amp; Employability </w:t>
            </w:r>
          </w:p>
          <w:p w:rsidR="00D9538C" w:rsidRDefault="00FE5FEE">
            <w:r>
              <w:t xml:space="preserve">                            Office Manager</w:t>
            </w:r>
          </w:p>
          <w:p w:rsidR="00D9538C" w:rsidRDefault="00D9538C"/>
        </w:tc>
        <w:tc>
          <w:tcPr>
            <w:tcW w:w="34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8C" w:rsidRDefault="00FE5FEE">
            <w:r>
              <w:rPr>
                <w:b/>
              </w:rPr>
              <w:t xml:space="preserve">Date:  </w:t>
            </w:r>
            <w:r>
              <w:rPr>
                <w:sz w:val="22"/>
                <w:szCs w:val="22"/>
              </w:rPr>
              <w:t>14.11.11 S Revell</w:t>
            </w:r>
          </w:p>
          <w:p w:rsidR="00D9538C" w:rsidRDefault="00D9538C">
            <w:pPr>
              <w:rPr>
                <w:sz w:val="22"/>
                <w:szCs w:val="22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8C" w:rsidRDefault="00FE5FEE">
            <w:r>
              <w:rPr>
                <w:b/>
              </w:rPr>
              <w:t>Manager Level:</w:t>
            </w: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38C" w:rsidRDefault="00D9538C"/>
        </w:tc>
      </w:tr>
      <w:tr w:rsidR="00D9538C">
        <w:tc>
          <w:tcPr>
            <w:tcW w:w="14459" w:type="dxa"/>
            <w:gridSpan w:val="6"/>
            <w:tcBorders>
              <w:bottom w:val="single" w:sz="4" w:space="0" w:color="000000"/>
            </w:tcBorders>
          </w:tcPr>
          <w:p w:rsidR="00D9538C" w:rsidRDefault="00FE5FEE">
            <w:pPr>
              <w:pStyle w:val="Heading5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Job Purpose:</w:t>
            </w:r>
          </w:p>
          <w:p w:rsidR="00D9538C" w:rsidRDefault="00FE5FEE">
            <w:pPr>
              <w:pStyle w:val="Heading5"/>
              <w:spacing w:before="0" w:after="0"/>
              <w:rPr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b w:val="0"/>
                <w:i w:val="0"/>
                <w:sz w:val="22"/>
                <w:szCs w:val="22"/>
              </w:rPr>
              <w:t>To support the delivery of the Work Programme and other employability activities by providing a frontline service to clients.</w:t>
            </w:r>
            <w:proofErr w:type="gramEnd"/>
          </w:p>
          <w:p w:rsidR="00D9538C" w:rsidRDefault="00D9538C">
            <w:pPr>
              <w:ind w:left="360"/>
            </w:pPr>
          </w:p>
        </w:tc>
      </w:tr>
      <w:tr w:rsidR="00D9538C">
        <w:trPr>
          <w:trHeight w:val="300"/>
        </w:trPr>
        <w:tc>
          <w:tcPr>
            <w:tcW w:w="47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9538C" w:rsidRDefault="00FE5FEE">
            <w:r>
              <w:rPr>
                <w:b/>
              </w:rPr>
              <w:t>Resources</w:t>
            </w:r>
            <w:r>
              <w:t xml:space="preserve">    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38C" w:rsidRDefault="00FE5FEE">
            <w:pPr>
              <w:jc w:val="right"/>
            </w:pPr>
            <w:r>
              <w:t>Staff</w:t>
            </w:r>
          </w:p>
        </w:tc>
        <w:tc>
          <w:tcPr>
            <w:tcW w:w="8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9538C">
        <w:trPr>
          <w:trHeight w:val="300"/>
        </w:trPr>
        <w:tc>
          <w:tcPr>
            <w:tcW w:w="6423" w:type="dxa"/>
            <w:gridSpan w:val="2"/>
            <w:tcBorders>
              <w:top w:val="single" w:sz="4" w:space="0" w:color="000000"/>
            </w:tcBorders>
          </w:tcPr>
          <w:p w:rsidR="00D9538C" w:rsidRDefault="00FE5FEE">
            <w:pPr>
              <w:jc w:val="right"/>
            </w:pPr>
            <w:r>
              <w:t>Finance</w:t>
            </w:r>
          </w:p>
        </w:tc>
        <w:tc>
          <w:tcPr>
            <w:tcW w:w="803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budget responsibility but may operate cash and voucher systems to allow small payments to clients</w:t>
            </w:r>
          </w:p>
        </w:tc>
      </w:tr>
      <w:tr w:rsidR="00D9538C">
        <w:trPr>
          <w:trHeight w:val="300"/>
        </w:trPr>
        <w:tc>
          <w:tcPr>
            <w:tcW w:w="6423" w:type="dxa"/>
            <w:gridSpan w:val="2"/>
            <w:tcBorders>
              <w:bottom w:val="single" w:sz="4" w:space="0" w:color="000000"/>
            </w:tcBorders>
          </w:tcPr>
          <w:p w:rsidR="00D9538C" w:rsidRDefault="00FE5FEE">
            <w:pPr>
              <w:jc w:val="right"/>
            </w:pPr>
            <w:r>
              <w:t>Physical</w:t>
            </w:r>
          </w:p>
        </w:tc>
        <w:tc>
          <w:tcPr>
            <w:tcW w:w="8036" w:type="dxa"/>
            <w:gridSpan w:val="4"/>
            <w:tcBorders>
              <w:bottom w:val="single" w:sz="4" w:space="0" w:color="000000"/>
            </w:tcBorders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Recording and retrieving client data from JMS IT system. Some use of corporate finance systems</w:t>
            </w:r>
          </w:p>
        </w:tc>
      </w:tr>
      <w:tr w:rsidR="00D9538C">
        <w:trPr>
          <w:trHeight w:val="300"/>
        </w:trPr>
        <w:tc>
          <w:tcPr>
            <w:tcW w:w="6423" w:type="dxa"/>
            <w:gridSpan w:val="2"/>
            <w:tcBorders>
              <w:bottom w:val="single" w:sz="4" w:space="0" w:color="000000"/>
            </w:tcBorders>
          </w:tcPr>
          <w:p w:rsidR="00D9538C" w:rsidRDefault="00FE5FEE">
            <w:pPr>
              <w:jc w:val="right"/>
            </w:pPr>
            <w:r>
              <w:t>Clients</w:t>
            </w:r>
          </w:p>
        </w:tc>
        <w:tc>
          <w:tcPr>
            <w:tcW w:w="8036" w:type="dxa"/>
            <w:gridSpan w:val="4"/>
            <w:tcBorders>
              <w:bottom w:val="single" w:sz="4" w:space="0" w:color="000000"/>
            </w:tcBorders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a first point of contact for clients ensuring data capture, booking appointments and follow up enquiries to obtain job output evidence</w:t>
            </w:r>
          </w:p>
        </w:tc>
      </w:tr>
      <w:tr w:rsidR="00D9538C">
        <w:tc>
          <w:tcPr>
            <w:tcW w:w="14459" w:type="dxa"/>
            <w:gridSpan w:val="6"/>
            <w:tcBorders>
              <w:top w:val="single" w:sz="4" w:space="0" w:color="000000"/>
            </w:tcBorders>
          </w:tcPr>
          <w:p w:rsidR="00D9538C" w:rsidRDefault="00D9538C"/>
          <w:p w:rsidR="00D9538C" w:rsidRDefault="00FE5FEE">
            <w:r>
              <w:rPr>
                <w:b/>
              </w:rPr>
              <w:t>Main duties: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the delivery of administrative/financial functions to ensure the effective running of</w:t>
            </w:r>
            <w:r>
              <w:rPr>
                <w:sz w:val="22"/>
                <w:szCs w:val="22"/>
              </w:rPr>
              <w:t xml:space="preserve"> the Work Programme and Employability </w:t>
            </w:r>
            <w:r>
              <w:rPr>
                <w:sz w:val="22"/>
                <w:szCs w:val="22"/>
              </w:rPr>
              <w:t>Team,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including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 for clients including the preparation of letters, appointment bookings, preparing clients and staff for group sessions.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both paper based and electronic data storage and retrieval systems to </w:t>
            </w:r>
            <w:r>
              <w:rPr>
                <w:sz w:val="22"/>
                <w:szCs w:val="22"/>
              </w:rPr>
              <w:t>support the contract management, client management, information sharing, and use of the case management tracking systems.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</w:pPr>
            <w:r>
              <w:rPr>
                <w:sz w:val="22"/>
                <w:szCs w:val="22"/>
              </w:rPr>
              <w:t>Assists members of the team to collect and collate information and intelligence, to ensure robust communications, and update and share</w:t>
            </w:r>
            <w:r>
              <w:rPr>
                <w:sz w:val="22"/>
                <w:szCs w:val="22"/>
              </w:rPr>
              <w:t xml:space="preserve"> best practice across the client base via e-mailshots.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Capture, record and manipulate service and client data, using ITC systems, in accordance with service procedures, to assist in the production of timely and accurate management information.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conjuncti</w:t>
            </w:r>
            <w:r>
              <w:rPr>
                <w:sz w:val="22"/>
                <w:szCs w:val="22"/>
              </w:rPr>
              <w:t xml:space="preserve">on with senior colleagues, contribute to the maintenance of effective communication systems, within the service. 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appropriate client and third part employer records, to the required service standards, observing data protection, privacy and confide</w:t>
            </w:r>
            <w:r>
              <w:rPr>
                <w:sz w:val="22"/>
                <w:szCs w:val="22"/>
              </w:rPr>
              <w:t>ntiality rules and procedures.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relevant budget headings, under the direction of the Office Manager and the Work Programme Manager against established targets and observe compliance with financial regulations.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 effective and constructive relati</w:t>
            </w:r>
            <w:r>
              <w:rPr>
                <w:sz w:val="22"/>
                <w:szCs w:val="22"/>
              </w:rPr>
              <w:t>onships with colleagues and external contacts, in order to promote effective partnership arrangements, for the delivery of high quality services.</w:t>
            </w:r>
          </w:p>
          <w:p w:rsidR="00D9538C" w:rsidRDefault="00FE5FEE">
            <w:pPr>
              <w:numPr>
                <w:ilvl w:val="0"/>
                <w:numId w:val="1"/>
              </w:numPr>
              <w:ind w:hanging="360"/>
            </w:pPr>
            <w:r>
              <w:rPr>
                <w:sz w:val="22"/>
                <w:szCs w:val="22"/>
              </w:rPr>
              <w:lastRenderedPageBreak/>
              <w:t>Other duties appropriate to the nature, level and grade of the post.</w:t>
            </w:r>
          </w:p>
          <w:p w:rsidR="00D9538C" w:rsidRDefault="00D9538C">
            <w:pPr>
              <w:ind w:left="1080"/>
            </w:pPr>
          </w:p>
        </w:tc>
      </w:tr>
      <w:tr w:rsidR="00D9538C">
        <w:tc>
          <w:tcPr>
            <w:tcW w:w="14459" w:type="dxa"/>
            <w:gridSpan w:val="6"/>
            <w:tcBorders>
              <w:top w:val="single" w:sz="4" w:space="0" w:color="000000"/>
            </w:tcBorders>
          </w:tcPr>
          <w:p w:rsidR="00D9538C" w:rsidRDefault="00FE5FEE">
            <w:r>
              <w:rPr>
                <w:b/>
              </w:rPr>
              <w:lastRenderedPageBreak/>
              <w:t>Work Arrangements</w:t>
            </w:r>
          </w:p>
        </w:tc>
      </w:tr>
      <w:tr w:rsidR="00D9538C">
        <w:trPr>
          <w:trHeight w:val="340"/>
        </w:trPr>
        <w:tc>
          <w:tcPr>
            <w:tcW w:w="759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9538C" w:rsidRDefault="00FE5FEE">
            <w:r>
              <w:t xml:space="preserve">Transport requirements: </w:t>
            </w:r>
          </w:p>
          <w:p w:rsidR="00D9538C" w:rsidRDefault="00D9538C"/>
          <w:p w:rsidR="00D9538C" w:rsidRDefault="00FE5FEE">
            <w:r>
              <w:t xml:space="preserve">Working patterns: </w:t>
            </w:r>
          </w:p>
          <w:p w:rsidR="00D9538C" w:rsidRDefault="00D9538C"/>
          <w:p w:rsidR="00D9538C" w:rsidRDefault="00FE5FEE">
            <w:r>
              <w:t>Working conditions: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9538C" w:rsidRDefault="00FE5FEE">
            <w:r>
              <w:t>Will attend sites away from office base on a regular basis</w:t>
            </w:r>
          </w:p>
          <w:p w:rsidR="00D9538C" w:rsidRDefault="00D9538C"/>
          <w:p w:rsidR="00D9538C" w:rsidRDefault="00FE5FEE">
            <w:r>
              <w:t xml:space="preserve">37 </w:t>
            </w:r>
            <w:proofErr w:type="spellStart"/>
            <w:r>
              <w:t>hrs</w:t>
            </w:r>
            <w:proofErr w:type="spellEnd"/>
            <w:r>
              <w:t xml:space="preserve"> per week, flexible.</w:t>
            </w:r>
          </w:p>
          <w:p w:rsidR="00D9538C" w:rsidRDefault="00D9538C"/>
          <w:p w:rsidR="00D9538C" w:rsidRDefault="00FE5FEE">
            <w:r>
              <w:t>Will have direct face to face contact with clients who may present with high levels of emotional stres</w:t>
            </w:r>
            <w:r>
              <w:t>s and demands</w:t>
            </w:r>
          </w:p>
        </w:tc>
      </w:tr>
    </w:tbl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D9538C">
      <w:pPr>
        <w:tabs>
          <w:tab w:val="center" w:pos="6840"/>
          <w:tab w:val="right" w:pos="14040"/>
        </w:tabs>
      </w:pPr>
    </w:p>
    <w:p w:rsidR="00D9538C" w:rsidRDefault="00FE5FEE">
      <w:pPr>
        <w:tabs>
          <w:tab w:val="center" w:pos="6840"/>
          <w:tab w:val="right" w:pos="14040"/>
        </w:tabs>
        <w:jc w:val="center"/>
      </w:pPr>
      <w:r>
        <w:t xml:space="preserve">Northumberland County Council </w:t>
      </w:r>
    </w:p>
    <w:p w:rsidR="00D9538C" w:rsidRDefault="00FE5FEE">
      <w:pPr>
        <w:tabs>
          <w:tab w:val="center" w:pos="6840"/>
          <w:tab w:val="right" w:pos="14040"/>
        </w:tabs>
        <w:jc w:val="center"/>
      </w:pPr>
      <w:r>
        <w:rPr>
          <w:b/>
        </w:rPr>
        <w:lastRenderedPageBreak/>
        <w:t>PERSON SPECIFICATION</w:t>
      </w:r>
    </w:p>
    <w:p w:rsidR="00D9538C" w:rsidRDefault="00D9538C"/>
    <w:tbl>
      <w:tblPr>
        <w:tblStyle w:val="a0"/>
        <w:tblW w:w="1457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0"/>
        <w:gridCol w:w="5422"/>
        <w:gridCol w:w="613"/>
        <w:gridCol w:w="917"/>
      </w:tblGrid>
      <w:tr w:rsidR="00D9538C">
        <w:tc>
          <w:tcPr>
            <w:tcW w:w="7620" w:type="dxa"/>
          </w:tcPr>
          <w:p w:rsidR="00D9538C" w:rsidRDefault="00FE5FEE">
            <w:r>
              <w:rPr>
                <w:b/>
              </w:rPr>
              <w:t xml:space="preserve">Post Title:  </w:t>
            </w:r>
            <w:r>
              <w:rPr>
                <w:sz w:val="22"/>
                <w:szCs w:val="22"/>
              </w:rPr>
              <w:t>Work Programme Customer Service Assistant</w:t>
            </w:r>
          </w:p>
        </w:tc>
        <w:tc>
          <w:tcPr>
            <w:tcW w:w="5422" w:type="dxa"/>
          </w:tcPr>
          <w:p w:rsidR="00D9538C" w:rsidRDefault="00FE5FEE">
            <w:r>
              <w:rPr>
                <w:b/>
              </w:rPr>
              <w:t>Director/Service/Sector</w:t>
            </w:r>
            <w:r>
              <w:rPr>
                <w:sz w:val="22"/>
                <w:szCs w:val="22"/>
              </w:rPr>
              <w:t>: Regeneration – Economic Development</w:t>
            </w:r>
          </w:p>
        </w:tc>
        <w:tc>
          <w:tcPr>
            <w:tcW w:w="1530" w:type="dxa"/>
            <w:gridSpan w:val="2"/>
          </w:tcPr>
          <w:p w:rsidR="00D9538C" w:rsidRDefault="00FE5FEE">
            <w:r>
              <w:t>Ref: 2253</w:t>
            </w:r>
          </w:p>
        </w:tc>
      </w:tr>
      <w:tr w:rsidR="00D9538C">
        <w:tc>
          <w:tcPr>
            <w:tcW w:w="7620" w:type="dxa"/>
          </w:tcPr>
          <w:p w:rsidR="00D9538C" w:rsidRDefault="00FE5FEE">
            <w:r>
              <w:rPr>
                <w:b/>
              </w:rPr>
              <w:t xml:space="preserve">Essential  </w:t>
            </w:r>
          </w:p>
        </w:tc>
        <w:tc>
          <w:tcPr>
            <w:tcW w:w="6035" w:type="dxa"/>
            <w:gridSpan w:val="2"/>
          </w:tcPr>
          <w:p w:rsidR="00D9538C" w:rsidRDefault="00FE5FEE">
            <w:r>
              <w:rPr>
                <w:b/>
              </w:rPr>
              <w:t>Desirable</w:t>
            </w:r>
          </w:p>
        </w:tc>
        <w:tc>
          <w:tcPr>
            <w:tcW w:w="917" w:type="dxa"/>
          </w:tcPr>
          <w:p w:rsidR="00D9538C" w:rsidRDefault="00FE5FEE">
            <w:r>
              <w:rPr>
                <w:b/>
              </w:rPr>
              <w:t>Assess</w:t>
            </w:r>
          </w:p>
          <w:p w:rsidR="00D9538C" w:rsidRDefault="00FE5FEE">
            <w:r>
              <w:rPr>
                <w:b/>
              </w:rPr>
              <w:t>by</w:t>
            </w:r>
          </w:p>
        </w:tc>
      </w:tr>
      <w:tr w:rsidR="00D9538C">
        <w:tc>
          <w:tcPr>
            <w:tcW w:w="7620" w:type="dxa"/>
          </w:tcPr>
          <w:p w:rsidR="00D9538C" w:rsidRDefault="00FE5FEE">
            <w:r>
              <w:rPr>
                <w:b/>
              </w:rPr>
              <w:t>Knowledge &amp; Qualifications</w:t>
            </w:r>
          </w:p>
        </w:tc>
        <w:tc>
          <w:tcPr>
            <w:tcW w:w="6035" w:type="dxa"/>
            <w:gridSpan w:val="2"/>
          </w:tcPr>
          <w:p w:rsidR="00D9538C" w:rsidRDefault="00D9538C"/>
        </w:tc>
        <w:tc>
          <w:tcPr>
            <w:tcW w:w="917" w:type="dxa"/>
          </w:tcPr>
          <w:p w:rsidR="00D9538C" w:rsidRDefault="00D9538C"/>
        </w:tc>
      </w:tr>
      <w:tr w:rsidR="00D9538C">
        <w:tc>
          <w:tcPr>
            <w:tcW w:w="7620" w:type="dxa"/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Administration or Finance qualification to </w:t>
            </w:r>
            <w:proofErr w:type="spellStart"/>
            <w:r>
              <w:rPr>
                <w:sz w:val="22"/>
                <w:szCs w:val="22"/>
              </w:rPr>
              <w:t>NVQ</w:t>
            </w:r>
            <w:proofErr w:type="spellEnd"/>
            <w:r>
              <w:rPr>
                <w:sz w:val="22"/>
                <w:szCs w:val="22"/>
              </w:rPr>
              <w:t xml:space="preserve"> level 3, or experience in a similar role.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knowledge of Admin systems and claims procedures.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database and data management systems.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client trackin</w:t>
            </w:r>
            <w:r>
              <w:rPr>
                <w:sz w:val="22"/>
                <w:szCs w:val="22"/>
              </w:rPr>
              <w:t>g software</w:t>
            </w:r>
          </w:p>
          <w:p w:rsidR="00D9538C" w:rsidRDefault="00D9538C"/>
        </w:tc>
        <w:tc>
          <w:tcPr>
            <w:tcW w:w="6035" w:type="dxa"/>
            <w:gridSpan w:val="2"/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issues facing unemployed and those out of work.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the key role played by employability services across the county.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the principles of continuous improvement to enable the service to maintain national quality </w:t>
            </w:r>
            <w:r>
              <w:rPr>
                <w:sz w:val="22"/>
                <w:szCs w:val="22"/>
              </w:rPr>
              <w:t>standards.</w:t>
            </w:r>
          </w:p>
          <w:p w:rsidR="00D9538C" w:rsidRDefault="00D9538C"/>
        </w:tc>
        <w:tc>
          <w:tcPr>
            <w:tcW w:w="917" w:type="dxa"/>
          </w:tcPr>
          <w:p w:rsidR="00D9538C" w:rsidRDefault="00D9538C"/>
        </w:tc>
      </w:tr>
      <w:tr w:rsidR="00D9538C">
        <w:tc>
          <w:tcPr>
            <w:tcW w:w="14572" w:type="dxa"/>
            <w:gridSpan w:val="4"/>
          </w:tcPr>
          <w:p w:rsidR="00D9538C" w:rsidRDefault="00FE5FEE">
            <w:r>
              <w:rPr>
                <w:b/>
              </w:rPr>
              <w:t>Experience</w:t>
            </w:r>
          </w:p>
        </w:tc>
      </w:tr>
      <w:tr w:rsidR="00D9538C">
        <w:tc>
          <w:tcPr>
            <w:tcW w:w="7620" w:type="dxa"/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supporting other staff in delivering welfare services to clients.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develop systems and suggest improvements to administrative procedures and implement changes.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handling telephone enquiries and delivering support to clients both face to face.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supporting a </w:t>
            </w:r>
            <w:proofErr w:type="spellStart"/>
            <w:r>
              <w:rPr>
                <w:sz w:val="22"/>
                <w:szCs w:val="22"/>
              </w:rPr>
              <w:t>multi disciplined</w:t>
            </w:r>
            <w:proofErr w:type="spellEnd"/>
            <w:r>
              <w:rPr>
                <w:sz w:val="22"/>
                <w:szCs w:val="22"/>
              </w:rPr>
              <w:t xml:space="preserve"> team.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using a financial system in a large organisation.</w:t>
            </w:r>
          </w:p>
          <w:p w:rsidR="00D9538C" w:rsidRDefault="00FE5FEE">
            <w:r>
              <w:rPr>
                <w:sz w:val="22"/>
                <w:szCs w:val="22"/>
              </w:rPr>
              <w:t>Experience of using client tracking systems a</w:t>
            </w:r>
            <w:r>
              <w:rPr>
                <w:sz w:val="22"/>
                <w:szCs w:val="22"/>
              </w:rPr>
              <w:t>nd recording client journey.</w:t>
            </w:r>
          </w:p>
          <w:p w:rsidR="00D9538C" w:rsidRDefault="00D9538C"/>
        </w:tc>
        <w:tc>
          <w:tcPr>
            <w:tcW w:w="6035" w:type="dxa"/>
            <w:gridSpan w:val="2"/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providing financial and Administrative support to other internal staff.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internal &amp; external partner enquiries.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providing receptionist services and secretarial support.</w:t>
            </w:r>
          </w:p>
        </w:tc>
        <w:tc>
          <w:tcPr>
            <w:tcW w:w="917" w:type="dxa"/>
          </w:tcPr>
          <w:p w:rsidR="00D9538C" w:rsidRDefault="00D9538C"/>
        </w:tc>
      </w:tr>
      <w:tr w:rsidR="00D9538C">
        <w:tc>
          <w:tcPr>
            <w:tcW w:w="14572" w:type="dxa"/>
            <w:gridSpan w:val="4"/>
          </w:tcPr>
          <w:p w:rsidR="00D9538C" w:rsidRDefault="00FE5FEE">
            <w:r>
              <w:rPr>
                <w:b/>
              </w:rPr>
              <w:t>S</w:t>
            </w:r>
            <w:r>
              <w:rPr>
                <w:b/>
              </w:rPr>
              <w:t>kills and competencies</w:t>
            </w:r>
          </w:p>
        </w:tc>
      </w:tr>
      <w:tr w:rsidR="00D9538C">
        <w:tc>
          <w:tcPr>
            <w:tcW w:w="7620" w:type="dxa"/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skills (word processing, spreadsheets, data entry, use of e-mail and internet for research).</w:t>
            </w:r>
          </w:p>
          <w:p w:rsidR="00D9538C" w:rsidRDefault="00FE5FEE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Ability to organise work and identify priorities to meet tight deadlines.</w:t>
            </w:r>
          </w:p>
          <w:bookmarkEnd w:id="0"/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communication skills, verbally, in writing and through IT.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use Microsoft Office and financial monitoring packages.</w:t>
            </w:r>
          </w:p>
          <w:p w:rsidR="00D9538C" w:rsidRDefault="00D9538C"/>
        </w:tc>
        <w:tc>
          <w:tcPr>
            <w:tcW w:w="6035" w:type="dxa"/>
            <w:gridSpan w:val="2"/>
          </w:tcPr>
          <w:p w:rsidR="00D9538C" w:rsidRDefault="00FE5FEE">
            <w:r>
              <w:rPr>
                <w:sz w:val="22"/>
                <w:szCs w:val="22"/>
              </w:rPr>
              <w:t>Ability to type/word process correspondence and reports.</w:t>
            </w:r>
          </w:p>
        </w:tc>
        <w:tc>
          <w:tcPr>
            <w:tcW w:w="917" w:type="dxa"/>
          </w:tcPr>
          <w:p w:rsidR="00D9538C" w:rsidRDefault="00D9538C">
            <w:pPr>
              <w:rPr>
                <w:sz w:val="22"/>
                <w:szCs w:val="22"/>
              </w:rPr>
            </w:pPr>
          </w:p>
        </w:tc>
      </w:tr>
      <w:tr w:rsidR="00D9538C">
        <w:tc>
          <w:tcPr>
            <w:tcW w:w="14572" w:type="dxa"/>
            <w:gridSpan w:val="4"/>
          </w:tcPr>
          <w:p w:rsidR="00D9538C" w:rsidRDefault="00FE5FEE">
            <w:r>
              <w:rPr>
                <w:b/>
              </w:rPr>
              <w:t>Physical, mental and emotional demands</w:t>
            </w:r>
          </w:p>
        </w:tc>
      </w:tr>
      <w:tr w:rsidR="00D9538C">
        <w:tc>
          <w:tcPr>
            <w:tcW w:w="7620" w:type="dxa"/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to detail and a</w:t>
            </w:r>
            <w:r>
              <w:rPr>
                <w:sz w:val="22"/>
                <w:szCs w:val="22"/>
              </w:rPr>
              <w:t xml:space="preserve">n ability to concentrate for long time periods 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work with clients who have high levels of emotional stress and demands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cope with a target driven environment where results are monitored closely</w:t>
            </w:r>
          </w:p>
          <w:p w:rsidR="00D9538C" w:rsidRDefault="00D9538C"/>
        </w:tc>
        <w:tc>
          <w:tcPr>
            <w:tcW w:w="6035" w:type="dxa"/>
            <w:gridSpan w:val="2"/>
          </w:tcPr>
          <w:p w:rsidR="00D9538C" w:rsidRDefault="00D9538C"/>
        </w:tc>
        <w:tc>
          <w:tcPr>
            <w:tcW w:w="917" w:type="dxa"/>
          </w:tcPr>
          <w:p w:rsidR="00D9538C" w:rsidRDefault="00D9538C"/>
        </w:tc>
      </w:tr>
      <w:tr w:rsidR="00D9538C">
        <w:tc>
          <w:tcPr>
            <w:tcW w:w="14572" w:type="dxa"/>
            <w:gridSpan w:val="4"/>
          </w:tcPr>
          <w:p w:rsidR="00D9538C" w:rsidRDefault="00FE5FEE">
            <w:r>
              <w:rPr>
                <w:b/>
              </w:rPr>
              <w:lastRenderedPageBreak/>
              <w:t>Motivation</w:t>
            </w:r>
          </w:p>
        </w:tc>
      </w:tr>
      <w:tr w:rsidR="00D9538C">
        <w:tc>
          <w:tcPr>
            <w:tcW w:w="7620" w:type="dxa"/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Dependable, reliable and a good timekeeper.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Displays and encourages high standards of honesty, integrity, openness and respect for others.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Helps managers to create a positive work culture, in which diverse, individual contributions and perspectives are val</w:t>
            </w:r>
            <w:r>
              <w:rPr>
                <w:sz w:val="22"/>
                <w:szCs w:val="22"/>
              </w:rPr>
              <w:t>ued.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Proactive and achievement orientated.</w:t>
            </w:r>
          </w:p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work with a mentor but with only general direct supervision.</w:t>
            </w:r>
          </w:p>
          <w:p w:rsidR="00D9538C" w:rsidRDefault="00D9538C">
            <w:pPr>
              <w:rPr>
                <w:sz w:val="22"/>
                <w:szCs w:val="22"/>
              </w:rPr>
            </w:pPr>
          </w:p>
        </w:tc>
        <w:tc>
          <w:tcPr>
            <w:tcW w:w="6035" w:type="dxa"/>
            <w:gridSpan w:val="2"/>
          </w:tcPr>
          <w:p w:rsidR="00D9538C" w:rsidRDefault="00FE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appreciation of a corporate orientation and what is involved in tackling issues from a corporate perspective.</w:t>
            </w:r>
          </w:p>
        </w:tc>
        <w:tc>
          <w:tcPr>
            <w:tcW w:w="917" w:type="dxa"/>
          </w:tcPr>
          <w:p w:rsidR="00D9538C" w:rsidRDefault="00D9538C"/>
        </w:tc>
      </w:tr>
    </w:tbl>
    <w:p w:rsidR="00D9538C" w:rsidRDefault="00FE5FEE">
      <w:r>
        <w:t>Key to assessment methods; (</w:t>
      </w:r>
      <w:r>
        <w:t>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p w:rsidR="00D9538C" w:rsidRDefault="00D9538C"/>
    <w:sectPr w:rsidR="00D9538C">
      <w:pgSz w:w="16838" w:h="11906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5F0D"/>
    <w:multiLevelType w:val="multilevel"/>
    <w:tmpl w:val="8660B5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538C"/>
    <w:rsid w:val="00D9538C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jc w:val="both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jc w:val="both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Kim</dc:creator>
  <cp:lastModifiedBy>Young, Kim</cp:lastModifiedBy>
  <cp:revision>2</cp:revision>
  <dcterms:created xsi:type="dcterms:W3CDTF">2017-05-24T09:10:00Z</dcterms:created>
  <dcterms:modified xsi:type="dcterms:W3CDTF">2017-05-24T09:10:00Z</dcterms:modified>
</cp:coreProperties>
</file>