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-720" w:firstLine="720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462116" cy="447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89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en-GB"/>
        </w:rPr>
        <w:t xml:space="preserve">                                                                            </w:t>
      </w:r>
      <w:r>
        <w:rPr>
          <w:b/>
          <w:noProof/>
          <w:sz w:val="24"/>
          <w:szCs w:val="24"/>
          <w:u w:val="single"/>
          <w:lang w:eastAsia="en-GB"/>
        </w:rPr>
        <w:t>St. Margaret’s CE Primary School, Durham</w:t>
      </w:r>
    </w:p>
    <w:p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  <w:proofErr w:type="gramStart"/>
      <w:r>
        <w:rPr>
          <w:rFonts w:ascii="Comic Sans MS" w:hAnsi="Comic Sans MS"/>
          <w:color w:val="auto"/>
          <w:kern w:val="0"/>
          <w:sz w:val="22"/>
          <w:szCs w:val="22"/>
        </w:rPr>
        <w:t>l</w:t>
      </w:r>
      <w:proofErr w:type="gramEnd"/>
      <w:r>
        <w:rPr>
          <w:rFonts w:ascii="Comic Sans MS" w:hAnsi="Comic Sans MS"/>
          <w:color w:val="auto"/>
          <w:kern w:val="0"/>
          <w:sz w:val="22"/>
          <w:szCs w:val="22"/>
        </w:rPr>
        <w:t xml:space="preserve">  </w:t>
      </w:r>
    </w:p>
    <w:p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  <w:r>
        <w:rPr>
          <w:rFonts w:ascii="Comic Sans MS" w:hAnsi="Comic Sans MS"/>
          <w:color w:val="auto"/>
          <w:kern w:val="0"/>
          <w:sz w:val="22"/>
          <w:szCs w:val="22"/>
        </w:rPr>
        <w:t xml:space="preserve">Essential Criteria Sheet: </w:t>
      </w:r>
      <w:r>
        <w:rPr>
          <w:rFonts w:ascii="Comic Sans MS" w:hAnsi="Comic Sans MS"/>
          <w:b/>
          <w:sz w:val="22"/>
          <w:szCs w:val="22"/>
        </w:rPr>
        <w:t>Tea Club Assistant</w:t>
      </w:r>
    </w:p>
    <w:p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</w:p>
    <w:tbl>
      <w:tblPr>
        <w:tblW w:w="15877" w:type="dxa"/>
        <w:tblInd w:w="-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7116"/>
        <w:gridCol w:w="4253"/>
        <w:gridCol w:w="2693"/>
      </w:tblGrid>
      <w:tr>
        <w:trPr>
          <w:trHeight w:val="324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Attributes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How identified</w:t>
            </w:r>
          </w:p>
        </w:tc>
      </w:tr>
      <w:tr>
        <w:trPr>
          <w:trHeight w:val="727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Basic literacy and numeracy skills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Willing to take further training with a particular emphasis on a Child Protection certificate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First Aid Certificate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Food hygiene certificate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Reference</w:t>
            </w:r>
          </w:p>
        </w:tc>
      </w:tr>
      <w:tr>
        <w:trPr>
          <w:trHeight w:val="869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Experiences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Knowledge of the duties and role of a supervisor providing After School Care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Previous experience of working with children aged 4-11 years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Experience of working in a school environment either in a paid or voluntary capacity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/>
              </w:rPr>
              <w:t>Reference</w:t>
            </w:r>
          </w:p>
        </w:tc>
      </w:tr>
      <w:tr>
        <w:trPr>
          <w:trHeight w:val="1192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Skills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Able to plan engaging and exciting activities for children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Good communication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To be able to work under pressure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Good sense of humour and respect of colleagues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Good relationships with colleagues and school staff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To be able to work as part of a team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Ability to work within the school’s policies and guidelines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Recognition of the needs of SEN children and the ability to promote good playtime behaviour.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Basic understanding of child development and learning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An understanding of children with special needs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Good behaviour management strategies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/>
              </w:rPr>
              <w:t>Reference</w:t>
            </w:r>
          </w:p>
        </w:tc>
      </w:tr>
      <w:tr>
        <w:trPr>
          <w:trHeight w:val="2374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Personal Qualities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Use own initiative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Flexible approach to work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Awareness of confidentiality, working with integrity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Good timekeeping 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Enthusiastic, Courteous and polite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Patience and emotional resilience in working with challenging behaviours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Sensitive to the needs of children </w:t>
            </w:r>
          </w:p>
          <w:p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Calm and positive approach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Reference</w:t>
            </w:r>
          </w:p>
        </w:tc>
      </w:tr>
      <w:tr>
        <w:trPr>
          <w:trHeight w:val="576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</w:pPr>
            <w:r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Disclosure of Criminal</w:t>
            </w:r>
          </w:p>
          <w:p>
            <w:pPr>
              <w:widowControl w:val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Record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 w:cs="Helvetica"/>
                <w:color w:val="auto"/>
                <w:kern w:val="0"/>
                <w:lang w:eastAsia="en-GB"/>
              </w:rPr>
              <w:t>Enhanced DBS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Disclosure and Barring Service check</w:t>
            </w:r>
          </w:p>
        </w:tc>
      </w:tr>
    </w:tbl>
    <w:p>
      <w:pPr>
        <w:rPr>
          <w:rFonts w:asciiTheme="minorHAnsi" w:hAnsiTheme="minorHAnsi"/>
        </w:rPr>
      </w:pPr>
    </w:p>
    <w:p>
      <w:bookmarkStart w:id="0" w:name="_GoBack"/>
      <w:bookmarkEnd w:id="0"/>
    </w:p>
    <w:sectPr>
      <w:pgSz w:w="16838" w:h="11906" w:orient="landscape"/>
      <w:pgMar w:top="284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FE77C-5B46-4964-B50F-F77DADAB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Lamb</dc:creator>
  <cp:keywords/>
  <dc:description/>
  <cp:lastModifiedBy>M Lamb</cp:lastModifiedBy>
  <cp:revision>1</cp:revision>
  <dcterms:created xsi:type="dcterms:W3CDTF">2017-06-21T10:38:00Z</dcterms:created>
  <dcterms:modified xsi:type="dcterms:W3CDTF">2017-06-21T10:39:00Z</dcterms:modified>
</cp:coreProperties>
</file>