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86076A" w:rsidP="0086076A">
      <w:pPr>
        <w:jc w:val="both"/>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14:anchorId="55446761" wp14:editId="3C3ED68B">
            <wp:extent cx="2523931" cy="8806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 for insertion.JPG"/>
                    <pic:cNvPicPr/>
                  </pic:nvPicPr>
                  <pic:blipFill>
                    <a:blip r:embed="rId5">
                      <a:extLst>
                        <a:ext uri="{28A0092B-C50C-407E-A947-70E740481C1C}">
                          <a14:useLocalDpi xmlns:a14="http://schemas.microsoft.com/office/drawing/2010/main" val="0"/>
                        </a:ext>
                      </a:extLst>
                    </a:blip>
                    <a:stretch>
                      <a:fillRect/>
                    </a:stretch>
                  </pic:blipFill>
                  <pic:spPr>
                    <a:xfrm>
                      <a:off x="0" y="0"/>
                      <a:ext cx="2536270" cy="884957"/>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sidR="00B038D0">
        <w:rPr>
          <w:noProof/>
          <w:lang w:eastAsia="en-GB"/>
        </w:rPr>
        <w:drawing>
          <wp:inline distT="0" distB="0" distL="0" distR="0" wp14:anchorId="5349DC39" wp14:editId="539248E7">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1C5874">
        <w:rPr>
          <w:rFonts w:ascii="Arial" w:hAnsi="Arial" w:cs="Arial"/>
          <w:b/>
          <w:sz w:val="24"/>
          <w:szCs w:val="24"/>
        </w:rPr>
        <w:tab/>
      </w:r>
      <w:r w:rsidR="0086076A">
        <w:rPr>
          <w:rFonts w:ascii="Arial" w:hAnsi="Arial" w:cs="Arial"/>
          <w:b/>
          <w:sz w:val="24"/>
          <w:szCs w:val="24"/>
        </w:rPr>
        <w:t>Hylton Castle Project Learning Officer</w:t>
      </w:r>
    </w:p>
    <w:p w:rsidR="00B038D0" w:rsidRPr="001C5874" w:rsidRDefault="00B038D0" w:rsidP="00B038D0">
      <w:pPr>
        <w:rPr>
          <w:rFonts w:ascii="Arial" w:hAnsi="Arial" w:cs="Arial"/>
          <w:sz w:val="24"/>
          <w:szCs w:val="24"/>
        </w:rPr>
      </w:pPr>
      <w:r w:rsidRPr="00B038D0">
        <w:rPr>
          <w:rFonts w:ascii="Arial" w:hAnsi="Arial" w:cs="Arial"/>
          <w:b/>
          <w:sz w:val="24"/>
          <w:szCs w:val="24"/>
        </w:rPr>
        <w:t>Salary Grade:</w:t>
      </w:r>
      <w:r w:rsidR="001C5874">
        <w:rPr>
          <w:rFonts w:ascii="Arial" w:hAnsi="Arial" w:cs="Arial"/>
          <w:b/>
          <w:sz w:val="24"/>
          <w:szCs w:val="24"/>
        </w:rPr>
        <w:tab/>
      </w:r>
      <w:r w:rsidR="001C5874">
        <w:rPr>
          <w:rFonts w:ascii="Arial" w:hAnsi="Arial" w:cs="Arial"/>
          <w:b/>
          <w:sz w:val="24"/>
          <w:szCs w:val="24"/>
        </w:rPr>
        <w:tab/>
      </w:r>
      <w:r w:rsidR="001C5874">
        <w:rPr>
          <w:rFonts w:ascii="Arial" w:hAnsi="Arial" w:cs="Arial"/>
          <w:sz w:val="24"/>
          <w:szCs w:val="24"/>
        </w:rPr>
        <w:t>Grade 5</w:t>
      </w:r>
    </w:p>
    <w:p w:rsidR="00B038D0" w:rsidRPr="001C5874" w:rsidRDefault="00B038D0" w:rsidP="00B038D0">
      <w:pPr>
        <w:rPr>
          <w:rFonts w:ascii="Arial" w:hAnsi="Arial" w:cs="Arial"/>
          <w:sz w:val="24"/>
          <w:szCs w:val="24"/>
        </w:rPr>
      </w:pPr>
      <w:r w:rsidRPr="00B038D0">
        <w:rPr>
          <w:rFonts w:ascii="Arial" w:hAnsi="Arial" w:cs="Arial"/>
          <w:b/>
          <w:sz w:val="24"/>
          <w:szCs w:val="24"/>
        </w:rPr>
        <w:t>SCP:</w:t>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1C5874">
        <w:rPr>
          <w:rFonts w:ascii="Arial" w:hAnsi="Arial" w:cs="Arial"/>
          <w:sz w:val="24"/>
          <w:szCs w:val="24"/>
        </w:rPr>
        <w:t>25 - 28</w:t>
      </w:r>
    </w:p>
    <w:p w:rsidR="00B038D0" w:rsidRPr="001C5874" w:rsidRDefault="00B038D0" w:rsidP="00B038D0">
      <w:pPr>
        <w:rPr>
          <w:rFonts w:ascii="Arial" w:hAnsi="Arial" w:cs="Arial"/>
          <w:sz w:val="24"/>
          <w:szCs w:val="24"/>
        </w:rPr>
      </w:pPr>
      <w:r w:rsidRPr="00B038D0">
        <w:rPr>
          <w:rFonts w:ascii="Arial" w:hAnsi="Arial" w:cs="Arial"/>
          <w:b/>
          <w:sz w:val="24"/>
          <w:szCs w:val="24"/>
        </w:rPr>
        <w:t>Job Family:</w:t>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1C5874">
        <w:rPr>
          <w:rFonts w:ascii="Arial" w:hAnsi="Arial" w:cs="Arial"/>
          <w:sz w:val="24"/>
          <w:szCs w:val="24"/>
        </w:rPr>
        <w:t>Learning and Development</w:t>
      </w:r>
    </w:p>
    <w:p w:rsidR="00B038D0" w:rsidRPr="001C5874" w:rsidRDefault="00B038D0" w:rsidP="00B038D0">
      <w:pPr>
        <w:rPr>
          <w:rFonts w:ascii="Arial" w:hAnsi="Arial" w:cs="Arial"/>
          <w:sz w:val="24"/>
          <w:szCs w:val="24"/>
        </w:rPr>
      </w:pPr>
      <w:r w:rsidRPr="00B038D0">
        <w:rPr>
          <w:rFonts w:ascii="Arial" w:hAnsi="Arial" w:cs="Arial"/>
          <w:b/>
          <w:sz w:val="24"/>
          <w:szCs w:val="24"/>
        </w:rPr>
        <w:t>Job Profile:</w:t>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1C5874">
        <w:rPr>
          <w:rFonts w:ascii="Arial" w:hAnsi="Arial" w:cs="Arial"/>
          <w:sz w:val="24"/>
          <w:szCs w:val="24"/>
        </w:rPr>
        <w:t>LD 7</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86076A">
        <w:rPr>
          <w:rFonts w:ascii="Arial" w:hAnsi="Arial" w:cs="Arial"/>
          <w:b/>
          <w:sz w:val="24"/>
          <w:szCs w:val="24"/>
        </w:rPr>
        <w:tab/>
      </w:r>
      <w:r w:rsidR="0086076A">
        <w:rPr>
          <w:rFonts w:ascii="Arial" w:hAnsi="Arial" w:cs="Arial"/>
          <w:b/>
          <w:sz w:val="24"/>
          <w:szCs w:val="24"/>
        </w:rPr>
        <w:tab/>
      </w:r>
      <w:r w:rsidR="0086076A">
        <w:rPr>
          <w:rFonts w:ascii="Arial" w:hAnsi="Arial" w:cs="Arial"/>
          <w:b/>
          <w:sz w:val="24"/>
          <w:szCs w:val="24"/>
        </w:rPr>
        <w:tab/>
        <w:t>People’s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86076A">
        <w:rPr>
          <w:rFonts w:ascii="Arial" w:hAnsi="Arial" w:cs="Arial"/>
          <w:b/>
          <w:sz w:val="24"/>
          <w:szCs w:val="24"/>
        </w:rPr>
        <w:tab/>
      </w:r>
      <w:r w:rsidR="0086076A">
        <w:rPr>
          <w:rFonts w:ascii="Arial" w:hAnsi="Arial" w:cs="Arial"/>
          <w:b/>
          <w:sz w:val="24"/>
          <w:szCs w:val="24"/>
        </w:rPr>
        <w:tab/>
      </w:r>
      <w:r w:rsidR="0086076A">
        <w:rPr>
          <w:rFonts w:ascii="Arial" w:hAnsi="Arial" w:cs="Arial"/>
          <w:b/>
          <w:sz w:val="24"/>
          <w:szCs w:val="24"/>
        </w:rPr>
        <w:tab/>
        <w:t>50084112</w:t>
      </w:r>
    </w:p>
    <w:p w:rsidR="00B038D0" w:rsidRPr="001C5874" w:rsidRDefault="00B038D0" w:rsidP="00B038D0">
      <w:pPr>
        <w:rPr>
          <w:rFonts w:ascii="Arial" w:hAnsi="Arial" w:cs="Arial"/>
          <w:sz w:val="24"/>
          <w:szCs w:val="24"/>
        </w:rPr>
      </w:pPr>
      <w:r w:rsidRPr="00B038D0">
        <w:rPr>
          <w:rFonts w:ascii="Arial" w:hAnsi="Arial" w:cs="Arial"/>
          <w:b/>
          <w:sz w:val="24"/>
          <w:szCs w:val="24"/>
        </w:rPr>
        <w:t>Work Environment:</w:t>
      </w:r>
      <w:r w:rsidR="001C5874">
        <w:rPr>
          <w:rFonts w:ascii="Arial" w:hAnsi="Arial" w:cs="Arial"/>
          <w:b/>
          <w:sz w:val="24"/>
          <w:szCs w:val="24"/>
        </w:rPr>
        <w:tab/>
      </w:r>
      <w:r w:rsidR="00601505">
        <w:rPr>
          <w:rFonts w:ascii="Arial" w:hAnsi="Arial" w:cs="Arial"/>
          <w:b/>
          <w:sz w:val="24"/>
          <w:szCs w:val="24"/>
        </w:rPr>
        <w:t>Hylton C</w:t>
      </w:r>
      <w:r w:rsidR="0086076A">
        <w:rPr>
          <w:rFonts w:ascii="Arial" w:hAnsi="Arial" w:cs="Arial"/>
          <w:b/>
          <w:sz w:val="24"/>
          <w:szCs w:val="24"/>
        </w:rPr>
        <w:t>astle Project</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86076A">
        <w:rPr>
          <w:rFonts w:ascii="Arial" w:hAnsi="Arial" w:cs="Arial"/>
          <w:b/>
          <w:sz w:val="24"/>
          <w:szCs w:val="24"/>
        </w:rPr>
        <w:tab/>
      </w:r>
      <w:r w:rsidR="0086076A">
        <w:rPr>
          <w:rFonts w:ascii="Arial" w:hAnsi="Arial" w:cs="Arial"/>
          <w:b/>
          <w:sz w:val="24"/>
          <w:szCs w:val="24"/>
        </w:rPr>
        <w:tab/>
      </w:r>
      <w:r w:rsidR="0086076A">
        <w:rPr>
          <w:rFonts w:ascii="Arial" w:hAnsi="Arial" w:cs="Arial"/>
          <w:b/>
          <w:sz w:val="24"/>
          <w:szCs w:val="24"/>
        </w:rPr>
        <w:tab/>
      </w:r>
      <w:r w:rsidR="00A1344A">
        <w:rPr>
          <w:rFonts w:ascii="Arial" w:hAnsi="Arial" w:cs="Arial"/>
          <w:b/>
          <w:sz w:val="24"/>
          <w:szCs w:val="24"/>
        </w:rPr>
        <w:t xml:space="preserve">Hylton Castle Project </w:t>
      </w:r>
      <w:r w:rsidR="0086076A">
        <w:rPr>
          <w:rFonts w:ascii="Arial" w:hAnsi="Arial" w:cs="Arial"/>
          <w:b/>
          <w:sz w:val="24"/>
          <w:szCs w:val="24"/>
        </w:rPr>
        <w:t>Learning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86076A">
        <w:rPr>
          <w:rFonts w:ascii="Arial" w:hAnsi="Arial" w:cs="Arial"/>
          <w:b/>
          <w:sz w:val="24"/>
          <w:szCs w:val="24"/>
        </w:rPr>
        <w:tab/>
        <w:t>None</w:t>
      </w:r>
    </w:p>
    <w:p w:rsidR="00B038D0" w:rsidRPr="00B038D0" w:rsidRDefault="00B038D0" w:rsidP="00B038D0">
      <w:pPr>
        <w:rPr>
          <w:rFonts w:ascii="Arial" w:hAnsi="Arial" w:cs="Arial"/>
          <w:b/>
          <w:sz w:val="24"/>
          <w:szCs w:val="24"/>
        </w:rPr>
      </w:pPr>
    </w:p>
    <w:p w:rsidR="0086076A" w:rsidRDefault="00B038D0" w:rsidP="0086076A">
      <w:pPr>
        <w:autoSpaceDE w:val="0"/>
        <w:autoSpaceDN w:val="0"/>
        <w:adjustRightInd w:val="0"/>
        <w:spacing w:after="0" w:line="240" w:lineRule="auto"/>
        <w:rPr>
          <w:rFonts w:ascii="Helvetica" w:hAnsi="Helvetica" w:cs="Helvetica"/>
          <w:sz w:val="24"/>
          <w:szCs w:val="24"/>
        </w:rPr>
      </w:pPr>
      <w:r w:rsidRPr="00B038D0">
        <w:rPr>
          <w:rFonts w:ascii="Arial" w:hAnsi="Arial" w:cs="Arial"/>
          <w:b/>
          <w:sz w:val="24"/>
          <w:szCs w:val="24"/>
        </w:rPr>
        <w:t>Purpose</w:t>
      </w:r>
      <w:r>
        <w:rPr>
          <w:rFonts w:ascii="Arial" w:hAnsi="Arial" w:cs="Arial"/>
          <w:b/>
          <w:sz w:val="24"/>
          <w:szCs w:val="24"/>
        </w:rPr>
        <w:t>:</w:t>
      </w:r>
      <w:r w:rsidR="0086076A" w:rsidRPr="0086076A">
        <w:rPr>
          <w:rFonts w:ascii="Helvetica" w:hAnsi="Helvetica" w:cs="Helvetica"/>
          <w:sz w:val="24"/>
          <w:szCs w:val="24"/>
        </w:rPr>
        <w:t xml:space="preserve"> </w:t>
      </w:r>
      <w:r w:rsidR="002033D1">
        <w:rPr>
          <w:rFonts w:ascii="Helvetica" w:hAnsi="Helvetica" w:cs="Helvetica"/>
          <w:sz w:val="24"/>
          <w:szCs w:val="24"/>
        </w:rPr>
        <w:t xml:space="preserve">In accordance with our project plan, the purpose of this </w:t>
      </w:r>
      <w:r w:rsidR="0086076A">
        <w:rPr>
          <w:rFonts w:ascii="Helvetica" w:hAnsi="Helvetica" w:cs="Helvetica"/>
          <w:sz w:val="24"/>
          <w:szCs w:val="24"/>
        </w:rPr>
        <w:t>role is to develop, deliver and evaluate learning and engagement activities and events for people of all ages and abilities including schools, families, community groups, specialists and others. The post forms part</w:t>
      </w:r>
      <w:r w:rsidR="002033D1">
        <w:rPr>
          <w:rFonts w:ascii="Helvetica" w:hAnsi="Helvetica" w:cs="Helvetica"/>
          <w:sz w:val="24"/>
          <w:szCs w:val="24"/>
        </w:rPr>
        <w:t xml:space="preserve"> </w:t>
      </w:r>
      <w:r w:rsidR="0086076A">
        <w:rPr>
          <w:rFonts w:ascii="Helvetica" w:hAnsi="Helvetica" w:cs="Helvetica"/>
          <w:sz w:val="24"/>
          <w:szCs w:val="24"/>
        </w:rPr>
        <w:t xml:space="preserve">of the Hylton Castle Project team and the </w:t>
      </w:r>
      <w:proofErr w:type="spellStart"/>
      <w:r w:rsidR="0086076A">
        <w:rPr>
          <w:rFonts w:ascii="Helvetica" w:hAnsi="Helvetica" w:cs="Helvetica"/>
          <w:sz w:val="24"/>
          <w:szCs w:val="24"/>
        </w:rPr>
        <w:t>postholder</w:t>
      </w:r>
      <w:proofErr w:type="spellEnd"/>
      <w:r w:rsidR="0086076A">
        <w:rPr>
          <w:rFonts w:ascii="Helvetica" w:hAnsi="Helvetica" w:cs="Helvetica"/>
          <w:sz w:val="24"/>
          <w:szCs w:val="24"/>
        </w:rPr>
        <w:t xml:space="preserve"> will also be expected to contribute to all aspects of the proje</w:t>
      </w:r>
      <w:r w:rsidR="002033D1">
        <w:rPr>
          <w:rFonts w:ascii="Helvetica" w:hAnsi="Helvetica" w:cs="Helvetica"/>
          <w:sz w:val="24"/>
          <w:szCs w:val="24"/>
        </w:rPr>
        <w:t>ct as directed by the Learning M</w:t>
      </w:r>
      <w:r w:rsidR="0086076A">
        <w:rPr>
          <w:rFonts w:ascii="Helvetica" w:hAnsi="Helvetica" w:cs="Helvetica"/>
          <w:sz w:val="24"/>
          <w:szCs w:val="24"/>
        </w:rPr>
        <w:t>anager and Project Director.</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6076A" w:rsidRDefault="0086076A"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following is typical of the duties the </w:t>
      </w:r>
      <w:proofErr w:type="spellStart"/>
      <w:r>
        <w:rPr>
          <w:rFonts w:ascii="Helvetica" w:hAnsi="Helvetica" w:cs="Helvetica"/>
          <w:sz w:val="24"/>
          <w:szCs w:val="24"/>
        </w:rPr>
        <w:t>postholder</w:t>
      </w:r>
      <w:proofErr w:type="spellEnd"/>
      <w:r>
        <w:rPr>
          <w:rFonts w:ascii="Helvetica" w:hAnsi="Helvetica" w:cs="Helvetica"/>
          <w:sz w:val="24"/>
          <w:szCs w:val="24"/>
        </w:rPr>
        <w:t xml:space="preserve"> will be expected</w:t>
      </w:r>
    </w:p>
    <w:p w:rsidR="0086076A" w:rsidRDefault="0086076A" w:rsidP="0086076A">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to</w:t>
      </w:r>
      <w:proofErr w:type="gramEnd"/>
      <w:r>
        <w:rPr>
          <w:rFonts w:ascii="Helvetica" w:hAnsi="Helvetica" w:cs="Helvetica"/>
          <w:sz w:val="24"/>
          <w:szCs w:val="24"/>
        </w:rPr>
        <w:t xml:space="preserve"> perform. It is not necessarily exhaustive and other duties of a</w:t>
      </w:r>
    </w:p>
    <w:p w:rsidR="0086076A" w:rsidRDefault="0086076A" w:rsidP="0086076A">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similar</w:t>
      </w:r>
      <w:proofErr w:type="gramEnd"/>
      <w:r>
        <w:rPr>
          <w:rFonts w:ascii="Helvetica" w:hAnsi="Helvetica" w:cs="Helvetica"/>
          <w:sz w:val="24"/>
          <w:szCs w:val="24"/>
        </w:rPr>
        <w:t xml:space="preserve"> nature and level may be required from time to time.</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86076A"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Assisting with development and provision of both formal and informal learning</w:t>
      </w:r>
    </w:p>
    <w:p w:rsidR="0086076A" w:rsidRDefault="0086076A" w:rsidP="0086076A">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services</w:t>
      </w:r>
      <w:proofErr w:type="gramEnd"/>
      <w:r>
        <w:rPr>
          <w:rFonts w:ascii="Helvetica" w:hAnsi="Helvetica" w:cs="Helvetica"/>
          <w:sz w:val="24"/>
          <w:szCs w:val="24"/>
        </w:rPr>
        <w:t xml:space="preserve"> in and around Hylton Castle and Dene (including other community venues) for all users, in person and online. </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86076A"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2. To develop and deliver educational outreach activities with local communities to include informal learning provision </w:t>
      </w:r>
      <w:proofErr w:type="spellStart"/>
      <w:r>
        <w:rPr>
          <w:rFonts w:ascii="Helvetica" w:hAnsi="Helvetica" w:cs="Helvetica"/>
          <w:sz w:val="24"/>
          <w:szCs w:val="24"/>
        </w:rPr>
        <w:t>eg</w:t>
      </w:r>
      <w:proofErr w:type="spellEnd"/>
      <w:r>
        <w:rPr>
          <w:rFonts w:ascii="Helvetica" w:hAnsi="Helvetica" w:cs="Helvetica"/>
          <w:sz w:val="24"/>
          <w:szCs w:val="24"/>
        </w:rPr>
        <w:t>, family and lifelong focussed learning.</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86076A"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3. Liaise with LEA </w:t>
      </w:r>
      <w:r w:rsidR="002033D1">
        <w:rPr>
          <w:rFonts w:ascii="Helvetica" w:hAnsi="Helvetica" w:cs="Helvetica"/>
          <w:sz w:val="24"/>
          <w:szCs w:val="24"/>
        </w:rPr>
        <w:t xml:space="preserve">and Academy </w:t>
      </w:r>
      <w:r>
        <w:rPr>
          <w:rFonts w:ascii="Helvetica" w:hAnsi="Helvetica" w:cs="Helvetica"/>
          <w:sz w:val="24"/>
          <w:szCs w:val="24"/>
        </w:rPr>
        <w:t xml:space="preserve">officers, universities, colleges, schools, teachers and others in planning and promoting learning activities. </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86076A"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4. Provision of general learning advice to colleagues and project volunteers as appropriate.</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86076A"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5. To keep abreast of developments in the field of learning and education.</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86076A"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6. Provision of appropriate reports, attendance at meetings and maintenance of</w:t>
      </w:r>
    </w:p>
    <w:p w:rsidR="0086076A" w:rsidRDefault="0086076A" w:rsidP="0086076A">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accurate</w:t>
      </w:r>
      <w:proofErr w:type="gramEnd"/>
      <w:r>
        <w:rPr>
          <w:rFonts w:ascii="Helvetica" w:hAnsi="Helvetica" w:cs="Helvetica"/>
          <w:sz w:val="24"/>
          <w:szCs w:val="24"/>
        </w:rPr>
        <w:t xml:space="preserve"> records.</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86076A"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7. Liaison with Collection Management colleagues regarding provision of exhibits</w:t>
      </w:r>
    </w:p>
    <w:p w:rsidR="0086076A" w:rsidRDefault="0086076A" w:rsidP="0086076A">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and</w:t>
      </w:r>
      <w:proofErr w:type="gramEnd"/>
      <w:r>
        <w:rPr>
          <w:rFonts w:ascii="Helvetica" w:hAnsi="Helvetica" w:cs="Helvetica"/>
          <w:sz w:val="24"/>
          <w:szCs w:val="24"/>
        </w:rPr>
        <w:t xml:space="preserve"> loan material for educational purposes as well as talks, demonstrations, etc.</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86076A"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8. Assisting with research, preparation and development of appropriate learning</w:t>
      </w:r>
    </w:p>
    <w:p w:rsidR="0086076A" w:rsidRDefault="0086076A" w:rsidP="0086076A">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materials</w:t>
      </w:r>
      <w:proofErr w:type="gramEnd"/>
      <w:r>
        <w:rPr>
          <w:rFonts w:ascii="Helvetica" w:hAnsi="Helvetica" w:cs="Helvetica"/>
          <w:sz w:val="24"/>
          <w:szCs w:val="24"/>
        </w:rPr>
        <w:t>, loan packs, documents, etc., consistent with Sunderland City Council and  the soon to be established Hylton Castle Trust’s learning policies.</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86076A"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9. Contribute to the preparation of exhibitions, events, displays and other forms of</w:t>
      </w:r>
    </w:p>
    <w:p w:rsidR="0086076A" w:rsidRDefault="0086076A" w:rsidP="0086076A">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interpretation</w:t>
      </w:r>
      <w:proofErr w:type="gramEnd"/>
      <w:r>
        <w:rPr>
          <w:rFonts w:ascii="Helvetica" w:hAnsi="Helvetica" w:cs="Helvetica"/>
          <w:sz w:val="24"/>
          <w:szCs w:val="24"/>
        </w:rPr>
        <w:t xml:space="preserve"> with colleagues.</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86076A"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10. To be responsible for the care of assigned learning resources on site and elsewhere.</w:t>
      </w:r>
    </w:p>
    <w:p w:rsidR="002033D1" w:rsidRDefault="002033D1" w:rsidP="0086076A">
      <w:pPr>
        <w:autoSpaceDE w:val="0"/>
        <w:autoSpaceDN w:val="0"/>
        <w:adjustRightInd w:val="0"/>
        <w:spacing w:after="0" w:line="240" w:lineRule="auto"/>
        <w:rPr>
          <w:rFonts w:ascii="Helvetica" w:hAnsi="Helvetica" w:cs="Helvetica"/>
          <w:sz w:val="24"/>
          <w:szCs w:val="24"/>
        </w:rPr>
      </w:pPr>
    </w:p>
    <w:p w:rsidR="002033D1" w:rsidRDefault="002033D1"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11. To be responsible for the wellbeing and safety of volunteers, interns and trainees working alongside the </w:t>
      </w:r>
      <w:proofErr w:type="spellStart"/>
      <w:r>
        <w:rPr>
          <w:rFonts w:ascii="Helvetica" w:hAnsi="Helvetica" w:cs="Helvetica"/>
          <w:sz w:val="24"/>
          <w:szCs w:val="24"/>
        </w:rPr>
        <w:t>postholder</w:t>
      </w:r>
      <w:proofErr w:type="spellEnd"/>
      <w:r>
        <w:rPr>
          <w:rFonts w:ascii="Helvetica" w:hAnsi="Helvetica" w:cs="Helvetica"/>
          <w:sz w:val="24"/>
          <w:szCs w:val="24"/>
        </w:rPr>
        <w:t xml:space="preserve">. </w:t>
      </w:r>
    </w:p>
    <w:p w:rsidR="002033D1" w:rsidRDefault="002033D1" w:rsidP="0086076A">
      <w:pPr>
        <w:autoSpaceDE w:val="0"/>
        <w:autoSpaceDN w:val="0"/>
        <w:adjustRightInd w:val="0"/>
        <w:spacing w:after="0" w:line="240" w:lineRule="auto"/>
        <w:rPr>
          <w:rFonts w:ascii="Helvetica" w:hAnsi="Helvetica" w:cs="Helvetica"/>
          <w:sz w:val="24"/>
          <w:szCs w:val="24"/>
        </w:rPr>
      </w:pPr>
    </w:p>
    <w:p w:rsidR="0086076A" w:rsidRDefault="002033D1"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12</w:t>
      </w:r>
      <w:r w:rsidR="0086076A">
        <w:rPr>
          <w:rFonts w:ascii="Helvetica" w:hAnsi="Helvetica" w:cs="Helvetica"/>
          <w:sz w:val="24"/>
          <w:szCs w:val="24"/>
        </w:rPr>
        <w:t>. Monitoring and evaluation of all activities carried out using appropriate</w:t>
      </w:r>
    </w:p>
    <w:p w:rsidR="0086076A" w:rsidRDefault="0086076A" w:rsidP="0086076A">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frameworks</w:t>
      </w:r>
      <w:proofErr w:type="gramEnd"/>
      <w:r>
        <w:rPr>
          <w:rFonts w:ascii="Helvetica" w:hAnsi="Helvetica" w:cs="Helvetica"/>
          <w:sz w:val="24"/>
          <w:szCs w:val="24"/>
        </w:rPr>
        <w:t xml:space="preserve"> and production of case studies.</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2033D1"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13</w:t>
      </w:r>
      <w:r w:rsidR="0086076A">
        <w:rPr>
          <w:rFonts w:ascii="Helvetica" w:hAnsi="Helvetica" w:cs="Helvetica"/>
          <w:sz w:val="24"/>
          <w:szCs w:val="24"/>
        </w:rPr>
        <w:t>. To promote and implement health and safety standards and objectives and to fulfil the duties and responsibilities of the post detailed in any relevant Health, Safety and Risk Assessment Manual.</w:t>
      </w:r>
    </w:p>
    <w:p w:rsidR="0086076A" w:rsidRDefault="0086076A" w:rsidP="0086076A">
      <w:pPr>
        <w:autoSpaceDE w:val="0"/>
        <w:autoSpaceDN w:val="0"/>
        <w:adjustRightInd w:val="0"/>
        <w:spacing w:after="0" w:line="240" w:lineRule="auto"/>
        <w:rPr>
          <w:rFonts w:ascii="Helvetica" w:hAnsi="Helvetica" w:cs="Helvetica"/>
          <w:sz w:val="24"/>
          <w:szCs w:val="24"/>
        </w:rPr>
      </w:pPr>
    </w:p>
    <w:p w:rsidR="0086076A" w:rsidRDefault="002033D1" w:rsidP="0086076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14</w:t>
      </w:r>
      <w:r w:rsidR="0086076A">
        <w:rPr>
          <w:rFonts w:ascii="Helvetica" w:hAnsi="Helvetica" w:cs="Helvetica"/>
          <w:sz w:val="24"/>
          <w:szCs w:val="24"/>
        </w:rPr>
        <w:t>. To promote and implement the Council’s Equality Policy in all aspects of</w:t>
      </w:r>
    </w:p>
    <w:p w:rsidR="0086076A" w:rsidRDefault="0086076A" w:rsidP="0086076A">
      <w:pPr>
        <w:rPr>
          <w:rFonts w:ascii="Helvetica" w:hAnsi="Helvetica" w:cs="Helvetica"/>
          <w:sz w:val="24"/>
          <w:szCs w:val="24"/>
        </w:rPr>
      </w:pPr>
      <w:proofErr w:type="gramStart"/>
      <w:r>
        <w:rPr>
          <w:rFonts w:ascii="Helvetica" w:hAnsi="Helvetica" w:cs="Helvetica"/>
          <w:sz w:val="24"/>
          <w:szCs w:val="24"/>
        </w:rPr>
        <w:t>employment</w:t>
      </w:r>
      <w:proofErr w:type="gramEnd"/>
      <w:r>
        <w:rPr>
          <w:rFonts w:ascii="Helvetica" w:hAnsi="Helvetica" w:cs="Helvetica"/>
          <w:sz w:val="24"/>
          <w:szCs w:val="24"/>
        </w:rPr>
        <w:t xml:space="preserve"> and service delivery.</w:t>
      </w:r>
    </w:p>
    <w:p w:rsidR="0086076A" w:rsidRDefault="0086076A" w:rsidP="0086076A">
      <w:pPr>
        <w:rPr>
          <w:rFonts w:ascii="Helvetica" w:hAnsi="Helvetica" w:cs="Helvetica"/>
          <w:sz w:val="24"/>
          <w:szCs w:val="24"/>
        </w:rPr>
      </w:pPr>
    </w:p>
    <w:p w:rsidR="0086076A" w:rsidRDefault="0086076A" w:rsidP="0086076A">
      <w:pPr>
        <w:jc w:val="center"/>
        <w:rPr>
          <w:rFonts w:ascii="Helvetica" w:hAnsi="Helvetica" w:cs="Helvetica"/>
          <w:sz w:val="24"/>
          <w:szCs w:val="24"/>
        </w:rPr>
      </w:pPr>
      <w:r>
        <w:rPr>
          <w:rFonts w:ascii="Helvetica" w:hAnsi="Helvetica" w:cs="Helvetica"/>
          <w:noProof/>
          <w:sz w:val="24"/>
          <w:szCs w:val="24"/>
          <w:lang w:eastAsia="en-GB"/>
        </w:rPr>
        <w:drawing>
          <wp:inline distT="0" distB="0" distL="0" distR="0">
            <wp:extent cx="1638300" cy="90992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_lottery_fund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337" cy="908281"/>
                    </a:xfrm>
                    <a:prstGeom prst="rect">
                      <a:avLst/>
                    </a:prstGeom>
                  </pic:spPr>
                </pic:pic>
              </a:graphicData>
            </a:graphic>
          </wp:inline>
        </w:drawing>
      </w:r>
    </w:p>
    <w:p w:rsidR="0086076A" w:rsidRPr="00B038D0" w:rsidRDefault="0086076A" w:rsidP="00B038D0">
      <w:pPr>
        <w:rPr>
          <w:rFonts w:ascii="Arial" w:hAnsi="Arial" w:cs="Arial"/>
          <w:b/>
          <w:sz w:val="24"/>
          <w:szCs w:val="24"/>
        </w:rPr>
      </w:pPr>
    </w:p>
    <w:sectPr w:rsidR="008607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C5874"/>
    <w:rsid w:val="002033D1"/>
    <w:rsid w:val="00400AE2"/>
    <w:rsid w:val="00601505"/>
    <w:rsid w:val="007E36F7"/>
    <w:rsid w:val="0086076A"/>
    <w:rsid w:val="00A1344A"/>
    <w:rsid w:val="00B038D0"/>
    <w:rsid w:val="00C513A2"/>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John Metcalfe</cp:lastModifiedBy>
  <cp:revision>2</cp:revision>
  <cp:lastPrinted>2017-06-20T10:29:00Z</cp:lastPrinted>
  <dcterms:created xsi:type="dcterms:W3CDTF">2017-06-22T15:13:00Z</dcterms:created>
  <dcterms:modified xsi:type="dcterms:W3CDTF">2017-06-22T15:13:00Z</dcterms:modified>
</cp:coreProperties>
</file>