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50" w:rsidRDefault="00A246DB">
      <w:pPr>
        <w:tabs>
          <w:tab w:val="center" w:pos="7700"/>
          <w:tab w:val="right" w:pos="14040"/>
          <w:tab w:val="right" w:pos="15400"/>
        </w:tabs>
        <w:ind w:right="98"/>
        <w:jc w:val="center"/>
      </w:pPr>
      <w:bookmarkStart w:id="0" w:name="_GoBack"/>
      <w:bookmarkEnd w:id="0"/>
      <w:r>
        <w:t>Northumberland Council</w:t>
      </w:r>
    </w:p>
    <w:p w:rsidR="00C73050" w:rsidRDefault="00A246DB">
      <w:pPr>
        <w:tabs>
          <w:tab w:val="center" w:pos="7700"/>
          <w:tab w:val="right" w:pos="14040"/>
          <w:tab w:val="right" w:pos="15400"/>
        </w:tabs>
        <w:ind w:right="98"/>
        <w:jc w:val="center"/>
      </w:pPr>
      <w:r>
        <w:rPr>
          <w:b/>
        </w:rPr>
        <w:t>JOB DESCRIPTION</w:t>
      </w:r>
    </w:p>
    <w:p w:rsidR="00C73050" w:rsidRDefault="00C73050"/>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9"/>
        <w:gridCol w:w="2113"/>
        <w:gridCol w:w="3246"/>
        <w:gridCol w:w="3400"/>
        <w:gridCol w:w="1531"/>
      </w:tblGrid>
      <w:tr w:rsidR="00C73050">
        <w:trPr>
          <w:trHeight w:val="260"/>
        </w:trPr>
        <w:tc>
          <w:tcPr>
            <w:tcW w:w="6282" w:type="dxa"/>
            <w:gridSpan w:val="2"/>
            <w:tcBorders>
              <w:top w:val="single" w:sz="4" w:space="0" w:color="000000"/>
              <w:right w:val="single" w:sz="4" w:space="0" w:color="000000"/>
            </w:tcBorders>
          </w:tcPr>
          <w:p w:rsidR="00C73050" w:rsidRDefault="00A246DB">
            <w:r>
              <w:rPr>
                <w:b/>
              </w:rPr>
              <w:t xml:space="preserve">Post Title: </w:t>
            </w:r>
            <w:r>
              <w:t>Procurement Officer – Spend Opportunity Assessment</w:t>
            </w:r>
          </w:p>
        </w:tc>
        <w:tc>
          <w:tcPr>
            <w:tcW w:w="6646" w:type="dxa"/>
            <w:gridSpan w:val="2"/>
            <w:tcBorders>
              <w:top w:val="single" w:sz="4" w:space="0" w:color="000000"/>
              <w:left w:val="single" w:sz="4" w:space="0" w:color="000000"/>
              <w:right w:val="single" w:sz="4" w:space="0" w:color="000000"/>
            </w:tcBorders>
          </w:tcPr>
          <w:p w:rsidR="00C73050" w:rsidRDefault="00A246DB">
            <w:r>
              <w:rPr>
                <w:b/>
              </w:rPr>
              <w:t>Director/Service/Sector</w:t>
            </w:r>
            <w:r>
              <w:t xml:space="preserve"> Procurement Shared Service</w:t>
            </w:r>
          </w:p>
        </w:tc>
        <w:tc>
          <w:tcPr>
            <w:tcW w:w="1531" w:type="dxa"/>
            <w:tcBorders>
              <w:top w:val="single" w:sz="4" w:space="0" w:color="000000"/>
              <w:left w:val="single" w:sz="4" w:space="0" w:color="000000"/>
              <w:right w:val="single" w:sz="4" w:space="0" w:color="000000"/>
            </w:tcBorders>
          </w:tcPr>
          <w:p w:rsidR="00C73050" w:rsidRDefault="00A246DB">
            <w:r>
              <w:rPr>
                <w:b/>
              </w:rPr>
              <w:t>Office Use</w:t>
            </w:r>
          </w:p>
        </w:tc>
      </w:tr>
      <w:tr w:rsidR="00C73050">
        <w:trPr>
          <w:trHeight w:val="380"/>
        </w:trPr>
        <w:tc>
          <w:tcPr>
            <w:tcW w:w="6282" w:type="dxa"/>
            <w:gridSpan w:val="2"/>
            <w:tcBorders>
              <w:right w:val="single" w:sz="4" w:space="0" w:color="000000"/>
            </w:tcBorders>
          </w:tcPr>
          <w:p w:rsidR="00C73050" w:rsidRDefault="00A246DB">
            <w:r>
              <w:rPr>
                <w:b/>
              </w:rPr>
              <w:t>Grade:</w:t>
            </w:r>
            <w:r>
              <w:t xml:space="preserve"> 6</w:t>
            </w:r>
          </w:p>
        </w:tc>
        <w:tc>
          <w:tcPr>
            <w:tcW w:w="6646" w:type="dxa"/>
            <w:gridSpan w:val="2"/>
            <w:tcBorders>
              <w:left w:val="single" w:sz="4" w:space="0" w:color="000000"/>
              <w:right w:val="single" w:sz="4" w:space="0" w:color="000000"/>
            </w:tcBorders>
          </w:tcPr>
          <w:p w:rsidR="00C73050" w:rsidRDefault="00A246DB">
            <w:r>
              <w:rPr>
                <w:b/>
              </w:rPr>
              <w:t xml:space="preserve">Workplace: </w:t>
            </w:r>
            <w:r>
              <w:t>Base Morpeth but agile across Shared Service bases</w:t>
            </w:r>
          </w:p>
        </w:tc>
        <w:tc>
          <w:tcPr>
            <w:tcW w:w="1531" w:type="dxa"/>
            <w:vMerge w:val="restart"/>
            <w:tcBorders>
              <w:left w:val="single" w:sz="4" w:space="0" w:color="000000"/>
              <w:right w:val="single" w:sz="4" w:space="0" w:color="000000"/>
            </w:tcBorders>
          </w:tcPr>
          <w:p w:rsidR="00C73050" w:rsidRDefault="00A246DB">
            <w:r>
              <w:t xml:space="preserve">JE ref: </w:t>
            </w:r>
          </w:p>
          <w:p w:rsidR="00C73050" w:rsidRDefault="00A246DB">
            <w:proofErr w:type="spellStart"/>
            <w:r>
              <w:t>HRMS</w:t>
            </w:r>
            <w:proofErr w:type="spellEnd"/>
            <w:r>
              <w:t xml:space="preserve"> ref:</w:t>
            </w:r>
          </w:p>
          <w:p w:rsidR="00C73050" w:rsidRDefault="00C73050"/>
        </w:tc>
      </w:tr>
      <w:tr w:rsidR="00C73050">
        <w:trPr>
          <w:trHeight w:val="380"/>
        </w:trPr>
        <w:tc>
          <w:tcPr>
            <w:tcW w:w="6282" w:type="dxa"/>
            <w:gridSpan w:val="2"/>
            <w:tcBorders>
              <w:bottom w:val="single" w:sz="4" w:space="0" w:color="000000"/>
              <w:right w:val="single" w:sz="4" w:space="0" w:color="000000"/>
            </w:tcBorders>
          </w:tcPr>
          <w:p w:rsidR="00C73050" w:rsidRDefault="00A246DB">
            <w:r>
              <w:rPr>
                <w:b/>
              </w:rPr>
              <w:t>Responsible to:</w:t>
            </w:r>
            <w:r>
              <w:t xml:space="preserve"> Procurement Business Partner</w:t>
            </w:r>
          </w:p>
        </w:tc>
        <w:tc>
          <w:tcPr>
            <w:tcW w:w="3246" w:type="dxa"/>
            <w:tcBorders>
              <w:left w:val="single" w:sz="4" w:space="0" w:color="000000"/>
              <w:bottom w:val="single" w:sz="4" w:space="0" w:color="000000"/>
              <w:right w:val="single" w:sz="4" w:space="0" w:color="000000"/>
            </w:tcBorders>
          </w:tcPr>
          <w:p w:rsidR="00C73050" w:rsidRDefault="00A246DB">
            <w:r>
              <w:rPr>
                <w:b/>
              </w:rPr>
              <w:t>Date: Sept 2017</w:t>
            </w:r>
          </w:p>
        </w:tc>
        <w:tc>
          <w:tcPr>
            <w:tcW w:w="3400" w:type="dxa"/>
            <w:tcBorders>
              <w:left w:val="single" w:sz="4" w:space="0" w:color="000000"/>
              <w:bottom w:val="single" w:sz="4" w:space="0" w:color="000000"/>
              <w:right w:val="single" w:sz="4" w:space="0" w:color="000000"/>
            </w:tcBorders>
          </w:tcPr>
          <w:p w:rsidR="00C73050" w:rsidRDefault="00A246DB">
            <w:r>
              <w:rPr>
                <w:b/>
              </w:rPr>
              <w:t>Manager Level:</w:t>
            </w:r>
          </w:p>
        </w:tc>
        <w:tc>
          <w:tcPr>
            <w:tcW w:w="1531" w:type="dxa"/>
            <w:vMerge/>
            <w:tcBorders>
              <w:left w:val="single" w:sz="4" w:space="0" w:color="000000"/>
              <w:right w:val="single" w:sz="4" w:space="0" w:color="000000"/>
            </w:tcBorders>
          </w:tcPr>
          <w:p w:rsidR="00C73050" w:rsidRDefault="00C73050"/>
        </w:tc>
      </w:tr>
      <w:tr w:rsidR="00C73050">
        <w:tc>
          <w:tcPr>
            <w:tcW w:w="14459" w:type="dxa"/>
            <w:gridSpan w:val="5"/>
            <w:tcBorders>
              <w:bottom w:val="single" w:sz="4" w:space="0" w:color="000000"/>
            </w:tcBorders>
          </w:tcPr>
          <w:p w:rsidR="00C73050" w:rsidRDefault="00A246DB">
            <w:r>
              <w:rPr>
                <w:b/>
              </w:rPr>
              <w:t xml:space="preserve">Job Purpose:  </w:t>
            </w:r>
            <w:r>
              <w:t>This is a progression role within the new Procurement Shared Service. The purpose of the job role is to aid transition from traditional, transactional, low value, low risk procurement job role to a procurement specialist role with a key focus on spend anal</w:t>
            </w:r>
            <w:r>
              <w:t>ytics and opportunity assessment to identify and develop cost reduction projects, enabling the provision of specialist procurement and commercial advice/delivery on high value/higher risk, above threshold procurement activity on behalf of the stakeholder o</w:t>
            </w:r>
            <w:r>
              <w:t>rganisations.</w:t>
            </w:r>
          </w:p>
          <w:p w:rsidR="00C73050" w:rsidRDefault="00A246DB">
            <w:r>
              <w:t xml:space="preserve"> </w:t>
            </w:r>
          </w:p>
        </w:tc>
      </w:tr>
      <w:tr w:rsidR="00C73050">
        <w:trPr>
          <w:trHeight w:val="300"/>
        </w:trPr>
        <w:tc>
          <w:tcPr>
            <w:tcW w:w="4169" w:type="dxa"/>
            <w:tcBorders>
              <w:top w:val="single" w:sz="4" w:space="0" w:color="000000"/>
              <w:bottom w:val="single" w:sz="4" w:space="0" w:color="000000"/>
              <w:right w:val="nil"/>
            </w:tcBorders>
          </w:tcPr>
          <w:p w:rsidR="00C73050" w:rsidRDefault="00A246DB">
            <w:r>
              <w:rPr>
                <w:b/>
              </w:rPr>
              <w:t>Resources</w:t>
            </w:r>
          </w:p>
        </w:tc>
        <w:tc>
          <w:tcPr>
            <w:tcW w:w="2113" w:type="dxa"/>
            <w:tcBorders>
              <w:top w:val="single" w:sz="4" w:space="0" w:color="000000"/>
              <w:left w:val="nil"/>
              <w:bottom w:val="single" w:sz="4" w:space="0" w:color="000000"/>
              <w:right w:val="single" w:sz="4" w:space="0" w:color="000000"/>
            </w:tcBorders>
          </w:tcPr>
          <w:p w:rsidR="00C73050" w:rsidRDefault="00A246DB">
            <w:pPr>
              <w:jc w:val="right"/>
            </w:pPr>
            <w:r>
              <w:t>Staff</w:t>
            </w:r>
          </w:p>
        </w:tc>
        <w:tc>
          <w:tcPr>
            <w:tcW w:w="8177" w:type="dxa"/>
            <w:gridSpan w:val="3"/>
            <w:tcBorders>
              <w:top w:val="single" w:sz="4" w:space="0" w:color="000000"/>
              <w:left w:val="single" w:sz="4" w:space="0" w:color="000000"/>
              <w:bottom w:val="single" w:sz="4" w:space="0" w:color="000000"/>
              <w:right w:val="single" w:sz="4" w:space="0" w:color="000000"/>
            </w:tcBorders>
          </w:tcPr>
          <w:p w:rsidR="00C73050" w:rsidRDefault="00A246DB">
            <w:r>
              <w:t xml:space="preserve">No line direct line management responsibilities. </w:t>
            </w:r>
          </w:p>
        </w:tc>
      </w:tr>
      <w:tr w:rsidR="00C73050">
        <w:trPr>
          <w:trHeight w:val="300"/>
        </w:trPr>
        <w:tc>
          <w:tcPr>
            <w:tcW w:w="6282" w:type="dxa"/>
            <w:gridSpan w:val="2"/>
            <w:tcBorders>
              <w:top w:val="single" w:sz="4" w:space="0" w:color="000000"/>
            </w:tcBorders>
          </w:tcPr>
          <w:p w:rsidR="00C73050" w:rsidRDefault="00A246DB">
            <w:pPr>
              <w:jc w:val="right"/>
            </w:pPr>
            <w:r>
              <w:t>Finance</w:t>
            </w:r>
          </w:p>
        </w:tc>
        <w:tc>
          <w:tcPr>
            <w:tcW w:w="8177" w:type="dxa"/>
            <w:gridSpan w:val="3"/>
            <w:tcBorders>
              <w:top w:val="single" w:sz="4" w:space="0" w:color="000000"/>
              <w:right w:val="single" w:sz="4" w:space="0" w:color="000000"/>
            </w:tcBorders>
          </w:tcPr>
          <w:p w:rsidR="00C73050" w:rsidRDefault="00A246DB">
            <w:r>
              <w:t xml:space="preserve"> Influence on external 3</w:t>
            </w:r>
            <w:r>
              <w:rPr>
                <w:vertAlign w:val="superscript"/>
              </w:rPr>
              <w:t>rd</w:t>
            </w:r>
            <w:r>
              <w:t xml:space="preserve"> party spend across the stakeholder organisations within allocated area of spend (</w:t>
            </w:r>
            <w:proofErr w:type="spellStart"/>
            <w:r>
              <w:t>circ</w:t>
            </w:r>
            <w:proofErr w:type="spellEnd"/>
            <w:r>
              <w:t xml:space="preserve"> £10M)</w:t>
            </w:r>
          </w:p>
        </w:tc>
      </w:tr>
      <w:tr w:rsidR="00C73050">
        <w:trPr>
          <w:trHeight w:val="300"/>
        </w:trPr>
        <w:tc>
          <w:tcPr>
            <w:tcW w:w="6282" w:type="dxa"/>
            <w:gridSpan w:val="2"/>
            <w:tcBorders>
              <w:bottom w:val="single" w:sz="4" w:space="0" w:color="000000"/>
            </w:tcBorders>
          </w:tcPr>
          <w:p w:rsidR="00C73050" w:rsidRDefault="00A246DB">
            <w:pPr>
              <w:jc w:val="right"/>
            </w:pPr>
            <w:r>
              <w:t>Physical</w:t>
            </w:r>
          </w:p>
        </w:tc>
        <w:tc>
          <w:tcPr>
            <w:tcW w:w="8177" w:type="dxa"/>
            <w:gridSpan w:val="3"/>
            <w:tcBorders>
              <w:bottom w:val="single" w:sz="4" w:space="0" w:color="000000"/>
            </w:tcBorders>
          </w:tcPr>
          <w:p w:rsidR="00C73050" w:rsidRDefault="00A246DB">
            <w:r>
              <w:t>Maintains corporate databases that are commercially sensitive across multiple organisations</w:t>
            </w:r>
          </w:p>
        </w:tc>
      </w:tr>
      <w:tr w:rsidR="00C73050">
        <w:trPr>
          <w:trHeight w:val="300"/>
        </w:trPr>
        <w:tc>
          <w:tcPr>
            <w:tcW w:w="6282" w:type="dxa"/>
            <w:gridSpan w:val="2"/>
            <w:tcBorders>
              <w:bottom w:val="single" w:sz="4" w:space="0" w:color="000000"/>
            </w:tcBorders>
          </w:tcPr>
          <w:p w:rsidR="00C73050" w:rsidRDefault="00A246DB">
            <w:pPr>
              <w:jc w:val="right"/>
            </w:pPr>
            <w:r>
              <w:t>Clients</w:t>
            </w:r>
          </w:p>
        </w:tc>
        <w:tc>
          <w:tcPr>
            <w:tcW w:w="8177" w:type="dxa"/>
            <w:gridSpan w:val="3"/>
            <w:tcBorders>
              <w:bottom w:val="single" w:sz="4" w:space="0" w:color="000000"/>
            </w:tcBorders>
          </w:tcPr>
          <w:p w:rsidR="00C73050" w:rsidRDefault="00A246DB">
            <w:r>
              <w:t>Regular contact with Operational Managers, and Clinicians across the stakeholder organisations. Occasional contact with Senior Managers</w:t>
            </w:r>
          </w:p>
        </w:tc>
      </w:tr>
      <w:tr w:rsidR="00C73050">
        <w:tc>
          <w:tcPr>
            <w:tcW w:w="14459" w:type="dxa"/>
            <w:gridSpan w:val="5"/>
            <w:tcBorders>
              <w:top w:val="single" w:sz="4" w:space="0" w:color="000000"/>
            </w:tcBorders>
          </w:tcPr>
          <w:p w:rsidR="00C73050" w:rsidRDefault="00A246DB">
            <w:r>
              <w:rPr>
                <w:b/>
              </w:rPr>
              <w:t>Duties and key res</w:t>
            </w:r>
            <w:r>
              <w:rPr>
                <w:b/>
              </w:rPr>
              <w:t>ult areas:</w:t>
            </w:r>
          </w:p>
          <w:p w:rsidR="00C73050" w:rsidRDefault="00C73050">
            <w:pPr>
              <w:ind w:left="360"/>
              <w:jc w:val="both"/>
            </w:pPr>
          </w:p>
          <w:p w:rsidR="00C73050" w:rsidRDefault="00A246DB">
            <w:pPr>
              <w:numPr>
                <w:ilvl w:val="0"/>
                <w:numId w:val="2"/>
              </w:numPr>
              <w:jc w:val="both"/>
            </w:pPr>
            <w:r>
              <w:t>Undertake supported focused spend analysis across relevant spend areas to identify procurement and commercial opportunities across stakeholder organisations to ensure consistent contribution to the Procurement and Commercial work programme.</w:t>
            </w:r>
          </w:p>
          <w:p w:rsidR="00C73050" w:rsidRDefault="00A246DB">
            <w:pPr>
              <w:numPr>
                <w:ilvl w:val="0"/>
                <w:numId w:val="2"/>
              </w:numPr>
              <w:jc w:val="both"/>
            </w:pPr>
            <w:r>
              <w:t>Lead a number of low value/low risk procurement projects, including planning and developing procurement/commercial options as required by the stakeholder organisations and ensure timescales and outcomes are delivered.</w:t>
            </w:r>
          </w:p>
          <w:p w:rsidR="00C73050" w:rsidRDefault="00A246DB">
            <w:pPr>
              <w:numPr>
                <w:ilvl w:val="0"/>
                <w:numId w:val="2"/>
              </w:numPr>
              <w:jc w:val="both"/>
            </w:pPr>
            <w:r>
              <w:t>Undertake appropriate above threshold/</w:t>
            </w:r>
            <w:r>
              <w:t xml:space="preserve">high risk procurement projects with support, including planning and developing procurement/commercial options with a key focus on cost reduction opportunities as required by the stakeholder organisations and ensure timescales and outcomes are delivered. </w:t>
            </w:r>
          </w:p>
          <w:p w:rsidR="00C73050" w:rsidRDefault="00A246DB">
            <w:pPr>
              <w:numPr>
                <w:ilvl w:val="0"/>
                <w:numId w:val="2"/>
              </w:numPr>
              <w:jc w:val="both"/>
            </w:pPr>
            <w:r>
              <w:t>M</w:t>
            </w:r>
            <w:r>
              <w:t>anage a multiple number of these procurement projects at the same time, each lasting several months and involving the interpretation of complex and varied sources of quantitative and qualitative information.</w:t>
            </w:r>
          </w:p>
          <w:p w:rsidR="00C73050" w:rsidRDefault="00A246DB">
            <w:pPr>
              <w:numPr>
                <w:ilvl w:val="0"/>
                <w:numId w:val="2"/>
              </w:numPr>
              <w:jc w:val="both"/>
            </w:pPr>
            <w:r>
              <w:t>Provide support for a range of key supplier/prov</w:t>
            </w:r>
            <w:r>
              <w:t>ider reviews with a key focus on cost reduction opportunities, appropriate to allocated spend portfolio with stakeholder contract managers.</w:t>
            </w:r>
          </w:p>
          <w:p w:rsidR="00C73050" w:rsidRDefault="00A246DB">
            <w:pPr>
              <w:numPr>
                <w:ilvl w:val="0"/>
                <w:numId w:val="2"/>
              </w:numPr>
              <w:jc w:val="both"/>
            </w:pPr>
            <w:r>
              <w:t>Support spend review groups within allocated spend areas (across stakeholder organisations where possible) to suppor</w:t>
            </w:r>
            <w:r>
              <w:t>t the identification of procurement and commercial opportunities for cost reduction or income generation.</w:t>
            </w:r>
          </w:p>
          <w:p w:rsidR="00C73050" w:rsidRDefault="00A246DB">
            <w:pPr>
              <w:numPr>
                <w:ilvl w:val="0"/>
                <w:numId w:val="2"/>
              </w:numPr>
              <w:jc w:val="both"/>
            </w:pPr>
            <w:r>
              <w:t>Support the Commissioner in the collection of market intelligence, benchmarking and opportunities to reduce costs as appropriate.</w:t>
            </w:r>
          </w:p>
          <w:p w:rsidR="00C73050" w:rsidRDefault="00A246DB">
            <w:pPr>
              <w:numPr>
                <w:ilvl w:val="0"/>
                <w:numId w:val="2"/>
              </w:numPr>
              <w:jc w:val="both"/>
            </w:pPr>
            <w:r>
              <w:t xml:space="preserve">Requirement to work </w:t>
            </w:r>
            <w:r>
              <w:t>in an integrated management style across multiple organisations with often different customs and practices, and will be required to foster close and effective working relationships with other managers across these organisations.</w:t>
            </w:r>
          </w:p>
          <w:p w:rsidR="00C73050" w:rsidRDefault="00A246DB">
            <w:pPr>
              <w:numPr>
                <w:ilvl w:val="0"/>
                <w:numId w:val="2"/>
              </w:numPr>
              <w:jc w:val="both"/>
            </w:pPr>
            <w:r>
              <w:t>To provide consistent, lega</w:t>
            </w:r>
            <w:r>
              <w:t>lly compliant standard procurement and commercial advice and guidance to the, operational managers and clinicians in the Stakeholder organisations to assist decision making. This will require taking into account the policies of all stakeholders, as well as</w:t>
            </w:r>
            <w:r>
              <w:t xml:space="preserve"> European guidelines for public procurement.</w:t>
            </w:r>
          </w:p>
          <w:p w:rsidR="00C73050" w:rsidRDefault="00A246DB">
            <w:pPr>
              <w:numPr>
                <w:ilvl w:val="0"/>
                <w:numId w:val="2"/>
              </w:numPr>
              <w:jc w:val="both"/>
            </w:pPr>
            <w:r>
              <w:t>To mentor Procurement Officers on relevant projects at the request of the Procurement Relationship Manger.</w:t>
            </w:r>
          </w:p>
          <w:p w:rsidR="00C73050" w:rsidRDefault="00A246DB">
            <w:pPr>
              <w:numPr>
                <w:ilvl w:val="0"/>
                <w:numId w:val="2"/>
              </w:numPr>
              <w:jc w:val="both"/>
            </w:pPr>
            <w:r>
              <w:t>Participate in relevant internal and external working groups/ projects, services and initiatives to prov</w:t>
            </w:r>
            <w:r>
              <w:t>ide project information and specialist procurement and commercial advice/expertise to the different Shared Service stakeholders.</w:t>
            </w:r>
          </w:p>
          <w:p w:rsidR="00C73050" w:rsidRDefault="00A246DB">
            <w:pPr>
              <w:numPr>
                <w:ilvl w:val="0"/>
                <w:numId w:val="2"/>
              </w:numPr>
              <w:jc w:val="both"/>
            </w:pPr>
            <w:r>
              <w:t xml:space="preserve">Ensure all procurement documentation is completed and approved within the required timescales and to the required standard. </w:t>
            </w:r>
          </w:p>
          <w:p w:rsidR="00C73050" w:rsidRDefault="00A246DB">
            <w:pPr>
              <w:numPr>
                <w:ilvl w:val="0"/>
                <w:numId w:val="2"/>
              </w:numPr>
              <w:jc w:val="both"/>
            </w:pPr>
            <w:r>
              <w:t>Wo</w:t>
            </w:r>
            <w:r>
              <w:t>rks with the Purchasing Teams to ensure orders are created appropriately for contracts created and catalogues are routinely checked for accuracy.</w:t>
            </w:r>
          </w:p>
          <w:p w:rsidR="00C73050" w:rsidRDefault="00A246DB">
            <w:pPr>
              <w:numPr>
                <w:ilvl w:val="0"/>
                <w:numId w:val="2"/>
              </w:numPr>
              <w:jc w:val="both"/>
            </w:pPr>
            <w:r>
              <w:t>Support the production of key performance indicators in allocated areas of spend and responsibility.</w:t>
            </w:r>
          </w:p>
          <w:p w:rsidR="00C73050" w:rsidRDefault="00A246DB">
            <w:pPr>
              <w:numPr>
                <w:ilvl w:val="0"/>
                <w:numId w:val="2"/>
              </w:numPr>
            </w:pPr>
            <w:r>
              <w:lastRenderedPageBreak/>
              <w:t>To work o</w:t>
            </w:r>
            <w:r>
              <w:t xml:space="preserve">n </w:t>
            </w:r>
            <w:proofErr w:type="gramStart"/>
            <w:r>
              <w:t>their own</w:t>
            </w:r>
            <w:proofErr w:type="gramEnd"/>
            <w:r>
              <w:t xml:space="preserve"> initiative as required, taking direction from the Senior Procurement Specialist.</w:t>
            </w:r>
          </w:p>
          <w:p w:rsidR="00C73050" w:rsidRDefault="00A246DB">
            <w:pPr>
              <w:numPr>
                <w:ilvl w:val="0"/>
                <w:numId w:val="2"/>
              </w:numPr>
            </w:pPr>
            <w:r>
              <w:t>To deputise for Procurement Specialists as required.</w:t>
            </w:r>
          </w:p>
          <w:p w:rsidR="00C73050" w:rsidRDefault="00C73050">
            <w:pPr>
              <w:ind w:left="360"/>
            </w:pPr>
          </w:p>
          <w:p w:rsidR="00C73050" w:rsidRDefault="00A246DB">
            <w:pPr>
              <w:spacing w:before="60"/>
            </w:pPr>
            <w:r>
              <w:t>The duties and responsibilities highlighted in this Job Description are indicative and may vary over time.</w:t>
            </w:r>
          </w:p>
          <w:p w:rsidR="00C73050" w:rsidRDefault="00A246DB">
            <w:pPr>
              <w:spacing w:before="60"/>
            </w:pPr>
            <w:r>
              <w:t>Ex</w:t>
            </w:r>
            <w:r>
              <w:t>penditure/Portfolios of spend areas assigned may change as the Procurement work programme will be driven by stakeholder demand for procurement activity</w:t>
            </w:r>
          </w:p>
          <w:p w:rsidR="00C73050" w:rsidRDefault="00A246DB">
            <w:pPr>
              <w:spacing w:before="60"/>
            </w:pPr>
            <w:r>
              <w:t>Post holders are expected to undertake other duties and responsibilities relevant to the nature, level and extent of the post and the grade has been established on this basis.</w:t>
            </w:r>
          </w:p>
        </w:tc>
      </w:tr>
      <w:tr w:rsidR="00C73050">
        <w:tc>
          <w:tcPr>
            <w:tcW w:w="14459" w:type="dxa"/>
            <w:gridSpan w:val="5"/>
            <w:tcBorders>
              <w:top w:val="single" w:sz="4" w:space="0" w:color="000000"/>
            </w:tcBorders>
          </w:tcPr>
          <w:p w:rsidR="00C73050" w:rsidRDefault="00A246DB">
            <w:r>
              <w:rPr>
                <w:b/>
              </w:rPr>
              <w:lastRenderedPageBreak/>
              <w:t>Work Arrangements</w:t>
            </w:r>
          </w:p>
        </w:tc>
      </w:tr>
      <w:tr w:rsidR="00C73050">
        <w:trPr>
          <w:trHeight w:val="340"/>
        </w:trPr>
        <w:tc>
          <w:tcPr>
            <w:tcW w:w="6282" w:type="dxa"/>
            <w:gridSpan w:val="2"/>
            <w:tcBorders>
              <w:top w:val="single" w:sz="4" w:space="0" w:color="000000"/>
              <w:bottom w:val="single" w:sz="4" w:space="0" w:color="000000"/>
            </w:tcBorders>
          </w:tcPr>
          <w:p w:rsidR="00C73050" w:rsidRDefault="00A246DB">
            <w:r>
              <w:t>Transport requirements:</w:t>
            </w:r>
          </w:p>
          <w:p w:rsidR="00C73050" w:rsidRDefault="00A246DB">
            <w:r>
              <w:t>Working patterns:</w:t>
            </w:r>
          </w:p>
          <w:p w:rsidR="00C73050" w:rsidRDefault="00A246DB">
            <w:r>
              <w:t>Working conditions:</w:t>
            </w:r>
          </w:p>
        </w:tc>
        <w:tc>
          <w:tcPr>
            <w:tcW w:w="8177" w:type="dxa"/>
            <w:gridSpan w:val="3"/>
            <w:tcBorders>
              <w:top w:val="single" w:sz="4" w:space="0" w:color="000000"/>
              <w:bottom w:val="single" w:sz="4" w:space="0" w:color="000000"/>
            </w:tcBorders>
          </w:tcPr>
          <w:p w:rsidR="00C73050" w:rsidRDefault="00A246DB">
            <w:r>
              <w:t>Frequent car use across the region – full valid driving licence and access to a car is required.</w:t>
            </w:r>
          </w:p>
          <w:p w:rsidR="00C73050" w:rsidRDefault="00A246DB">
            <w:r>
              <w:t>Regional and National travel on occasions</w:t>
            </w:r>
          </w:p>
          <w:p w:rsidR="00C73050" w:rsidRDefault="00A246DB">
            <w:r>
              <w:t>Flexible and occasional out of hours work required</w:t>
            </w:r>
          </w:p>
          <w:p w:rsidR="00C73050" w:rsidRDefault="00A246DB">
            <w:r>
              <w:t>A primary sedentary office based position with</w:t>
            </w:r>
            <w:r>
              <w:t xml:space="preserve"> little exposure to unpleasant or disagreeable working conditions</w:t>
            </w:r>
          </w:p>
        </w:tc>
      </w:tr>
    </w:tbl>
    <w:p w:rsidR="00C73050" w:rsidRDefault="00A246DB">
      <w:pPr>
        <w:tabs>
          <w:tab w:val="center" w:pos="6840"/>
          <w:tab w:val="right" w:pos="14040"/>
        </w:tabs>
        <w:jc w:val="center"/>
      </w:pPr>
      <w:r>
        <w:br w:type="page"/>
      </w:r>
      <w:r>
        <w:lastRenderedPageBreak/>
        <w:t>Northumberland Council</w:t>
      </w:r>
    </w:p>
    <w:p w:rsidR="00C73050" w:rsidRDefault="00A246DB">
      <w:pPr>
        <w:tabs>
          <w:tab w:val="center" w:pos="6840"/>
          <w:tab w:val="right" w:pos="14040"/>
        </w:tabs>
        <w:jc w:val="center"/>
      </w:pPr>
      <w:r>
        <w:rPr>
          <w:b/>
        </w:rPr>
        <w:t>PERSON SPECIFICATION</w:t>
      </w:r>
    </w:p>
    <w:p w:rsidR="00C73050" w:rsidRDefault="00C73050"/>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700"/>
        <w:gridCol w:w="665"/>
        <w:gridCol w:w="917"/>
      </w:tblGrid>
      <w:tr w:rsidR="00C73050">
        <w:tc>
          <w:tcPr>
            <w:tcW w:w="7290" w:type="dxa"/>
          </w:tcPr>
          <w:p w:rsidR="00C73050" w:rsidRDefault="00A246DB">
            <w:r>
              <w:rPr>
                <w:b/>
              </w:rPr>
              <w:t xml:space="preserve">Post Title:  </w:t>
            </w:r>
            <w:r>
              <w:t xml:space="preserve"> Procurement Officer – Spend Opportunity Assessment</w:t>
            </w:r>
          </w:p>
        </w:tc>
        <w:tc>
          <w:tcPr>
            <w:tcW w:w="5700" w:type="dxa"/>
          </w:tcPr>
          <w:p w:rsidR="00C73050" w:rsidRDefault="00A246DB">
            <w:pPr>
              <w:ind w:left="2351" w:hanging="2351"/>
            </w:pPr>
            <w:r>
              <w:rPr>
                <w:b/>
              </w:rPr>
              <w:t>Director/Service/Sector</w:t>
            </w:r>
            <w:r>
              <w:t xml:space="preserve">  Shared Procurement Services</w:t>
            </w:r>
          </w:p>
        </w:tc>
        <w:tc>
          <w:tcPr>
            <w:tcW w:w="1582" w:type="dxa"/>
            <w:gridSpan w:val="2"/>
          </w:tcPr>
          <w:p w:rsidR="00C73050" w:rsidRDefault="00A246DB">
            <w:r>
              <w:t>Ref:</w:t>
            </w:r>
          </w:p>
        </w:tc>
      </w:tr>
      <w:tr w:rsidR="00C73050">
        <w:tc>
          <w:tcPr>
            <w:tcW w:w="7290" w:type="dxa"/>
          </w:tcPr>
          <w:p w:rsidR="00C73050" w:rsidRDefault="00A246DB">
            <w:r>
              <w:rPr>
                <w:b/>
              </w:rPr>
              <w:t>Essential</w:t>
            </w:r>
          </w:p>
        </w:tc>
        <w:tc>
          <w:tcPr>
            <w:tcW w:w="6365" w:type="dxa"/>
            <w:gridSpan w:val="2"/>
          </w:tcPr>
          <w:p w:rsidR="00C73050" w:rsidRDefault="00A246DB">
            <w:r>
              <w:rPr>
                <w:b/>
              </w:rPr>
              <w:t>Desirable</w:t>
            </w:r>
          </w:p>
        </w:tc>
        <w:tc>
          <w:tcPr>
            <w:tcW w:w="917" w:type="dxa"/>
          </w:tcPr>
          <w:p w:rsidR="00C73050" w:rsidRDefault="00A246DB">
            <w:r>
              <w:rPr>
                <w:b/>
              </w:rPr>
              <w:t>Assess</w:t>
            </w:r>
          </w:p>
          <w:p w:rsidR="00C73050" w:rsidRDefault="00A246DB">
            <w:r>
              <w:rPr>
                <w:b/>
              </w:rPr>
              <w:t>by</w:t>
            </w:r>
          </w:p>
        </w:tc>
      </w:tr>
      <w:tr w:rsidR="00C73050">
        <w:tc>
          <w:tcPr>
            <w:tcW w:w="14572" w:type="dxa"/>
            <w:gridSpan w:val="4"/>
          </w:tcPr>
          <w:p w:rsidR="00C73050" w:rsidRDefault="00A246DB">
            <w:pPr>
              <w:rPr>
                <w:sz w:val="24"/>
                <w:szCs w:val="24"/>
              </w:rPr>
            </w:pPr>
            <w:r>
              <w:rPr>
                <w:b/>
              </w:rPr>
              <w:t xml:space="preserve">Knowledge and </w:t>
            </w:r>
            <w:r>
              <w:rPr>
                <w:b/>
              </w:rPr>
              <w:t>Qualifications</w:t>
            </w:r>
          </w:p>
        </w:tc>
      </w:tr>
      <w:tr w:rsidR="00C73050">
        <w:tc>
          <w:tcPr>
            <w:tcW w:w="7290" w:type="dxa"/>
          </w:tcPr>
          <w:p w:rsidR="00C73050" w:rsidRDefault="00A246DB">
            <w:pPr>
              <w:numPr>
                <w:ilvl w:val="0"/>
                <w:numId w:val="4"/>
              </w:numPr>
              <w:ind w:left="286" w:hanging="284"/>
            </w:pPr>
            <w:r>
              <w:t>Good level of education</w:t>
            </w:r>
          </w:p>
          <w:p w:rsidR="00C73050" w:rsidRDefault="00A246DB">
            <w:pPr>
              <w:numPr>
                <w:ilvl w:val="0"/>
                <w:numId w:val="4"/>
              </w:numPr>
              <w:ind w:left="286" w:hanging="284"/>
            </w:pPr>
            <w:r>
              <w:t>Relevant professional qualification (</w:t>
            </w:r>
            <w:proofErr w:type="spellStart"/>
            <w:r>
              <w:t>CIPS</w:t>
            </w:r>
            <w:proofErr w:type="spellEnd"/>
            <w:r>
              <w:t>) or currently undertaking training</w:t>
            </w:r>
          </w:p>
          <w:p w:rsidR="00C73050" w:rsidRDefault="00A246DB">
            <w:pPr>
              <w:numPr>
                <w:ilvl w:val="0"/>
                <w:numId w:val="4"/>
              </w:numPr>
              <w:ind w:left="286" w:hanging="284"/>
            </w:pPr>
            <w:r>
              <w:t>Detailed working knowledge and understanding of relevant public sector procurement legislations, regulations and professional best practice</w:t>
            </w:r>
          </w:p>
          <w:p w:rsidR="00C73050" w:rsidRDefault="00A246DB">
            <w:pPr>
              <w:numPr>
                <w:ilvl w:val="0"/>
                <w:numId w:val="4"/>
              </w:numPr>
              <w:ind w:left="286" w:hanging="284"/>
            </w:pPr>
            <w:r>
              <w:t>Knowledge and understanding of current public sector procurement issues and challenges across a range of organisatio</w:t>
            </w:r>
            <w:r>
              <w:t>n type i.e. NHS and Local Government</w:t>
            </w:r>
          </w:p>
        </w:tc>
        <w:tc>
          <w:tcPr>
            <w:tcW w:w="6365" w:type="dxa"/>
            <w:gridSpan w:val="2"/>
          </w:tcPr>
          <w:p w:rsidR="00C73050" w:rsidRDefault="00C73050"/>
          <w:p w:rsidR="00C73050" w:rsidRDefault="00A246DB">
            <w:pPr>
              <w:numPr>
                <w:ilvl w:val="0"/>
                <w:numId w:val="4"/>
              </w:numPr>
              <w:ind w:left="367" w:hanging="365"/>
            </w:pPr>
            <w:r>
              <w:t>Relevant professional qualification (</w:t>
            </w:r>
            <w:proofErr w:type="spellStart"/>
            <w:r>
              <w:t>CIPS</w:t>
            </w:r>
            <w:proofErr w:type="spellEnd"/>
            <w:r>
              <w:t>)</w:t>
            </w:r>
          </w:p>
          <w:p w:rsidR="00C73050" w:rsidRDefault="00A246DB">
            <w:pPr>
              <w:numPr>
                <w:ilvl w:val="0"/>
                <w:numId w:val="4"/>
              </w:numPr>
              <w:ind w:left="367" w:hanging="365"/>
            </w:pPr>
            <w:r>
              <w:t>Evidence of recent continuing professional development</w:t>
            </w:r>
          </w:p>
          <w:p w:rsidR="00C73050" w:rsidRDefault="00A246DB">
            <w:pPr>
              <w:numPr>
                <w:ilvl w:val="0"/>
                <w:numId w:val="4"/>
              </w:numPr>
              <w:ind w:left="367" w:hanging="365"/>
            </w:pPr>
            <w:r>
              <w:t xml:space="preserve">Project Management </w:t>
            </w:r>
          </w:p>
        </w:tc>
        <w:tc>
          <w:tcPr>
            <w:tcW w:w="917" w:type="dxa"/>
          </w:tcPr>
          <w:p w:rsidR="00C73050" w:rsidRDefault="00C73050"/>
        </w:tc>
      </w:tr>
      <w:tr w:rsidR="00C73050">
        <w:tc>
          <w:tcPr>
            <w:tcW w:w="14572" w:type="dxa"/>
            <w:gridSpan w:val="4"/>
          </w:tcPr>
          <w:p w:rsidR="00C73050" w:rsidRDefault="00A246DB">
            <w:r>
              <w:rPr>
                <w:b/>
              </w:rPr>
              <w:t>Experience</w:t>
            </w:r>
          </w:p>
        </w:tc>
      </w:tr>
      <w:tr w:rsidR="00C73050">
        <w:tc>
          <w:tcPr>
            <w:tcW w:w="7290" w:type="dxa"/>
          </w:tcPr>
          <w:p w:rsidR="00C73050" w:rsidRDefault="00A246DB">
            <w:pPr>
              <w:numPr>
                <w:ilvl w:val="0"/>
                <w:numId w:val="5"/>
              </w:numPr>
              <w:ind w:left="286" w:hanging="284"/>
            </w:pPr>
            <w:r>
              <w:t xml:space="preserve">Minimum 5 </w:t>
            </w:r>
            <w:proofErr w:type="spellStart"/>
            <w:r>
              <w:t>years experience</w:t>
            </w:r>
            <w:proofErr w:type="spellEnd"/>
            <w:r>
              <w:t xml:space="preserve"> in procurement and within a team which has a focus on cost improvement programmes/income generation</w:t>
            </w:r>
          </w:p>
          <w:p w:rsidR="00C73050" w:rsidRDefault="00A246DB">
            <w:pPr>
              <w:numPr>
                <w:ilvl w:val="0"/>
                <w:numId w:val="5"/>
              </w:numPr>
              <w:ind w:left="286" w:hanging="284"/>
            </w:pPr>
            <w:r>
              <w:t>Experience of managing  procurement projects of varying degrees of complexity to a successful outcome</w:t>
            </w:r>
          </w:p>
          <w:p w:rsidR="00C73050" w:rsidRDefault="00A246DB">
            <w:pPr>
              <w:numPr>
                <w:ilvl w:val="0"/>
                <w:numId w:val="5"/>
              </w:numPr>
              <w:ind w:left="286" w:hanging="284"/>
            </w:pPr>
            <w:r>
              <w:t>Experience of working in ch</w:t>
            </w:r>
            <w:r>
              <w:t>allenging complex environments</w:t>
            </w:r>
          </w:p>
          <w:p w:rsidR="00C73050" w:rsidRDefault="00C73050">
            <w:pPr>
              <w:ind w:left="286"/>
            </w:pPr>
          </w:p>
        </w:tc>
        <w:tc>
          <w:tcPr>
            <w:tcW w:w="6365" w:type="dxa"/>
            <w:gridSpan w:val="2"/>
          </w:tcPr>
          <w:p w:rsidR="00C73050" w:rsidRDefault="00A246DB">
            <w:pPr>
              <w:numPr>
                <w:ilvl w:val="0"/>
                <w:numId w:val="5"/>
              </w:numPr>
              <w:ind w:left="286" w:hanging="284"/>
            </w:pPr>
            <w:r>
              <w:t>Experience of working in a shared service environment and/or providing services to other organisations</w:t>
            </w:r>
          </w:p>
          <w:p w:rsidR="00C73050" w:rsidRDefault="00A246DB">
            <w:pPr>
              <w:numPr>
                <w:ilvl w:val="0"/>
                <w:numId w:val="5"/>
              </w:numPr>
              <w:ind w:left="286" w:hanging="284"/>
            </w:pPr>
            <w:r>
              <w:t>Experience of working with complex stakeholder needs</w:t>
            </w:r>
          </w:p>
          <w:p w:rsidR="00C73050" w:rsidRDefault="00C73050">
            <w:pPr>
              <w:ind w:left="286"/>
            </w:pPr>
          </w:p>
          <w:p w:rsidR="00C73050" w:rsidRDefault="00C73050">
            <w:pPr>
              <w:ind w:left="367"/>
            </w:pPr>
          </w:p>
        </w:tc>
        <w:tc>
          <w:tcPr>
            <w:tcW w:w="917" w:type="dxa"/>
          </w:tcPr>
          <w:p w:rsidR="00C73050" w:rsidRDefault="00C73050"/>
        </w:tc>
      </w:tr>
      <w:tr w:rsidR="00C73050">
        <w:tc>
          <w:tcPr>
            <w:tcW w:w="14572" w:type="dxa"/>
            <w:gridSpan w:val="4"/>
          </w:tcPr>
          <w:p w:rsidR="00C73050" w:rsidRDefault="00A246DB">
            <w:r>
              <w:rPr>
                <w:b/>
              </w:rPr>
              <w:t>Skills and competencies</w:t>
            </w:r>
          </w:p>
        </w:tc>
      </w:tr>
      <w:tr w:rsidR="00C73050">
        <w:tc>
          <w:tcPr>
            <w:tcW w:w="7290" w:type="dxa"/>
          </w:tcPr>
          <w:p w:rsidR="00C73050" w:rsidRDefault="00A246DB">
            <w:pPr>
              <w:numPr>
                <w:ilvl w:val="0"/>
                <w:numId w:val="1"/>
              </w:numPr>
            </w:pPr>
            <w:r>
              <w:t>Understanding of commercial cost improvement initiatives with a strong understanding of the constraints of the public sector</w:t>
            </w:r>
          </w:p>
          <w:p w:rsidR="00C73050" w:rsidRDefault="00A246DB">
            <w:pPr>
              <w:numPr>
                <w:ilvl w:val="0"/>
                <w:numId w:val="1"/>
              </w:numPr>
            </w:pPr>
            <w:r>
              <w:t>Good written and verbal communication skills with the ability to adapt to the audience</w:t>
            </w:r>
          </w:p>
          <w:p w:rsidR="00C73050" w:rsidRDefault="00A246DB">
            <w:pPr>
              <w:numPr>
                <w:ilvl w:val="0"/>
                <w:numId w:val="1"/>
              </w:numPr>
            </w:pPr>
            <w:r>
              <w:t>Excellent analytical and problem solving ski</w:t>
            </w:r>
            <w:r>
              <w:t>lls to support decision making</w:t>
            </w:r>
          </w:p>
          <w:p w:rsidR="00C73050" w:rsidRDefault="00A246DB">
            <w:pPr>
              <w:numPr>
                <w:ilvl w:val="0"/>
                <w:numId w:val="1"/>
              </w:numPr>
            </w:pPr>
            <w:r>
              <w:t>Strong planning skills, using available information  sources, and with the ability to understand and work to tight and sometimes conflicting deadlines</w:t>
            </w:r>
          </w:p>
          <w:p w:rsidR="00C73050" w:rsidRDefault="00C73050"/>
        </w:tc>
        <w:tc>
          <w:tcPr>
            <w:tcW w:w="6365" w:type="dxa"/>
            <w:gridSpan w:val="2"/>
          </w:tcPr>
          <w:p w:rsidR="00C73050" w:rsidRDefault="00C73050">
            <w:pPr>
              <w:ind w:left="367"/>
            </w:pPr>
          </w:p>
        </w:tc>
        <w:tc>
          <w:tcPr>
            <w:tcW w:w="917" w:type="dxa"/>
          </w:tcPr>
          <w:p w:rsidR="00C73050" w:rsidRDefault="00C73050"/>
        </w:tc>
      </w:tr>
      <w:tr w:rsidR="00C73050">
        <w:tc>
          <w:tcPr>
            <w:tcW w:w="14572" w:type="dxa"/>
            <w:gridSpan w:val="4"/>
          </w:tcPr>
          <w:p w:rsidR="00C73050" w:rsidRDefault="00A246DB">
            <w:r>
              <w:rPr>
                <w:b/>
              </w:rPr>
              <w:t>Physical, mental and emotional demands</w:t>
            </w:r>
          </w:p>
        </w:tc>
      </w:tr>
      <w:tr w:rsidR="00C73050">
        <w:tc>
          <w:tcPr>
            <w:tcW w:w="7290" w:type="dxa"/>
          </w:tcPr>
          <w:p w:rsidR="00C73050" w:rsidRDefault="00A246DB">
            <w:pPr>
              <w:numPr>
                <w:ilvl w:val="0"/>
                <w:numId w:val="3"/>
              </w:numPr>
            </w:pPr>
            <w:r>
              <w:t>Occasional unsocial hours and travel requirements</w:t>
            </w:r>
          </w:p>
          <w:p w:rsidR="00C73050" w:rsidRDefault="00A246DB">
            <w:pPr>
              <w:numPr>
                <w:ilvl w:val="0"/>
                <w:numId w:val="3"/>
              </w:numPr>
              <w:ind w:left="286" w:hanging="284"/>
            </w:pPr>
            <w:r>
              <w:t>Some length periods of enhanced concentration</w:t>
            </w:r>
          </w:p>
          <w:p w:rsidR="00C73050" w:rsidRDefault="00A246DB">
            <w:pPr>
              <w:numPr>
                <w:ilvl w:val="0"/>
                <w:numId w:val="3"/>
              </w:numPr>
              <w:ind w:left="286" w:hanging="284"/>
            </w:pPr>
            <w:r>
              <w:t>Ability to prioritise and regularly meet challenging  and often conflicting deadlines</w:t>
            </w:r>
          </w:p>
          <w:p w:rsidR="00C73050" w:rsidRDefault="00A246DB">
            <w:pPr>
              <w:numPr>
                <w:ilvl w:val="0"/>
                <w:numId w:val="3"/>
              </w:numPr>
              <w:ind w:left="286" w:hanging="284"/>
            </w:pPr>
            <w:r>
              <w:t>Ability to deal with problematic phone calls from suppliers and clients</w:t>
            </w:r>
          </w:p>
          <w:p w:rsidR="00C73050" w:rsidRDefault="00A246DB">
            <w:pPr>
              <w:numPr>
                <w:ilvl w:val="0"/>
                <w:numId w:val="3"/>
              </w:numPr>
              <w:ind w:left="286" w:hanging="284"/>
            </w:pPr>
            <w:r>
              <w:t xml:space="preserve"> W</w:t>
            </w:r>
            <w:r>
              <w:t>ork under pressure within a consistently changing environment</w:t>
            </w:r>
          </w:p>
          <w:p w:rsidR="00C73050" w:rsidRDefault="00C73050">
            <w:pPr>
              <w:ind w:left="286"/>
            </w:pPr>
          </w:p>
        </w:tc>
        <w:tc>
          <w:tcPr>
            <w:tcW w:w="6365" w:type="dxa"/>
            <w:gridSpan w:val="2"/>
          </w:tcPr>
          <w:p w:rsidR="00C73050" w:rsidRDefault="00C73050"/>
        </w:tc>
        <w:tc>
          <w:tcPr>
            <w:tcW w:w="917" w:type="dxa"/>
          </w:tcPr>
          <w:p w:rsidR="00C73050" w:rsidRDefault="00C73050"/>
        </w:tc>
      </w:tr>
      <w:tr w:rsidR="00C73050">
        <w:tc>
          <w:tcPr>
            <w:tcW w:w="14572" w:type="dxa"/>
            <w:gridSpan w:val="4"/>
          </w:tcPr>
          <w:p w:rsidR="00C73050" w:rsidRDefault="00A246DB">
            <w:r>
              <w:rPr>
                <w:b/>
              </w:rPr>
              <w:t>Other</w:t>
            </w:r>
          </w:p>
        </w:tc>
      </w:tr>
      <w:tr w:rsidR="00C73050">
        <w:tc>
          <w:tcPr>
            <w:tcW w:w="7290" w:type="dxa"/>
          </w:tcPr>
          <w:p w:rsidR="00C73050" w:rsidRDefault="00A246DB">
            <w:r>
              <w:t>The ability, personality and  conduct which demonstrates credibility, and trust that engages confidence to colleagues, the Shared Service Stakeholders and external partners</w:t>
            </w:r>
          </w:p>
          <w:p w:rsidR="00C73050" w:rsidRDefault="00A246DB">
            <w:r>
              <w:t>Ability to calm, empathise and negotiate with colleagues, staff and external suppliers/providers to the stakeholder organisations</w:t>
            </w:r>
          </w:p>
          <w:p w:rsidR="00C73050" w:rsidRDefault="00C73050"/>
        </w:tc>
        <w:tc>
          <w:tcPr>
            <w:tcW w:w="6365" w:type="dxa"/>
            <w:gridSpan w:val="2"/>
          </w:tcPr>
          <w:p w:rsidR="00C73050" w:rsidRDefault="00C73050"/>
        </w:tc>
        <w:tc>
          <w:tcPr>
            <w:tcW w:w="917" w:type="dxa"/>
          </w:tcPr>
          <w:p w:rsidR="00C73050" w:rsidRDefault="00C73050"/>
        </w:tc>
      </w:tr>
    </w:tbl>
    <w:p w:rsidR="00C73050" w:rsidRDefault="00A246DB">
      <w:r>
        <w:lastRenderedPageBreak/>
        <w:t>Key to assessment methods; (a) application form, (</w:t>
      </w:r>
      <w:proofErr w:type="spellStart"/>
      <w:r>
        <w:t>i</w:t>
      </w:r>
      <w:proofErr w:type="spellEnd"/>
      <w:r>
        <w:t>) interview, (r) references, (t) ability tests (q) personality question</w:t>
      </w:r>
      <w:r>
        <w:t>naire (g) assessed group work, (p) presentation, (o) others e.g. case studies/visits</w:t>
      </w:r>
    </w:p>
    <w:p w:rsidR="00C73050" w:rsidRDefault="00C73050"/>
    <w:sectPr w:rsidR="00C73050">
      <w:pgSz w:w="15840" w:h="12240"/>
      <w:pgMar w:top="720"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E49F0"/>
    <w:multiLevelType w:val="multilevel"/>
    <w:tmpl w:val="9FCE44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56B76680"/>
    <w:multiLevelType w:val="multilevel"/>
    <w:tmpl w:val="F97CACA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571E5F21"/>
    <w:multiLevelType w:val="multilevel"/>
    <w:tmpl w:val="680C1CA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785827E4"/>
    <w:multiLevelType w:val="multilevel"/>
    <w:tmpl w:val="3476F7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B5D64AD"/>
    <w:multiLevelType w:val="multilevel"/>
    <w:tmpl w:val="1EE814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73050"/>
    <w:rsid w:val="00A246DB"/>
    <w:rsid w:val="00C7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2017-11-16T14:01:00Z</dcterms:created>
  <dcterms:modified xsi:type="dcterms:W3CDTF">2017-11-16T14:01:00Z</dcterms:modified>
</cp:coreProperties>
</file>