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5EE52" w14:textId="04ED9698" w:rsidR="00EF3887" w:rsidRDefault="00236235" w:rsidP="00AB1238">
      <w:pPr>
        <w:widowControl w:val="0"/>
        <w:autoSpaceDE w:val="0"/>
        <w:autoSpaceDN w:val="0"/>
        <w:adjustRightInd w:val="0"/>
        <w:rPr>
          <w:rFonts w:ascii="Arial" w:hAnsi="Arial" w:cs="Arial"/>
          <w:b/>
          <w:i/>
          <w:color w:val="0000FF"/>
          <w:sz w:val="40"/>
        </w:rPr>
      </w:pPr>
      <w:r>
        <w:rPr>
          <w:rFonts w:ascii="Arial" w:hAnsi="Arial" w:cs="Arial"/>
          <w:b/>
          <w:i/>
          <w:noProof/>
          <w:color w:val="0000FF"/>
          <w:sz w:val="40"/>
          <w:lang w:eastAsia="en-GB"/>
        </w:rPr>
        <w:drawing>
          <wp:anchor distT="0" distB="0" distL="114300" distR="114300" simplePos="0" relativeHeight="251671552" behindDoc="0" locked="0" layoutInCell="1" allowOverlap="1" wp14:anchorId="0365253C" wp14:editId="0A8AD3D6">
            <wp:simplePos x="0" y="0"/>
            <wp:positionH relativeFrom="column">
              <wp:posOffset>4982210</wp:posOffset>
            </wp:positionH>
            <wp:positionV relativeFrom="paragraph">
              <wp:posOffset>-241935</wp:posOffset>
            </wp:positionV>
            <wp:extent cx="1115060" cy="980440"/>
            <wp:effectExtent l="0" t="0" r="2540" b="10160"/>
            <wp:wrapNone/>
            <wp:docPr id="3" name="Picture 3" descr="../Documents/Dave's%20Files/Logos/RRS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cuments/Dave's%20Files/Logos/RRSA%20Logo.jpg"/>
                    <pic:cNvPicPr>
                      <a:picLocks noChangeAspect="1"/>
                    </pic:cNvPicPr>
                  </pic:nvPicPr>
                  <pic:blipFill rotWithShape="1">
                    <a:blip r:embed="rId6">
                      <a:extLst>
                        <a:ext uri="{28A0092B-C50C-407E-A947-70E740481C1C}">
                          <a14:useLocalDpi xmlns:a14="http://schemas.microsoft.com/office/drawing/2010/main" val="0"/>
                        </a:ext>
                      </a:extLst>
                    </a:blip>
                    <a:srcRect l="5001" t="1968" r="7200" b="3015"/>
                    <a:stretch/>
                  </pic:blipFill>
                  <pic:spPr bwMode="auto">
                    <a:xfrm>
                      <a:off x="0" y="0"/>
                      <a:ext cx="1115060" cy="9804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sidR="00AB1238" w:rsidRPr="00AB1238">
        <w:rPr>
          <w:rFonts w:ascii="Arial" w:hAnsi="Arial" w:cs="Arial"/>
          <w:b/>
          <w:i/>
          <w:noProof/>
          <w:color w:val="0000FF"/>
          <w:sz w:val="40"/>
          <w:lang w:eastAsia="en-GB"/>
        </w:rPr>
        <w:drawing>
          <wp:anchor distT="0" distB="0" distL="114300" distR="114300" simplePos="0" relativeHeight="251672576" behindDoc="0" locked="0" layoutInCell="1" allowOverlap="1" wp14:anchorId="7D23FD24" wp14:editId="29B6FED7">
            <wp:simplePos x="0" y="0"/>
            <wp:positionH relativeFrom="column">
              <wp:posOffset>-134475</wp:posOffset>
            </wp:positionH>
            <wp:positionV relativeFrom="paragraph">
              <wp:posOffset>-342900</wp:posOffset>
            </wp:positionV>
            <wp:extent cx="1179685" cy="1143000"/>
            <wp:effectExtent l="0" t="0" r="0" b="0"/>
            <wp:wrapNone/>
            <wp:docPr id="1" name="Picture 1" descr="../Documents/Dave's%20Files/Logos/ECPS%20Logo%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Dave's%20Files/Logos/ECPS%20Logo%20new.jpg"/>
                    <pic:cNvPicPr>
                      <a:picLocks noChangeAspect="1" noChangeArrowheads="1"/>
                    </pic:cNvPicPr>
                  </pic:nvPicPr>
                  <pic:blipFill rotWithShape="1">
                    <a:blip r:embed="rId7">
                      <a:extLst>
                        <a:ext uri="{28A0092B-C50C-407E-A947-70E740481C1C}">
                          <a14:useLocalDpi xmlns:a14="http://schemas.microsoft.com/office/drawing/2010/main" val="0"/>
                        </a:ext>
                      </a:extLst>
                    </a:blip>
                    <a:srcRect l="8887"/>
                    <a:stretch/>
                  </pic:blipFill>
                  <pic:spPr bwMode="auto">
                    <a:xfrm>
                      <a:off x="0" y="0"/>
                      <a:ext cx="1179685" cy="1143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981BB9">
        <w:rPr>
          <w:rFonts w:ascii="Arial" w:hAnsi="Arial" w:cs="Arial"/>
          <w:b/>
          <w:i/>
          <w:noProof/>
          <w:color w:val="0000FF"/>
          <w:sz w:val="40"/>
          <w:lang w:eastAsia="en-GB"/>
        </w:rPr>
        <w:drawing>
          <wp:anchor distT="0" distB="0" distL="114300" distR="114300" simplePos="0" relativeHeight="251670528" behindDoc="0" locked="0" layoutInCell="1" allowOverlap="1" wp14:anchorId="083B527E" wp14:editId="5ED5069F">
            <wp:simplePos x="0" y="0"/>
            <wp:positionH relativeFrom="column">
              <wp:posOffset>3445511</wp:posOffset>
            </wp:positionH>
            <wp:positionV relativeFrom="paragraph">
              <wp:posOffset>-250190</wp:posOffset>
            </wp:positionV>
            <wp:extent cx="1010014" cy="1018540"/>
            <wp:effectExtent l="0" t="0" r="6350" b="0"/>
            <wp:wrapNone/>
            <wp:docPr id="4" name="Picture 4" descr="../Documents/Dave's%20Files/Logos/Place2Be_logo_RGB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ocuments/Dave's%20Files/Logos/Place2Be_logo_RGB_2_.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798" cy="1023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489">
        <w:rPr>
          <w:rFonts w:ascii="Arial" w:hAnsi="Arial" w:cs="Arial"/>
          <w:b/>
          <w:i/>
          <w:noProof/>
          <w:color w:val="0000FF"/>
          <w:sz w:val="40"/>
          <w:lang w:eastAsia="en-GB"/>
        </w:rPr>
        <w:drawing>
          <wp:anchor distT="0" distB="0" distL="114300" distR="114300" simplePos="0" relativeHeight="251668480" behindDoc="0" locked="0" layoutInCell="1" allowOverlap="1" wp14:anchorId="258C01A4" wp14:editId="0C289BE0">
            <wp:simplePos x="0" y="0"/>
            <wp:positionH relativeFrom="column">
              <wp:posOffset>1273810</wp:posOffset>
            </wp:positionH>
            <wp:positionV relativeFrom="paragraph">
              <wp:posOffset>-34290</wp:posOffset>
            </wp:positionV>
            <wp:extent cx="1645920" cy="6146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9">
                      <a:extLst>
                        <a:ext uri="{28A0092B-C50C-407E-A947-70E740481C1C}">
                          <a14:useLocalDpi xmlns:a14="http://schemas.microsoft.com/office/drawing/2010/main" val="0"/>
                        </a:ext>
                      </a:extLst>
                    </a:blip>
                    <a:srcRect r="15870"/>
                    <a:stretch/>
                  </pic:blipFill>
                  <pic:spPr bwMode="auto">
                    <a:xfrm>
                      <a:off x="0" y="0"/>
                      <a:ext cx="1645920" cy="6146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035CF896" w14:textId="77777777" w:rsidR="00304905" w:rsidRDefault="00304905" w:rsidP="00E43F50">
      <w:pPr>
        <w:widowControl w:val="0"/>
        <w:autoSpaceDE w:val="0"/>
        <w:autoSpaceDN w:val="0"/>
        <w:adjustRightInd w:val="0"/>
        <w:jc w:val="center"/>
        <w:rPr>
          <w:rFonts w:ascii="Arial" w:hAnsi="Arial" w:cs="Arial"/>
          <w:b/>
          <w:i/>
          <w:color w:val="0000FF"/>
          <w:sz w:val="40"/>
        </w:rPr>
      </w:pPr>
    </w:p>
    <w:p w14:paraId="17323B92" w14:textId="77777777" w:rsidR="00304905" w:rsidRDefault="00304905" w:rsidP="00E43F50">
      <w:pPr>
        <w:widowControl w:val="0"/>
        <w:autoSpaceDE w:val="0"/>
        <w:autoSpaceDN w:val="0"/>
        <w:adjustRightInd w:val="0"/>
        <w:jc w:val="center"/>
        <w:rPr>
          <w:rFonts w:ascii="Arial" w:hAnsi="Arial" w:cs="Arial"/>
          <w:b/>
          <w:i/>
          <w:color w:val="0000FF"/>
          <w:sz w:val="40"/>
        </w:rPr>
      </w:pPr>
    </w:p>
    <w:p w14:paraId="24587368" w14:textId="2B355B67" w:rsidR="00E43F50" w:rsidRPr="009F42A4" w:rsidRDefault="00E43F50" w:rsidP="00E43F50">
      <w:pPr>
        <w:widowControl w:val="0"/>
        <w:autoSpaceDE w:val="0"/>
        <w:autoSpaceDN w:val="0"/>
        <w:adjustRightInd w:val="0"/>
        <w:jc w:val="center"/>
        <w:rPr>
          <w:rFonts w:ascii="Arial" w:hAnsi="Arial" w:cs="Arial"/>
          <w:b/>
          <w:i/>
          <w:color w:val="0000FF"/>
          <w:sz w:val="40"/>
        </w:rPr>
      </w:pPr>
      <w:r w:rsidRPr="009F42A4">
        <w:rPr>
          <w:rFonts w:ascii="Arial" w:hAnsi="Arial" w:cs="Arial"/>
          <w:b/>
          <w:i/>
          <w:color w:val="0000FF"/>
          <w:sz w:val="40"/>
        </w:rPr>
        <w:t>Easington Colliery Primary School</w:t>
      </w:r>
    </w:p>
    <w:p w14:paraId="02D84BA7" w14:textId="544CF2A0" w:rsidR="00837BE3" w:rsidRDefault="00E43F50" w:rsidP="00E43F50">
      <w:pPr>
        <w:widowControl w:val="0"/>
        <w:autoSpaceDE w:val="0"/>
        <w:autoSpaceDN w:val="0"/>
        <w:adjustRightInd w:val="0"/>
        <w:jc w:val="center"/>
        <w:rPr>
          <w:rFonts w:ascii="Arial" w:hAnsi="Arial" w:cs="Arial"/>
          <w:i/>
          <w:color w:val="808080" w:themeColor="background1" w:themeShade="80"/>
          <w:sz w:val="22"/>
          <w:szCs w:val="22"/>
        </w:rPr>
      </w:pPr>
      <w:proofErr w:type="spellStart"/>
      <w:r w:rsidRPr="006F564B">
        <w:rPr>
          <w:rFonts w:ascii="Arial" w:hAnsi="Arial" w:cs="Arial"/>
          <w:i/>
          <w:color w:val="808080" w:themeColor="background1" w:themeShade="80"/>
          <w:sz w:val="22"/>
          <w:szCs w:val="22"/>
        </w:rPr>
        <w:t>Whickham</w:t>
      </w:r>
      <w:proofErr w:type="spellEnd"/>
      <w:r w:rsidRPr="006F564B">
        <w:rPr>
          <w:rFonts w:ascii="Arial" w:hAnsi="Arial" w:cs="Arial"/>
          <w:i/>
          <w:color w:val="808080" w:themeColor="background1" w:themeShade="80"/>
          <w:sz w:val="22"/>
          <w:szCs w:val="22"/>
        </w:rPr>
        <w:t xml:space="preserve"> Street, Easington Colliery, </w:t>
      </w:r>
    </w:p>
    <w:p w14:paraId="70502649" w14:textId="606916C6" w:rsidR="00E43F50" w:rsidRDefault="00E43F50" w:rsidP="00E43F50">
      <w:pPr>
        <w:widowControl w:val="0"/>
        <w:autoSpaceDE w:val="0"/>
        <w:autoSpaceDN w:val="0"/>
        <w:adjustRightInd w:val="0"/>
        <w:jc w:val="center"/>
        <w:rPr>
          <w:rFonts w:ascii="Arial" w:hAnsi="Arial" w:cs="Arial"/>
          <w:i/>
          <w:color w:val="808080" w:themeColor="background1" w:themeShade="80"/>
          <w:sz w:val="22"/>
          <w:szCs w:val="22"/>
        </w:rPr>
      </w:pPr>
      <w:r w:rsidRPr="006F564B">
        <w:rPr>
          <w:rFonts w:ascii="Arial" w:hAnsi="Arial" w:cs="Arial"/>
          <w:i/>
          <w:color w:val="808080" w:themeColor="background1" w:themeShade="80"/>
          <w:sz w:val="22"/>
          <w:szCs w:val="22"/>
        </w:rPr>
        <w:t>Co</w:t>
      </w:r>
      <w:r w:rsidR="008D7122">
        <w:rPr>
          <w:rFonts w:ascii="Arial" w:hAnsi="Arial" w:cs="Arial"/>
          <w:i/>
          <w:color w:val="808080" w:themeColor="background1" w:themeShade="80"/>
          <w:sz w:val="22"/>
          <w:szCs w:val="22"/>
        </w:rPr>
        <w:t>unty</w:t>
      </w:r>
      <w:r w:rsidRPr="006F564B">
        <w:rPr>
          <w:rFonts w:ascii="Arial" w:hAnsi="Arial" w:cs="Arial"/>
          <w:i/>
          <w:color w:val="808080" w:themeColor="background1" w:themeShade="80"/>
          <w:sz w:val="22"/>
          <w:szCs w:val="22"/>
        </w:rPr>
        <w:t xml:space="preserve"> Durham, SR8 3DJ</w:t>
      </w:r>
    </w:p>
    <w:p w14:paraId="787D2871" w14:textId="03B3F623" w:rsidR="00CB732A" w:rsidRPr="006F564B" w:rsidRDefault="00236235" w:rsidP="00E43F50">
      <w:pPr>
        <w:widowControl w:val="0"/>
        <w:autoSpaceDE w:val="0"/>
        <w:autoSpaceDN w:val="0"/>
        <w:adjustRightInd w:val="0"/>
        <w:jc w:val="center"/>
        <w:rPr>
          <w:rFonts w:ascii="Arial" w:hAnsi="Arial" w:cs="Arial"/>
          <w:i/>
          <w:color w:val="808080" w:themeColor="background1" w:themeShade="80"/>
          <w:sz w:val="22"/>
          <w:szCs w:val="22"/>
        </w:rPr>
      </w:pPr>
      <w:r>
        <w:rPr>
          <w:rFonts w:ascii="Arial" w:hAnsi="Arial" w:cs="Arial"/>
          <w:i/>
          <w:color w:val="808080" w:themeColor="background1" w:themeShade="80"/>
          <w:sz w:val="22"/>
          <w:szCs w:val="22"/>
        </w:rPr>
        <w:t>Tel.</w:t>
      </w:r>
      <w:r w:rsidR="00CB732A">
        <w:rPr>
          <w:rFonts w:ascii="Arial" w:hAnsi="Arial" w:cs="Arial"/>
          <w:i/>
          <w:color w:val="808080" w:themeColor="background1" w:themeShade="80"/>
          <w:sz w:val="22"/>
          <w:szCs w:val="22"/>
        </w:rPr>
        <w:tab/>
        <w:t>0191 527 0293</w:t>
      </w:r>
    </w:p>
    <w:p w14:paraId="4DD99FA0" w14:textId="0386327D" w:rsidR="00E43F50" w:rsidRDefault="00E43F50" w:rsidP="00E43F50">
      <w:pPr>
        <w:widowControl w:val="0"/>
        <w:autoSpaceDE w:val="0"/>
        <w:autoSpaceDN w:val="0"/>
        <w:adjustRightInd w:val="0"/>
        <w:jc w:val="center"/>
        <w:rPr>
          <w:rFonts w:ascii="Arial" w:hAnsi="Arial" w:cs="Arial"/>
          <w:i/>
          <w:color w:val="0000FF"/>
          <w:sz w:val="22"/>
          <w:szCs w:val="22"/>
        </w:rPr>
      </w:pPr>
    </w:p>
    <w:p w14:paraId="294734C7" w14:textId="77777777" w:rsidR="00F51EC4" w:rsidRDefault="001117C2" w:rsidP="00F51EC4">
      <w:pPr>
        <w:widowControl w:val="0"/>
        <w:autoSpaceDE w:val="0"/>
        <w:autoSpaceDN w:val="0"/>
        <w:adjustRightInd w:val="0"/>
        <w:jc w:val="center"/>
        <w:rPr>
          <w:rFonts w:ascii="Arial" w:hAnsi="Arial" w:cs="Arial"/>
          <w:b/>
          <w:i/>
          <w:color w:val="808080" w:themeColor="background1" w:themeShade="80"/>
          <w:sz w:val="22"/>
          <w:szCs w:val="22"/>
        </w:rPr>
      </w:pPr>
      <w:r>
        <w:rPr>
          <w:rFonts w:ascii="Arial" w:hAnsi="Arial" w:cs="Arial"/>
          <w:b/>
          <w:i/>
          <w:color w:val="0000FF"/>
          <w:sz w:val="22"/>
          <w:szCs w:val="22"/>
        </w:rPr>
        <w:t>“A Good School”</w:t>
      </w:r>
      <w:r w:rsidR="001C1B6F" w:rsidRPr="006F564B">
        <w:rPr>
          <w:rFonts w:ascii="Arial" w:hAnsi="Arial" w:cs="Arial"/>
          <w:i/>
          <w:color w:val="808080" w:themeColor="background1" w:themeShade="80"/>
          <w:sz w:val="22"/>
          <w:szCs w:val="22"/>
        </w:rPr>
        <w:t xml:space="preserve"> </w:t>
      </w:r>
      <w:r w:rsidR="00E43F50" w:rsidRPr="006F564B">
        <w:rPr>
          <w:rFonts w:ascii="Arial" w:hAnsi="Arial" w:cs="Arial"/>
          <w:i/>
          <w:color w:val="808080" w:themeColor="background1" w:themeShade="80"/>
          <w:sz w:val="22"/>
          <w:szCs w:val="22"/>
        </w:rPr>
        <w:t>(Ofsted 2014)</w:t>
      </w:r>
    </w:p>
    <w:p w14:paraId="14F8EC1B" w14:textId="7D72610F" w:rsidR="00E43F50" w:rsidRPr="00F51EC4" w:rsidRDefault="00E43F50" w:rsidP="00F51EC4">
      <w:pPr>
        <w:widowControl w:val="0"/>
        <w:autoSpaceDE w:val="0"/>
        <w:autoSpaceDN w:val="0"/>
        <w:adjustRightInd w:val="0"/>
        <w:jc w:val="center"/>
        <w:rPr>
          <w:rFonts w:ascii="Arial" w:hAnsi="Arial" w:cs="Arial"/>
          <w:b/>
          <w:i/>
          <w:color w:val="808080" w:themeColor="background1" w:themeShade="80"/>
          <w:sz w:val="22"/>
          <w:szCs w:val="22"/>
        </w:rPr>
      </w:pPr>
      <w:r w:rsidRPr="00B30621">
        <w:rPr>
          <w:rFonts w:ascii="Arial" w:hAnsi="Arial" w:cs="Arial"/>
          <w:b/>
          <w:i/>
          <w:sz w:val="22"/>
          <w:szCs w:val="22"/>
        </w:rPr>
        <w:t xml:space="preserve">Head Teacher:            </w:t>
      </w:r>
      <w:r>
        <w:rPr>
          <w:rFonts w:ascii="Arial" w:hAnsi="Arial" w:cs="Arial"/>
          <w:i/>
          <w:sz w:val="22"/>
          <w:szCs w:val="22"/>
        </w:rPr>
        <w:t>Mr</w:t>
      </w:r>
      <w:r w:rsidR="00236235">
        <w:rPr>
          <w:rFonts w:ascii="Arial" w:hAnsi="Arial" w:cs="Arial"/>
          <w:i/>
          <w:sz w:val="22"/>
          <w:szCs w:val="22"/>
        </w:rPr>
        <w:t xml:space="preserve"> D</w:t>
      </w:r>
      <w:r w:rsidRPr="004615BA">
        <w:rPr>
          <w:rFonts w:ascii="Arial" w:hAnsi="Arial" w:cs="Arial"/>
          <w:i/>
          <w:sz w:val="22"/>
          <w:szCs w:val="22"/>
        </w:rPr>
        <w:t xml:space="preserve"> </w:t>
      </w:r>
      <w:proofErr w:type="spellStart"/>
      <w:r w:rsidRPr="004615BA">
        <w:rPr>
          <w:rFonts w:ascii="Arial" w:hAnsi="Arial" w:cs="Arial"/>
          <w:i/>
          <w:sz w:val="22"/>
          <w:szCs w:val="22"/>
        </w:rPr>
        <w:t>Loomes</w:t>
      </w:r>
      <w:proofErr w:type="spellEnd"/>
      <w:r w:rsidR="00236235">
        <w:rPr>
          <w:rFonts w:ascii="Arial" w:hAnsi="Arial" w:cs="Arial"/>
          <w:i/>
          <w:sz w:val="22"/>
          <w:szCs w:val="22"/>
        </w:rPr>
        <w:tab/>
      </w:r>
      <w:r w:rsidRPr="004615BA">
        <w:rPr>
          <w:rFonts w:ascii="Arial" w:hAnsi="Arial" w:cs="Arial"/>
          <w:i/>
          <w:sz w:val="22"/>
          <w:szCs w:val="22"/>
        </w:rPr>
        <w:tab/>
      </w:r>
      <w:r w:rsidR="00CB732A">
        <w:rPr>
          <w:rFonts w:ascii="Arial" w:hAnsi="Arial" w:cs="Arial"/>
          <w:i/>
          <w:sz w:val="22"/>
          <w:szCs w:val="22"/>
        </w:rPr>
        <w:tab/>
      </w:r>
      <w:r w:rsidRPr="00E43F50">
        <w:rPr>
          <w:rFonts w:ascii="Arial" w:hAnsi="Arial" w:cs="Arial"/>
          <w:b/>
          <w:i/>
          <w:sz w:val="22"/>
          <w:szCs w:val="22"/>
        </w:rPr>
        <w:t>Deputy Head Teacher:</w:t>
      </w:r>
      <w:r w:rsidR="00CB732A">
        <w:rPr>
          <w:rFonts w:ascii="Arial" w:hAnsi="Arial" w:cs="Arial"/>
          <w:i/>
          <w:sz w:val="22"/>
          <w:szCs w:val="22"/>
        </w:rPr>
        <w:tab/>
        <w:t xml:space="preserve">Mrs L </w:t>
      </w:r>
      <w:proofErr w:type="spellStart"/>
      <w:r w:rsidR="00CB732A">
        <w:rPr>
          <w:rFonts w:ascii="Arial" w:hAnsi="Arial" w:cs="Arial"/>
          <w:i/>
          <w:sz w:val="22"/>
          <w:szCs w:val="22"/>
        </w:rPr>
        <w:t>Errington</w:t>
      </w:r>
      <w:proofErr w:type="spellEnd"/>
    </w:p>
    <w:p w14:paraId="2C867837" w14:textId="49ADB524" w:rsidR="00E43F50" w:rsidRDefault="00E43F50" w:rsidP="00E43F50">
      <w:pPr>
        <w:widowControl w:val="0"/>
        <w:autoSpaceDE w:val="0"/>
        <w:autoSpaceDN w:val="0"/>
        <w:adjustRightInd w:val="0"/>
        <w:rPr>
          <w:rFonts w:ascii="Arial" w:hAnsi="Arial" w:cs="Arial"/>
          <w:i/>
          <w:sz w:val="22"/>
          <w:szCs w:val="22"/>
        </w:rPr>
      </w:pPr>
      <w:r>
        <w:rPr>
          <w:rFonts w:ascii="Arial" w:hAnsi="Arial" w:cs="Arial"/>
          <w:i/>
          <w:sz w:val="22"/>
          <w:szCs w:val="22"/>
        </w:rPr>
        <w:t>………………………………………………………………………………………………………………......</w:t>
      </w:r>
    </w:p>
    <w:p w14:paraId="017EA600" w14:textId="3C235FCA" w:rsidR="005E6CDB" w:rsidRPr="005E6CDB" w:rsidRDefault="005E6CDB" w:rsidP="005E6CDB">
      <w:pPr>
        <w:pStyle w:val="Heading2"/>
        <w:spacing w:line="276" w:lineRule="auto"/>
        <w:rPr>
          <w:rFonts w:ascii="Arial Narrow" w:hAnsi="Arial Narrow"/>
          <w:szCs w:val="24"/>
        </w:rPr>
      </w:pPr>
      <w:r>
        <w:rPr>
          <w:rFonts w:ascii="Arial Narrow" w:hAnsi="Arial Narrow"/>
          <w:szCs w:val="24"/>
          <w:lang w:val="en-GB"/>
        </w:rPr>
        <w:t>Post</w:t>
      </w:r>
      <w:r w:rsidR="0042422C">
        <w:rPr>
          <w:rFonts w:ascii="Arial Narrow" w:hAnsi="Arial Narrow"/>
          <w:szCs w:val="24"/>
        </w:rPr>
        <w:t>:</w:t>
      </w:r>
      <w:r w:rsidR="0042422C">
        <w:rPr>
          <w:rFonts w:ascii="Arial Narrow" w:hAnsi="Arial Narrow"/>
          <w:szCs w:val="24"/>
        </w:rPr>
        <w:tab/>
      </w:r>
      <w:r w:rsidR="0042422C">
        <w:rPr>
          <w:rFonts w:ascii="Arial Narrow" w:hAnsi="Arial Narrow"/>
          <w:szCs w:val="24"/>
        </w:rPr>
        <w:tab/>
      </w:r>
      <w:r>
        <w:rPr>
          <w:rFonts w:ascii="Arial Narrow" w:hAnsi="Arial Narrow"/>
          <w:szCs w:val="24"/>
        </w:rPr>
        <w:tab/>
      </w:r>
      <w:r>
        <w:rPr>
          <w:rFonts w:ascii="Arial Narrow" w:hAnsi="Arial Narrow"/>
          <w:szCs w:val="24"/>
        </w:rPr>
        <w:tab/>
      </w:r>
      <w:r w:rsidR="0042422C">
        <w:rPr>
          <w:rFonts w:ascii="Arial Narrow" w:hAnsi="Arial Narrow"/>
          <w:szCs w:val="24"/>
        </w:rPr>
        <w:t>Cleaner</w:t>
      </w:r>
    </w:p>
    <w:p w14:paraId="5AA82755" w14:textId="6F9A864E" w:rsidR="005E6CDB" w:rsidRPr="005E6CDB" w:rsidRDefault="005E6CDB" w:rsidP="005E6CDB">
      <w:pPr>
        <w:rPr>
          <w:rFonts w:ascii="Arial Narrow" w:hAnsi="Arial Narrow"/>
          <w:b/>
          <w:i/>
          <w:sz w:val="28"/>
          <w:szCs w:val="28"/>
          <w:lang w:eastAsia="x-none"/>
        </w:rPr>
      </w:pPr>
      <w:r w:rsidRPr="005E6CDB">
        <w:rPr>
          <w:rFonts w:ascii="Arial Narrow" w:hAnsi="Arial Narrow"/>
          <w:b/>
          <w:i/>
          <w:sz w:val="28"/>
          <w:szCs w:val="28"/>
          <w:lang w:eastAsia="x-none"/>
        </w:rPr>
        <w:t>Responsible to:</w:t>
      </w:r>
      <w:r w:rsidRPr="005E6CDB">
        <w:rPr>
          <w:rFonts w:ascii="Arial Narrow" w:hAnsi="Arial Narrow"/>
          <w:b/>
          <w:i/>
          <w:sz w:val="28"/>
          <w:szCs w:val="28"/>
          <w:lang w:eastAsia="x-none"/>
        </w:rPr>
        <w:tab/>
      </w:r>
      <w:r w:rsidRPr="005E6CDB">
        <w:rPr>
          <w:rFonts w:ascii="Arial Narrow" w:hAnsi="Arial Narrow"/>
          <w:b/>
          <w:i/>
          <w:sz w:val="28"/>
          <w:szCs w:val="28"/>
          <w:lang w:eastAsia="x-none"/>
        </w:rPr>
        <w:tab/>
        <w:t>School Business Manager</w:t>
      </w:r>
    </w:p>
    <w:p w14:paraId="4F3666AA" w14:textId="03AE6775" w:rsidR="0042422C" w:rsidRDefault="0042422C" w:rsidP="0042422C">
      <w:pPr>
        <w:pStyle w:val="Heading3"/>
        <w:spacing w:line="276" w:lineRule="auto"/>
        <w:rPr>
          <w:rFonts w:ascii="Arial Narrow" w:hAnsi="Arial Narrow"/>
          <w:sz w:val="22"/>
        </w:rPr>
      </w:pPr>
      <w:r>
        <w:rPr>
          <w:rFonts w:ascii="Arial Narrow" w:hAnsi="Arial Narrow"/>
          <w:sz w:val="22"/>
        </w:rPr>
        <w:t>Duties and Responsibilities</w:t>
      </w:r>
    </w:p>
    <w:p w14:paraId="750D74A0" w14:textId="77777777" w:rsidR="0042422C" w:rsidRPr="005E6CDB" w:rsidRDefault="0042422C" w:rsidP="0042422C">
      <w:pPr>
        <w:rPr>
          <w:rFonts w:ascii="Arial Narrow" w:hAnsi="Arial Narrow"/>
          <w:sz w:val="22"/>
          <w:szCs w:val="22"/>
        </w:rPr>
      </w:pPr>
      <w:r w:rsidRPr="005E6CDB">
        <w:rPr>
          <w:rFonts w:ascii="Arial Narrow" w:hAnsi="Arial Narrow"/>
          <w:sz w:val="22"/>
          <w:szCs w:val="22"/>
        </w:rPr>
        <w:t>Cleaners are required to undertake the following duties as directed by the supervising officer using the prescribed methods and frequencies in line with the requirements of the cleaning specification:</w:t>
      </w:r>
    </w:p>
    <w:p w14:paraId="20401B68" w14:textId="77777777" w:rsidR="0042422C" w:rsidRPr="005E6CDB" w:rsidRDefault="0042422C" w:rsidP="0042422C">
      <w:pPr>
        <w:rPr>
          <w:rFonts w:ascii="Arial Narrow" w:hAnsi="Arial Narrow"/>
          <w:sz w:val="22"/>
          <w:szCs w:val="22"/>
        </w:rPr>
      </w:pPr>
    </w:p>
    <w:p w14:paraId="5668333B" w14:textId="3F827618"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Support and promote the school’s aims, values, vision and Mission Statement</w:t>
      </w:r>
    </w:p>
    <w:p w14:paraId="76823F17" w14:textId="0B542A72"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Empty waste bins or similar receptacles, transporting waste to designated collection points</w:t>
      </w:r>
    </w:p>
    <w:p w14:paraId="7DBB3B54" w14:textId="78B0C635"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Sweeping floors with brushes or dust control mops</w:t>
      </w:r>
    </w:p>
    <w:p w14:paraId="12E00DF7" w14:textId="384AAB21"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Mopping wet floors with wet or damp mops</w:t>
      </w:r>
    </w:p>
    <w:p w14:paraId="3884675E" w14:textId="42B65CBC"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Suction cleaning carpeted areas and “spot” cleaning carpets</w:t>
      </w:r>
    </w:p>
    <w:p w14:paraId="4A7E4230" w14:textId="0095437D"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Using electrically powered scrubbing/polishing machines to burnish, scrub, polish and spray clean floors (after receiving proper training)</w:t>
      </w:r>
    </w:p>
    <w:p w14:paraId="68BDF863" w14:textId="089B7E32"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Using electrically powered pick up machines</w:t>
      </w:r>
    </w:p>
    <w:p w14:paraId="5AEEDCB5" w14:textId="42469154"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To dust, damp wipe, wash or polish furniture, ledges, window sills, external surfaces of cupboards, radiators, shelves and fitments</w:t>
      </w:r>
    </w:p>
    <w:p w14:paraId="1895F76E" w14:textId="5460FFA9"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To replenish consumable items (soap, toilet rolls, paper towels) if required within the contract</w:t>
      </w:r>
    </w:p>
    <w:p w14:paraId="4C41EB1C" w14:textId="26C89566"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To clean toilets, urinals, hand basins and sinks, baths, showers and drinking fountains where allocated</w:t>
      </w:r>
    </w:p>
    <w:p w14:paraId="17E57B33" w14:textId="1D4FE84D"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Replace consumable items</w:t>
      </w:r>
    </w:p>
    <w:p w14:paraId="59B407D3" w14:textId="2E0D1AF7"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To undertake key holding duties if required</w:t>
      </w:r>
    </w:p>
    <w:p w14:paraId="6A9D219C" w14:textId="50C6DB4C"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Where applicable the security of premises</w:t>
      </w:r>
    </w:p>
    <w:p w14:paraId="291F5675" w14:textId="52E39D0A"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To use chemical agents as directed by the Supervising Officer in the discharge of cleaning operations or maintenance procedures (after receiving proper instructions and training) in relation to COSHH</w:t>
      </w:r>
    </w:p>
    <w:p w14:paraId="324498DA" w14:textId="59B2D04D"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To undertake wall washing or inside window pane cleaning to a height no greater than body height plus an arm’s extension from floor level during periodic cleaning maintenance programme</w:t>
      </w:r>
    </w:p>
    <w:p w14:paraId="0CA8AE94" w14:textId="33D4770B"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Cleaners employed in domestic areas are required to clean cookers and work surface areas</w:t>
      </w:r>
    </w:p>
    <w:p w14:paraId="3E3E0CE7" w14:textId="78E7BC08" w:rsidR="0042422C"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Removal of graffiti from internal surfaces</w:t>
      </w:r>
    </w:p>
    <w:p w14:paraId="3DBE967F" w14:textId="4921C4B1" w:rsidR="00E43F50" w:rsidRPr="005E6CDB" w:rsidRDefault="0042422C" w:rsidP="0042422C">
      <w:pPr>
        <w:numPr>
          <w:ilvl w:val="0"/>
          <w:numId w:val="1"/>
        </w:numPr>
        <w:spacing w:line="360" w:lineRule="auto"/>
        <w:rPr>
          <w:rFonts w:ascii="Arial Narrow" w:hAnsi="Arial Narrow"/>
          <w:sz w:val="22"/>
          <w:szCs w:val="22"/>
        </w:rPr>
      </w:pPr>
      <w:r w:rsidRPr="005E6CDB">
        <w:rPr>
          <w:rFonts w:ascii="Arial Narrow" w:hAnsi="Arial Narrow"/>
          <w:sz w:val="22"/>
          <w:szCs w:val="22"/>
        </w:rPr>
        <w:t>To carry out any other reasonable duties within the overall function of the job.</w:t>
      </w:r>
    </w:p>
    <w:p w14:paraId="2F8398DD" w14:textId="668C129A" w:rsidR="005E6CDB" w:rsidRPr="005E6CDB" w:rsidRDefault="005E6CDB" w:rsidP="005E6CDB">
      <w:pPr>
        <w:spacing w:line="360" w:lineRule="auto"/>
        <w:rPr>
          <w:rFonts w:ascii="Arial Narrow" w:hAnsi="Arial Narrow"/>
          <w:sz w:val="22"/>
          <w:szCs w:val="22"/>
        </w:rPr>
      </w:pPr>
    </w:p>
    <w:p w14:paraId="20990171" w14:textId="77777777" w:rsidR="005E6CDB" w:rsidRPr="005E6CDB" w:rsidRDefault="005E6CDB" w:rsidP="005E6CDB">
      <w:pPr>
        <w:rPr>
          <w:rFonts w:ascii="Arial Narrow" w:hAnsi="Arial Narrow" w:cs="Calibri"/>
          <w:i/>
          <w:sz w:val="22"/>
          <w:szCs w:val="22"/>
        </w:rPr>
      </w:pPr>
      <w:r w:rsidRPr="005E6CDB">
        <w:rPr>
          <w:rFonts w:ascii="Arial Narrow" w:hAnsi="Arial Narrow" w:cs="Calibri"/>
          <w:i/>
          <w:sz w:val="22"/>
          <w:szCs w:val="22"/>
        </w:rPr>
        <w:t xml:space="preserve">This Job Description may </w:t>
      </w:r>
      <w:proofErr w:type="gramStart"/>
      <w:r w:rsidRPr="005E6CDB">
        <w:rPr>
          <w:rFonts w:ascii="Arial Narrow" w:hAnsi="Arial Narrow" w:cs="Calibri"/>
          <w:i/>
          <w:sz w:val="22"/>
          <w:szCs w:val="22"/>
        </w:rPr>
        <w:t>be amended</w:t>
      </w:r>
      <w:proofErr w:type="gramEnd"/>
      <w:r w:rsidRPr="005E6CDB">
        <w:rPr>
          <w:rFonts w:ascii="Arial Narrow" w:hAnsi="Arial Narrow" w:cs="Calibri"/>
          <w:i/>
          <w:sz w:val="22"/>
          <w:szCs w:val="22"/>
        </w:rPr>
        <w:t xml:space="preserve"> at any time following discussion between the Head Teacher and member of staff, and will be reviewed annually.</w:t>
      </w:r>
    </w:p>
    <w:p w14:paraId="28D90992" w14:textId="77777777" w:rsidR="005E6CDB" w:rsidRPr="005E6CDB" w:rsidRDefault="005E6CDB" w:rsidP="005E6CDB">
      <w:pPr>
        <w:rPr>
          <w:rFonts w:ascii="Arial Narrow" w:hAnsi="Arial Narrow" w:cs="Calibri"/>
          <w:sz w:val="22"/>
          <w:szCs w:val="22"/>
        </w:rPr>
      </w:pPr>
    </w:p>
    <w:p w14:paraId="2950DE63" w14:textId="77777777" w:rsidR="005E6CDB" w:rsidRPr="005E6CDB" w:rsidRDefault="005E6CDB" w:rsidP="005E6CDB">
      <w:pPr>
        <w:rPr>
          <w:rFonts w:ascii="Arial Narrow" w:hAnsi="Arial Narrow" w:cs="Calibri"/>
          <w:sz w:val="22"/>
          <w:szCs w:val="22"/>
        </w:rPr>
      </w:pPr>
    </w:p>
    <w:p w14:paraId="1E704639" w14:textId="77777777" w:rsidR="005E6CDB" w:rsidRPr="005E6CDB" w:rsidRDefault="005E6CDB" w:rsidP="005E6CDB">
      <w:pPr>
        <w:rPr>
          <w:rFonts w:ascii="Arial Narrow" w:hAnsi="Arial Narrow" w:cs="Calibri"/>
          <w:b/>
          <w:bCs/>
          <w:sz w:val="22"/>
          <w:szCs w:val="22"/>
          <w:u w:val="single"/>
        </w:rPr>
      </w:pPr>
      <w:r w:rsidRPr="005E6CDB">
        <w:rPr>
          <w:rFonts w:ascii="Arial Narrow" w:hAnsi="Arial Narrow" w:cs="Calibri"/>
          <w:b/>
          <w:bCs/>
          <w:sz w:val="22"/>
          <w:szCs w:val="22"/>
          <w:u w:val="single"/>
        </w:rPr>
        <w:t>Agreed:</w:t>
      </w:r>
    </w:p>
    <w:p w14:paraId="5442AC68" w14:textId="77777777" w:rsidR="005E6CDB" w:rsidRPr="005E6CDB" w:rsidRDefault="005E6CDB" w:rsidP="005E6CDB">
      <w:pPr>
        <w:rPr>
          <w:rFonts w:ascii="Arial Narrow" w:hAnsi="Arial Narrow" w:cs="Calibri"/>
          <w:sz w:val="22"/>
          <w:szCs w:val="22"/>
        </w:rPr>
      </w:pPr>
    </w:p>
    <w:p w14:paraId="1CDCF85C" w14:textId="77777777" w:rsidR="005E6CDB" w:rsidRPr="005E6CDB" w:rsidRDefault="005E6CDB" w:rsidP="005E6CDB">
      <w:pPr>
        <w:rPr>
          <w:rFonts w:ascii="Arial Narrow" w:hAnsi="Arial Narrow" w:cs="Calibri"/>
          <w:sz w:val="22"/>
          <w:szCs w:val="22"/>
        </w:rPr>
      </w:pPr>
      <w:r w:rsidRPr="005E6CDB">
        <w:rPr>
          <w:rFonts w:ascii="Arial Narrow" w:hAnsi="Arial Narrow" w:cs="Calibri"/>
          <w:sz w:val="22"/>
          <w:szCs w:val="22"/>
        </w:rPr>
        <w:t>Date</w:t>
      </w:r>
      <w:proofErr w:type="gramStart"/>
      <w:r w:rsidRPr="005E6CDB">
        <w:rPr>
          <w:rFonts w:ascii="Arial Narrow" w:hAnsi="Arial Narrow" w:cs="Calibri"/>
          <w:sz w:val="22"/>
          <w:szCs w:val="22"/>
        </w:rPr>
        <w:t>:……………………………………………………….</w:t>
      </w:r>
      <w:proofErr w:type="gramEnd"/>
    </w:p>
    <w:p w14:paraId="6430AE72" w14:textId="77777777" w:rsidR="005E6CDB" w:rsidRPr="005E6CDB" w:rsidRDefault="005E6CDB" w:rsidP="005E6CDB">
      <w:pPr>
        <w:rPr>
          <w:rFonts w:ascii="Arial Narrow" w:hAnsi="Arial Narrow" w:cs="Calibri"/>
          <w:sz w:val="22"/>
          <w:szCs w:val="22"/>
        </w:rPr>
      </w:pPr>
    </w:p>
    <w:p w14:paraId="3AA14121" w14:textId="77777777" w:rsidR="005E6CDB" w:rsidRPr="005E6CDB" w:rsidRDefault="005E6CDB" w:rsidP="005E6CDB">
      <w:pPr>
        <w:rPr>
          <w:rFonts w:ascii="Arial Narrow" w:hAnsi="Arial Narrow" w:cs="Calibri"/>
          <w:sz w:val="22"/>
          <w:szCs w:val="22"/>
        </w:rPr>
      </w:pPr>
      <w:r w:rsidRPr="005E6CDB">
        <w:rPr>
          <w:rFonts w:ascii="Arial Narrow" w:hAnsi="Arial Narrow" w:cs="Calibri"/>
          <w:sz w:val="22"/>
          <w:szCs w:val="22"/>
        </w:rPr>
        <w:t>Signed   ………………………………………………  Post Holder</w:t>
      </w:r>
    </w:p>
    <w:p w14:paraId="574C502D" w14:textId="77777777" w:rsidR="005E6CDB" w:rsidRPr="005E6CDB" w:rsidRDefault="005E6CDB" w:rsidP="005E6CDB">
      <w:pPr>
        <w:rPr>
          <w:rFonts w:ascii="Arial Narrow" w:hAnsi="Arial Narrow" w:cs="Calibri"/>
          <w:sz w:val="22"/>
          <w:szCs w:val="22"/>
        </w:rPr>
      </w:pPr>
    </w:p>
    <w:p w14:paraId="25ACA93D" w14:textId="77777777" w:rsidR="005E6CDB" w:rsidRPr="005E6CDB" w:rsidRDefault="005E6CDB" w:rsidP="005E6CDB">
      <w:pPr>
        <w:rPr>
          <w:rFonts w:ascii="Arial Narrow" w:hAnsi="Arial Narrow" w:cs="Calibri"/>
          <w:sz w:val="22"/>
          <w:szCs w:val="22"/>
        </w:rPr>
      </w:pPr>
      <w:r w:rsidRPr="005E6CDB">
        <w:rPr>
          <w:rFonts w:ascii="Arial Narrow" w:hAnsi="Arial Narrow" w:cs="Calibri"/>
          <w:sz w:val="22"/>
          <w:szCs w:val="22"/>
        </w:rPr>
        <w:t>Signed   ………………………………………………  Head Teacher</w:t>
      </w:r>
    </w:p>
    <w:p w14:paraId="6BE5494C" w14:textId="77777777" w:rsidR="005E6CDB" w:rsidRPr="005E6CDB" w:rsidRDefault="005E6CDB" w:rsidP="005E6CDB">
      <w:pPr>
        <w:rPr>
          <w:rFonts w:ascii="Arial Narrow" w:hAnsi="Arial Narrow" w:cs="Calibri"/>
          <w:sz w:val="22"/>
          <w:szCs w:val="22"/>
        </w:rPr>
      </w:pPr>
    </w:p>
    <w:p w14:paraId="5639D508" w14:textId="77777777" w:rsidR="005E6CDB" w:rsidRPr="005E6CDB" w:rsidRDefault="005E6CDB" w:rsidP="005E6CDB">
      <w:pPr>
        <w:rPr>
          <w:rFonts w:ascii="Arial Narrow" w:hAnsi="Arial Narrow" w:cs="Calibri"/>
          <w:sz w:val="22"/>
          <w:szCs w:val="22"/>
        </w:rPr>
      </w:pPr>
      <w:r w:rsidRPr="005E6CDB">
        <w:rPr>
          <w:rFonts w:ascii="Arial Narrow" w:hAnsi="Arial Narrow" w:cs="Calibri"/>
          <w:sz w:val="22"/>
          <w:szCs w:val="22"/>
        </w:rPr>
        <w:t xml:space="preserve">The work of schools changes and develops continuously which in turn requires staff to adapt and adjust. Whilst the main duties and responsibilities of the post are set out above, the job description is not an exhaustive list of tasks and each individual task to be undertaken </w:t>
      </w:r>
      <w:proofErr w:type="gramStart"/>
      <w:r w:rsidRPr="005E6CDB">
        <w:rPr>
          <w:rFonts w:ascii="Arial Narrow" w:hAnsi="Arial Narrow" w:cs="Calibri"/>
          <w:sz w:val="22"/>
          <w:szCs w:val="22"/>
        </w:rPr>
        <w:t>has not been identified</w:t>
      </w:r>
      <w:proofErr w:type="gramEnd"/>
      <w:r w:rsidRPr="005E6CDB">
        <w:rPr>
          <w:rFonts w:ascii="Arial Narrow" w:hAnsi="Arial Narrow" w:cs="Calibri"/>
          <w:sz w:val="22"/>
          <w:szCs w:val="22"/>
        </w:rPr>
        <w:t xml:space="preserve">. The duties and responsibilities above </w:t>
      </w:r>
      <w:proofErr w:type="gramStart"/>
      <w:r w:rsidRPr="005E6CDB">
        <w:rPr>
          <w:rFonts w:ascii="Arial Narrow" w:hAnsi="Arial Narrow" w:cs="Calibri"/>
          <w:sz w:val="22"/>
          <w:szCs w:val="22"/>
        </w:rPr>
        <w:t>should therefore not be regarded</w:t>
      </w:r>
      <w:proofErr w:type="gramEnd"/>
      <w:r w:rsidRPr="005E6CDB">
        <w:rPr>
          <w:rFonts w:ascii="Arial Narrow" w:hAnsi="Arial Narrow" w:cs="Calibri"/>
          <w:sz w:val="22"/>
          <w:szCs w:val="22"/>
        </w:rPr>
        <w:t xml:space="preserve"> as immutable but may change in line with national prescription on teachers’ terms and conditions of employment and/or any relevant school improvement priorities set from time to time.  Any major changes will involve discussion and consultation with you.</w:t>
      </w:r>
    </w:p>
    <w:p w14:paraId="26B28041" w14:textId="77777777" w:rsidR="005E6CDB" w:rsidRPr="005E6CDB" w:rsidRDefault="005E6CDB" w:rsidP="005E6CDB">
      <w:pPr>
        <w:spacing w:line="360" w:lineRule="auto"/>
        <w:rPr>
          <w:rFonts w:ascii="Arial Narrow" w:hAnsi="Arial Narrow"/>
          <w:sz w:val="22"/>
          <w:szCs w:val="22"/>
        </w:rPr>
      </w:pPr>
      <w:bookmarkStart w:id="0" w:name="_GoBack"/>
      <w:bookmarkEnd w:id="0"/>
    </w:p>
    <w:sectPr w:rsidR="005E6CDB" w:rsidRPr="005E6CDB" w:rsidSect="00D1532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7308C"/>
    <w:multiLevelType w:val="singleLevel"/>
    <w:tmpl w:val="50CE6BE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50"/>
    <w:rsid w:val="00091496"/>
    <w:rsid w:val="000A5AA6"/>
    <w:rsid w:val="001117C2"/>
    <w:rsid w:val="001C1B6F"/>
    <w:rsid w:val="0020018F"/>
    <w:rsid w:val="00236235"/>
    <w:rsid w:val="002C4225"/>
    <w:rsid w:val="00304905"/>
    <w:rsid w:val="003423A7"/>
    <w:rsid w:val="00381364"/>
    <w:rsid w:val="00392C3A"/>
    <w:rsid w:val="0042422C"/>
    <w:rsid w:val="0048459F"/>
    <w:rsid w:val="004F013D"/>
    <w:rsid w:val="005E6CDB"/>
    <w:rsid w:val="00652943"/>
    <w:rsid w:val="00697415"/>
    <w:rsid w:val="006C5548"/>
    <w:rsid w:val="006F564B"/>
    <w:rsid w:val="00770B89"/>
    <w:rsid w:val="00776489"/>
    <w:rsid w:val="007C57DB"/>
    <w:rsid w:val="007D25CC"/>
    <w:rsid w:val="008051C1"/>
    <w:rsid w:val="00837BE3"/>
    <w:rsid w:val="008D7122"/>
    <w:rsid w:val="00922050"/>
    <w:rsid w:val="00945BAA"/>
    <w:rsid w:val="00981BB9"/>
    <w:rsid w:val="00AB1238"/>
    <w:rsid w:val="00AB2B9D"/>
    <w:rsid w:val="00B519DA"/>
    <w:rsid w:val="00BB4F55"/>
    <w:rsid w:val="00CB732A"/>
    <w:rsid w:val="00D1532A"/>
    <w:rsid w:val="00E43F50"/>
    <w:rsid w:val="00EF3887"/>
    <w:rsid w:val="00F51EC4"/>
    <w:rsid w:val="00F942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0CAD5"/>
  <w14:defaultImageDpi w14:val="300"/>
  <w15:docId w15:val="{4F785D05-3411-496E-A88D-9052208D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F50"/>
    <w:rPr>
      <w:rFonts w:ascii="Times New Roman" w:eastAsia="Times New Roman" w:hAnsi="Times New Roman"/>
      <w:sz w:val="24"/>
      <w:szCs w:val="24"/>
      <w:lang w:eastAsia="en-US"/>
    </w:rPr>
  </w:style>
  <w:style w:type="paragraph" w:styleId="Heading2">
    <w:name w:val="heading 2"/>
    <w:basedOn w:val="Normal"/>
    <w:next w:val="Normal"/>
    <w:link w:val="Heading2Char"/>
    <w:uiPriority w:val="9"/>
    <w:qFormat/>
    <w:rsid w:val="0042422C"/>
    <w:pPr>
      <w:keepNext/>
      <w:spacing w:before="240" w:after="60"/>
      <w:outlineLvl w:val="1"/>
    </w:pPr>
    <w:rPr>
      <w:rFonts w:ascii="Calibri" w:eastAsia="MS Gothic" w:hAnsi="Calibri"/>
      <w:b/>
      <w:bCs/>
      <w:i/>
      <w:iCs/>
      <w:sz w:val="28"/>
      <w:szCs w:val="28"/>
      <w:lang w:val="x-none" w:eastAsia="x-none"/>
    </w:rPr>
  </w:style>
  <w:style w:type="paragraph" w:styleId="Heading3">
    <w:name w:val="heading 3"/>
    <w:basedOn w:val="Normal"/>
    <w:next w:val="Normal"/>
    <w:link w:val="Heading3Char"/>
    <w:uiPriority w:val="9"/>
    <w:qFormat/>
    <w:rsid w:val="0042422C"/>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F50"/>
    <w:rPr>
      <w:color w:val="0000FF" w:themeColor="hyperlink"/>
      <w:u w:val="single"/>
    </w:rPr>
  </w:style>
  <w:style w:type="paragraph" w:styleId="BalloonText">
    <w:name w:val="Balloon Text"/>
    <w:basedOn w:val="Normal"/>
    <w:link w:val="BalloonTextChar"/>
    <w:uiPriority w:val="99"/>
    <w:semiHidden/>
    <w:unhideWhenUsed/>
    <w:rsid w:val="001C1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B6F"/>
    <w:rPr>
      <w:rFonts w:ascii="Lucida Grande" w:eastAsia="Times New Roman" w:hAnsi="Lucida Grande" w:cs="Lucida Grande"/>
      <w:sz w:val="18"/>
      <w:szCs w:val="18"/>
      <w:lang w:eastAsia="en-US"/>
    </w:rPr>
  </w:style>
  <w:style w:type="table" w:styleId="TableGrid">
    <w:name w:val="Table Grid"/>
    <w:basedOn w:val="TableNormal"/>
    <w:uiPriority w:val="59"/>
    <w:rsid w:val="0083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2422C"/>
    <w:rPr>
      <w:rFonts w:ascii="Calibri" w:eastAsia="MS Gothic" w:hAnsi="Calibri"/>
      <w:b/>
      <w:bCs/>
      <w:i/>
      <w:iCs/>
      <w:sz w:val="28"/>
      <w:szCs w:val="28"/>
      <w:lang w:val="x-none" w:eastAsia="x-none"/>
    </w:rPr>
  </w:style>
  <w:style w:type="character" w:customStyle="1" w:styleId="Heading3Char">
    <w:name w:val="Heading 3 Char"/>
    <w:basedOn w:val="DefaultParagraphFont"/>
    <w:link w:val="Heading3"/>
    <w:uiPriority w:val="9"/>
    <w:rsid w:val="0042422C"/>
    <w:rPr>
      <w:rFonts w:ascii="Calibri" w:eastAsia="MS Gothic" w:hAnsi="Calibri"/>
      <w:b/>
      <w:bCs/>
      <w:sz w:val="26"/>
      <w:szCs w:val="26"/>
      <w:lang w:eastAsia="en-US"/>
    </w:rPr>
  </w:style>
  <w:style w:type="paragraph" w:styleId="Header">
    <w:name w:val="header"/>
    <w:basedOn w:val="Normal"/>
    <w:link w:val="HeaderChar"/>
    <w:rsid w:val="0042422C"/>
    <w:pPr>
      <w:tabs>
        <w:tab w:val="center" w:pos="4153"/>
        <w:tab w:val="right" w:pos="8306"/>
      </w:tabs>
    </w:pPr>
  </w:style>
  <w:style w:type="character" w:customStyle="1" w:styleId="HeaderChar">
    <w:name w:val="Header Char"/>
    <w:basedOn w:val="DefaultParagraphFont"/>
    <w:link w:val="Header"/>
    <w:rsid w:val="0042422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A439B0-DB84-4BDC-AF22-C34DD56A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Easington Colliery Primary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Loomes</dc:creator>
  <cp:keywords/>
  <dc:description/>
  <cp:lastModifiedBy>C. Young</cp:lastModifiedBy>
  <cp:revision>2</cp:revision>
  <cp:lastPrinted>2016-11-14T10:40:00Z</cp:lastPrinted>
  <dcterms:created xsi:type="dcterms:W3CDTF">2017-09-05T13:53:00Z</dcterms:created>
  <dcterms:modified xsi:type="dcterms:W3CDTF">2017-09-05T13:53:00Z</dcterms:modified>
</cp:coreProperties>
</file>