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6F" w:rsidRPr="00DB0D29" w:rsidRDefault="002B71B8" w:rsidP="0069606F">
      <w:pPr>
        <w:spacing w:after="0" w:line="240" w:lineRule="auto"/>
        <w:rPr>
          <w:rFonts w:cs="Arial"/>
          <w:b/>
          <w:u w:val="single"/>
        </w:rPr>
      </w:pPr>
      <w:r w:rsidRPr="00DB0D29">
        <w:rPr>
          <w:rFonts w:cs="Arial"/>
          <w:b/>
          <w:sz w:val="28"/>
          <w:szCs w:val="28"/>
        </w:rPr>
        <w:t>Job Description</w:t>
      </w:r>
      <w:r w:rsidRPr="00DB0D29">
        <w:rPr>
          <w:rFonts w:cs="Arial"/>
          <w:b/>
          <w:u w:val="single"/>
        </w:rPr>
        <w:t xml:space="preserve"> </w:t>
      </w:r>
    </w:p>
    <w:p w:rsidR="0069606F" w:rsidRPr="002B71B8" w:rsidRDefault="0069606F" w:rsidP="0069606F">
      <w:pPr>
        <w:spacing w:after="0" w:line="240" w:lineRule="auto"/>
        <w:rPr>
          <w:rFonts w:cs="Arial"/>
          <w:b/>
          <w:u w:val="single"/>
        </w:rPr>
      </w:pPr>
    </w:p>
    <w:p w:rsidR="002B71B8" w:rsidRPr="002B71B8" w:rsidRDefault="002B71B8" w:rsidP="002B71B8">
      <w:pPr>
        <w:spacing w:after="0" w:line="240" w:lineRule="auto"/>
        <w:rPr>
          <w:rFonts w:cs="Arial"/>
          <w:color w:val="3E3E3E"/>
          <w:lang w:val="en"/>
        </w:rPr>
      </w:pPr>
      <w:r w:rsidRPr="002B71B8">
        <w:rPr>
          <w:rFonts w:cs="Arial"/>
          <w:color w:val="3E3E3E"/>
          <w:lang w:val="en"/>
        </w:rPr>
        <w:t xml:space="preserve">The governors of Warkworth Church of England Primary </w:t>
      </w:r>
      <w:r w:rsidR="00216555" w:rsidRPr="002B71B8">
        <w:rPr>
          <w:rFonts w:cs="Arial"/>
          <w:color w:val="3E3E3E"/>
          <w:lang w:val="en"/>
        </w:rPr>
        <w:t>School</w:t>
      </w:r>
      <w:r w:rsidRPr="002B71B8">
        <w:rPr>
          <w:rFonts w:cs="Arial"/>
          <w:color w:val="3E3E3E"/>
          <w:lang w:val="en"/>
        </w:rPr>
        <w:t xml:space="preserve"> are looking to recruit an inspirational and dedicated member of staff to continu</w:t>
      </w:r>
      <w:r w:rsidR="00DB0D29">
        <w:rPr>
          <w:rFonts w:cs="Arial"/>
          <w:color w:val="3E3E3E"/>
          <w:lang w:val="en"/>
        </w:rPr>
        <w:t>e to develop and lead our EYFS U</w:t>
      </w:r>
      <w:r w:rsidRPr="002B71B8">
        <w:rPr>
          <w:rFonts w:cs="Arial"/>
          <w:color w:val="3E3E3E"/>
          <w:lang w:val="en"/>
        </w:rPr>
        <w:t>nit forward in the future. The candidate must have a secure understanding of Nursery and Reception and if possible experience of pupils from 2- 5 years of age.</w:t>
      </w:r>
    </w:p>
    <w:p w:rsidR="002B71B8" w:rsidRPr="002B71B8" w:rsidRDefault="002B71B8" w:rsidP="002B71B8">
      <w:pPr>
        <w:spacing w:after="0" w:line="240" w:lineRule="auto"/>
        <w:rPr>
          <w:rFonts w:cs="Arial"/>
          <w:color w:val="3E3E3E"/>
          <w:lang w:val="en"/>
        </w:rPr>
      </w:pPr>
    </w:p>
    <w:p w:rsidR="002B71B8" w:rsidRPr="002B71B8" w:rsidRDefault="002B71B8" w:rsidP="002B71B8">
      <w:pPr>
        <w:spacing w:after="0" w:line="240" w:lineRule="auto"/>
        <w:rPr>
          <w:rFonts w:cs="Arial"/>
          <w:color w:val="3E3E3E"/>
          <w:lang w:val="en"/>
        </w:rPr>
      </w:pPr>
      <w:r w:rsidRPr="002B71B8">
        <w:rPr>
          <w:rFonts w:cs="Arial"/>
          <w:color w:val="3E3E3E"/>
          <w:lang w:val="en"/>
        </w:rPr>
        <w:t xml:space="preserve">Our Christian ethos of ‘Learning together with love, forgiveness and friendship’ is at the heart of our curriculum and we have a shared vision for every child to become </w:t>
      </w:r>
      <w:r w:rsidRPr="002B71B8">
        <w:rPr>
          <w:rFonts w:cs="Arial"/>
          <w:color w:val="3E3E3E"/>
          <w:lang w:val="en"/>
        </w:rPr>
        <w:t xml:space="preserve">a </w:t>
      </w:r>
      <w:r w:rsidRPr="002B71B8">
        <w:rPr>
          <w:rFonts w:cs="Arial"/>
          <w:color w:val="3E3E3E"/>
          <w:lang w:val="en"/>
        </w:rPr>
        <w:t>successful, independent</w:t>
      </w:r>
      <w:r w:rsidRPr="002B71B8">
        <w:rPr>
          <w:rFonts w:cs="Arial"/>
          <w:color w:val="3E3E3E"/>
          <w:lang w:val="en"/>
        </w:rPr>
        <w:t xml:space="preserve"> and resilient lifelong learner.</w:t>
      </w:r>
    </w:p>
    <w:p w:rsidR="002B71B8" w:rsidRPr="002B71B8" w:rsidRDefault="002B71B8" w:rsidP="002B71B8">
      <w:pPr>
        <w:spacing w:after="0" w:line="240" w:lineRule="auto"/>
        <w:rPr>
          <w:rFonts w:cs="Arial"/>
          <w:color w:val="3E3E3E"/>
          <w:lang w:val="en"/>
        </w:rPr>
      </w:pPr>
    </w:p>
    <w:p w:rsidR="002B71B8" w:rsidRPr="002B71B8" w:rsidRDefault="002B71B8" w:rsidP="002B71B8">
      <w:pPr>
        <w:spacing w:after="0" w:line="240" w:lineRule="auto"/>
        <w:rPr>
          <w:rFonts w:cs="Arial"/>
          <w:color w:val="3E3E3E"/>
          <w:lang w:val="en"/>
        </w:rPr>
      </w:pPr>
      <w:r w:rsidRPr="002B71B8">
        <w:rPr>
          <w:rFonts w:cs="Arial"/>
          <w:color w:val="3E3E3E"/>
          <w:lang w:val="en"/>
        </w:rPr>
        <w:t>This is a really exciting time for our school as we appointed a n</w:t>
      </w:r>
      <w:r w:rsidRPr="002B71B8">
        <w:rPr>
          <w:rFonts w:cs="Arial"/>
          <w:color w:val="3E3E3E"/>
          <w:lang w:val="en"/>
        </w:rPr>
        <w:t xml:space="preserve">ew </w:t>
      </w:r>
      <w:r w:rsidR="00216555" w:rsidRPr="002B71B8">
        <w:rPr>
          <w:rFonts w:cs="Arial"/>
          <w:color w:val="3E3E3E"/>
          <w:lang w:val="en"/>
        </w:rPr>
        <w:t>head teacher</w:t>
      </w:r>
      <w:r w:rsidRPr="002B71B8">
        <w:rPr>
          <w:rFonts w:cs="Arial"/>
          <w:color w:val="3E3E3E"/>
          <w:lang w:val="en"/>
        </w:rPr>
        <w:t xml:space="preserve"> in September 2017</w:t>
      </w:r>
      <w:r w:rsidRPr="002B71B8">
        <w:rPr>
          <w:rFonts w:cs="Arial"/>
          <w:color w:val="3E3E3E"/>
          <w:lang w:val="en"/>
        </w:rPr>
        <w:t xml:space="preserve">, we have our first Year 5 class in September 2018 and the school has developed a new EYFS unit and Two’s Room.  We are looking forward to welcoming a new member of staff </w:t>
      </w:r>
      <w:r w:rsidRPr="002B71B8">
        <w:rPr>
          <w:rFonts w:cs="Arial"/>
          <w:color w:val="3E3E3E"/>
          <w:lang w:val="en"/>
        </w:rPr>
        <w:t>to our hardworking and supportive team.  This person must have a p</w:t>
      </w:r>
      <w:r w:rsidRPr="002B71B8">
        <w:rPr>
          <w:rFonts w:cs="Arial"/>
          <w:color w:val="3E3E3E"/>
          <w:lang w:val="en"/>
        </w:rPr>
        <w:t xml:space="preserve">assion for Early Years and is able to demonstrate high expectations for all pupils. </w:t>
      </w:r>
    </w:p>
    <w:p w:rsidR="002B71B8" w:rsidRPr="002B71B8" w:rsidRDefault="002B71B8" w:rsidP="002B71B8">
      <w:pPr>
        <w:spacing w:after="0" w:line="240" w:lineRule="auto"/>
        <w:rPr>
          <w:rFonts w:cs="Arial"/>
          <w:color w:val="3E3E3E"/>
          <w:lang w:val="en"/>
        </w:rPr>
      </w:pPr>
    </w:p>
    <w:p w:rsidR="002B71B8" w:rsidRDefault="002B71B8" w:rsidP="002B71B8">
      <w:pPr>
        <w:spacing w:after="0" w:line="240" w:lineRule="auto"/>
        <w:rPr>
          <w:rFonts w:cs="Arial"/>
          <w:b/>
          <w:color w:val="3E3E3E"/>
          <w:lang w:val="en"/>
        </w:rPr>
      </w:pPr>
    </w:p>
    <w:p w:rsidR="00216555" w:rsidRDefault="00216555" w:rsidP="002B71B8">
      <w:pPr>
        <w:spacing w:after="0" w:line="240" w:lineRule="auto"/>
        <w:rPr>
          <w:rFonts w:cs="Arial"/>
          <w:b/>
          <w:color w:val="3E3E3E"/>
          <w:sz w:val="28"/>
          <w:szCs w:val="28"/>
          <w:lang w:val="en"/>
        </w:rPr>
      </w:pPr>
    </w:p>
    <w:p w:rsidR="002B71B8" w:rsidRPr="00DB0D29" w:rsidRDefault="002B71B8" w:rsidP="002B71B8">
      <w:pPr>
        <w:spacing w:after="0" w:line="240" w:lineRule="auto"/>
        <w:rPr>
          <w:rFonts w:cs="Arial"/>
          <w:b/>
          <w:color w:val="3E3E3E"/>
          <w:sz w:val="28"/>
          <w:szCs w:val="28"/>
          <w:lang w:val="en"/>
        </w:rPr>
      </w:pPr>
      <w:r w:rsidRPr="00DB0D29">
        <w:rPr>
          <w:rFonts w:cs="Arial"/>
          <w:b/>
          <w:color w:val="3E3E3E"/>
          <w:sz w:val="28"/>
          <w:szCs w:val="28"/>
          <w:lang w:val="en"/>
        </w:rPr>
        <w:t>Person Specification</w:t>
      </w:r>
    </w:p>
    <w:p w:rsidR="002B71B8" w:rsidRPr="002B71B8" w:rsidRDefault="002B71B8" w:rsidP="002B71B8">
      <w:pPr>
        <w:spacing w:after="0" w:line="240" w:lineRule="auto"/>
        <w:rPr>
          <w:rFonts w:cs="Arial"/>
          <w:color w:val="3E3E3E"/>
          <w:sz w:val="19"/>
          <w:szCs w:val="19"/>
          <w:lang w:val="en"/>
        </w:rPr>
      </w:pPr>
    </w:p>
    <w:p w:rsidR="002B71B8" w:rsidRPr="002B71B8" w:rsidRDefault="002B71B8" w:rsidP="002B71B8">
      <w:pPr>
        <w:spacing w:after="0" w:line="240" w:lineRule="auto"/>
        <w:rPr>
          <w:rFonts w:cs="Arial"/>
          <w:color w:val="3E3E3E"/>
          <w:sz w:val="19"/>
          <w:szCs w:val="19"/>
          <w:lang w:val="en"/>
        </w:rPr>
      </w:pPr>
    </w:p>
    <w:p w:rsidR="0069606F" w:rsidRPr="002B71B8" w:rsidRDefault="0069606F" w:rsidP="0069606F">
      <w:pPr>
        <w:spacing w:after="0" w:line="240" w:lineRule="auto"/>
        <w:rPr>
          <w:rFonts w:cs="Arial"/>
          <w:b/>
          <w:u w:val="single"/>
        </w:rPr>
      </w:pPr>
      <w:r w:rsidRPr="002B71B8">
        <w:rPr>
          <w:rFonts w:cs="Arial"/>
          <w:b/>
          <w:u w:val="single"/>
        </w:rPr>
        <w:t>Essential Qualifications</w:t>
      </w:r>
      <w:r w:rsidR="00E71591" w:rsidRPr="002B71B8">
        <w:rPr>
          <w:rFonts w:cs="Arial"/>
          <w:b/>
          <w:u w:val="single"/>
        </w:rPr>
        <w:t xml:space="preserve"> and Experience </w:t>
      </w:r>
    </w:p>
    <w:p w:rsidR="0069606F" w:rsidRPr="002B71B8" w:rsidRDefault="0069606F" w:rsidP="0069606F">
      <w:pPr>
        <w:spacing w:after="0" w:line="240" w:lineRule="auto"/>
        <w:rPr>
          <w:rFonts w:cs="Arial"/>
          <w:b/>
          <w:u w:val="single"/>
        </w:rPr>
      </w:pPr>
    </w:p>
    <w:p w:rsidR="0069606F" w:rsidRPr="002B71B8" w:rsidRDefault="0069606F" w:rsidP="0069606F">
      <w:pPr>
        <w:pStyle w:val="ListParagraph"/>
        <w:numPr>
          <w:ilvl w:val="0"/>
          <w:numId w:val="7"/>
        </w:numPr>
        <w:rPr>
          <w:rFonts w:cs="Arial"/>
        </w:rPr>
      </w:pPr>
      <w:r w:rsidRPr="002B71B8">
        <w:rPr>
          <w:rFonts w:cs="Arial"/>
        </w:rPr>
        <w:t>Qualified to at least degree level</w:t>
      </w:r>
    </w:p>
    <w:p w:rsidR="0069606F" w:rsidRPr="002B71B8" w:rsidRDefault="0069606F" w:rsidP="0069606F">
      <w:pPr>
        <w:pStyle w:val="ListParagraph"/>
        <w:numPr>
          <w:ilvl w:val="0"/>
          <w:numId w:val="7"/>
        </w:numPr>
        <w:rPr>
          <w:rFonts w:cs="Arial"/>
        </w:rPr>
      </w:pPr>
      <w:r w:rsidRPr="002B71B8">
        <w:rPr>
          <w:rFonts w:cs="Arial"/>
        </w:rPr>
        <w:t>Qualified UK Teacher Status and demonstrated suitability for working with children</w:t>
      </w:r>
    </w:p>
    <w:p w:rsidR="0069606F" w:rsidRPr="002B71B8" w:rsidRDefault="0069606F" w:rsidP="0069606F">
      <w:pPr>
        <w:pStyle w:val="ListParagraph"/>
        <w:numPr>
          <w:ilvl w:val="0"/>
          <w:numId w:val="7"/>
        </w:numPr>
        <w:rPr>
          <w:rFonts w:cs="Arial"/>
        </w:rPr>
      </w:pPr>
      <w:r w:rsidRPr="002B71B8">
        <w:rPr>
          <w:rFonts w:cs="Arial"/>
        </w:rPr>
        <w:t>Qualified to work in the UK</w:t>
      </w:r>
    </w:p>
    <w:p w:rsidR="0069606F" w:rsidRPr="002B71B8" w:rsidRDefault="0069606F" w:rsidP="0069606F">
      <w:pPr>
        <w:pStyle w:val="ListParagraph"/>
        <w:numPr>
          <w:ilvl w:val="0"/>
          <w:numId w:val="7"/>
        </w:numPr>
        <w:rPr>
          <w:rFonts w:cs="Arial"/>
          <w:b/>
        </w:rPr>
      </w:pPr>
      <w:r w:rsidRPr="002B71B8">
        <w:rPr>
          <w:rFonts w:cs="Arial"/>
        </w:rPr>
        <w:t>Evidence of commitment to own professional development</w:t>
      </w:r>
    </w:p>
    <w:p w:rsidR="00E71591" w:rsidRPr="002B71B8" w:rsidRDefault="00C84C07" w:rsidP="00E71591">
      <w:pPr>
        <w:pStyle w:val="ListParagraph"/>
        <w:numPr>
          <w:ilvl w:val="0"/>
          <w:numId w:val="6"/>
        </w:numPr>
        <w:rPr>
          <w:rFonts w:cs="Arial"/>
        </w:rPr>
      </w:pPr>
      <w:r w:rsidRPr="002B71B8">
        <w:rPr>
          <w:rFonts w:cs="Arial"/>
        </w:rPr>
        <w:t>Recent experience of teaching in the EYFS</w:t>
      </w:r>
      <w:r w:rsidR="00145945" w:rsidRPr="002B71B8">
        <w:rPr>
          <w:rFonts w:cs="Arial"/>
        </w:rPr>
        <w:t>.</w:t>
      </w:r>
      <w:r w:rsidR="00E71591" w:rsidRPr="002B71B8">
        <w:rPr>
          <w:rFonts w:cs="Arial"/>
        </w:rPr>
        <w:t xml:space="preserve"> </w:t>
      </w:r>
    </w:p>
    <w:p w:rsidR="00E71591" w:rsidRPr="002B71B8" w:rsidRDefault="00E71591" w:rsidP="00E71591">
      <w:pPr>
        <w:pStyle w:val="ListParagraph"/>
        <w:numPr>
          <w:ilvl w:val="0"/>
          <w:numId w:val="6"/>
        </w:numPr>
        <w:rPr>
          <w:rFonts w:cs="Arial"/>
        </w:rPr>
      </w:pPr>
      <w:r w:rsidRPr="002B71B8">
        <w:rPr>
          <w:rFonts w:cs="Arial"/>
        </w:rPr>
        <w:t>An</w:t>
      </w:r>
      <w:r w:rsidR="00B72E6F">
        <w:rPr>
          <w:rFonts w:cs="Arial"/>
        </w:rPr>
        <w:t xml:space="preserve"> up</w:t>
      </w:r>
      <w:r w:rsidRPr="002B71B8">
        <w:rPr>
          <w:rFonts w:cs="Arial"/>
        </w:rPr>
        <w:t xml:space="preserve"> to date knowledge of the EYFS and primary curriculum</w:t>
      </w:r>
    </w:p>
    <w:p w:rsidR="00C84C07" w:rsidRPr="002B71B8" w:rsidRDefault="00C84C07" w:rsidP="00E71591">
      <w:pPr>
        <w:pStyle w:val="ListParagraph"/>
        <w:rPr>
          <w:rFonts w:cs="Arial"/>
          <w:b/>
        </w:rPr>
      </w:pPr>
    </w:p>
    <w:p w:rsidR="0069606F" w:rsidRPr="002B71B8" w:rsidRDefault="0069606F" w:rsidP="0069606F">
      <w:pPr>
        <w:spacing w:after="0" w:line="240" w:lineRule="auto"/>
        <w:rPr>
          <w:rFonts w:cs="Arial"/>
          <w:b/>
          <w:u w:val="single"/>
        </w:rPr>
      </w:pPr>
      <w:r w:rsidRPr="002B71B8">
        <w:rPr>
          <w:rFonts w:cs="Arial"/>
          <w:b/>
          <w:u w:val="single"/>
        </w:rPr>
        <w:t xml:space="preserve">Desirable </w:t>
      </w:r>
    </w:p>
    <w:p w:rsidR="0069606F" w:rsidRPr="002B71B8" w:rsidRDefault="0069606F" w:rsidP="0069606F">
      <w:pPr>
        <w:spacing w:after="0" w:line="240" w:lineRule="auto"/>
        <w:rPr>
          <w:rFonts w:cs="Arial"/>
          <w:b/>
          <w:u w:val="single"/>
        </w:rPr>
      </w:pPr>
    </w:p>
    <w:p w:rsidR="0069606F" w:rsidRPr="002B71B8" w:rsidRDefault="0069606F" w:rsidP="0069606F">
      <w:pPr>
        <w:pStyle w:val="ListParagraph"/>
        <w:numPr>
          <w:ilvl w:val="0"/>
          <w:numId w:val="8"/>
        </w:numPr>
        <w:rPr>
          <w:rFonts w:cs="Arial"/>
        </w:rPr>
      </w:pPr>
      <w:r w:rsidRPr="002B71B8">
        <w:rPr>
          <w:rFonts w:cs="Arial"/>
        </w:rPr>
        <w:t xml:space="preserve">experience of teaching in both Nursery and Reception classes </w:t>
      </w:r>
    </w:p>
    <w:p w:rsidR="0069606F" w:rsidRPr="002B71B8" w:rsidRDefault="0069606F" w:rsidP="0069606F">
      <w:pPr>
        <w:pStyle w:val="ListParagraph"/>
        <w:numPr>
          <w:ilvl w:val="0"/>
          <w:numId w:val="8"/>
        </w:numPr>
        <w:rPr>
          <w:rFonts w:cs="Arial"/>
        </w:rPr>
      </w:pPr>
      <w:r w:rsidRPr="002B71B8">
        <w:rPr>
          <w:rFonts w:cs="Arial"/>
        </w:rPr>
        <w:t>experience of working in an open plan Foundation Stage setting</w:t>
      </w:r>
    </w:p>
    <w:p w:rsidR="0069606F" w:rsidRPr="002B71B8" w:rsidRDefault="0069606F" w:rsidP="0069606F">
      <w:pPr>
        <w:pStyle w:val="ListParagraph"/>
        <w:numPr>
          <w:ilvl w:val="0"/>
          <w:numId w:val="8"/>
        </w:numPr>
        <w:rPr>
          <w:rFonts w:cs="Arial"/>
        </w:rPr>
      </w:pPr>
      <w:r w:rsidRPr="002B71B8">
        <w:rPr>
          <w:rFonts w:cs="Arial"/>
        </w:rPr>
        <w:t>evidence of own area of interest or specialism that could enhance the curriculum and after school activities</w:t>
      </w:r>
    </w:p>
    <w:p w:rsidR="0069606F" w:rsidRPr="002B71B8" w:rsidRDefault="0069606F" w:rsidP="0069606F">
      <w:pPr>
        <w:pStyle w:val="ListParagraph"/>
        <w:numPr>
          <w:ilvl w:val="0"/>
          <w:numId w:val="8"/>
        </w:numPr>
        <w:rPr>
          <w:rFonts w:cs="Arial"/>
        </w:rPr>
      </w:pPr>
      <w:r w:rsidRPr="002B71B8">
        <w:rPr>
          <w:rFonts w:cs="Arial"/>
        </w:rPr>
        <w:t xml:space="preserve">An enthusiasm and passion  for leading the EYFS </w:t>
      </w:r>
    </w:p>
    <w:p w:rsidR="0069606F" w:rsidRPr="002B71B8" w:rsidRDefault="0069606F" w:rsidP="0069606F">
      <w:pPr>
        <w:pStyle w:val="ListParagraph"/>
        <w:numPr>
          <w:ilvl w:val="0"/>
          <w:numId w:val="8"/>
        </w:numPr>
        <w:rPr>
          <w:rFonts w:cs="Arial"/>
        </w:rPr>
      </w:pPr>
      <w:r w:rsidRPr="002B71B8">
        <w:rPr>
          <w:rFonts w:cs="Arial"/>
        </w:rPr>
        <w:t>advanced ICT skills</w:t>
      </w:r>
    </w:p>
    <w:p w:rsidR="0069606F" w:rsidRPr="002B71B8" w:rsidRDefault="0069606F" w:rsidP="0069606F">
      <w:pPr>
        <w:pStyle w:val="ListParagraph"/>
        <w:numPr>
          <w:ilvl w:val="0"/>
          <w:numId w:val="8"/>
        </w:numPr>
        <w:rPr>
          <w:rFonts w:cs="Arial"/>
        </w:rPr>
      </w:pPr>
      <w:r w:rsidRPr="002B71B8">
        <w:rPr>
          <w:rFonts w:cs="Arial"/>
        </w:rPr>
        <w:t>food and hygiene qualification</w:t>
      </w:r>
    </w:p>
    <w:p w:rsidR="006A2AED" w:rsidRPr="002B71B8" w:rsidRDefault="0069606F" w:rsidP="006A2AED">
      <w:pPr>
        <w:pStyle w:val="ListParagraph"/>
        <w:numPr>
          <w:ilvl w:val="0"/>
          <w:numId w:val="8"/>
        </w:numPr>
        <w:rPr>
          <w:rFonts w:cs="Arial"/>
        </w:rPr>
      </w:pPr>
      <w:r w:rsidRPr="002B71B8">
        <w:rPr>
          <w:rFonts w:cs="Arial"/>
        </w:rPr>
        <w:t>first aid qualification</w:t>
      </w:r>
    </w:p>
    <w:p w:rsidR="0069606F" w:rsidRPr="002B71B8" w:rsidRDefault="006A2AED" w:rsidP="006A2AED">
      <w:pPr>
        <w:pStyle w:val="ListParagraph"/>
        <w:numPr>
          <w:ilvl w:val="0"/>
          <w:numId w:val="8"/>
        </w:numPr>
        <w:rPr>
          <w:rFonts w:cs="Arial"/>
        </w:rPr>
      </w:pPr>
      <w:r w:rsidRPr="002B71B8">
        <w:rPr>
          <w:rFonts w:cs="Arial"/>
        </w:rPr>
        <w:t xml:space="preserve">To be </w:t>
      </w:r>
      <w:r w:rsidRPr="002B71B8">
        <w:rPr>
          <w:rFonts w:eastAsia="ArialMT" w:cs="ArialMT"/>
        </w:rPr>
        <w:t>able to support the Christian ethos of our school</w:t>
      </w:r>
    </w:p>
    <w:p w:rsidR="0089674B" w:rsidRPr="002B71B8" w:rsidRDefault="0089674B" w:rsidP="0089674B">
      <w:pPr>
        <w:pStyle w:val="Heading2"/>
        <w:spacing w:line="240" w:lineRule="auto"/>
        <w:rPr>
          <w:rFonts w:asciiTheme="minorHAnsi" w:hAnsiTheme="minorHAnsi" w:cs="Arial"/>
          <w:b/>
          <w:bCs/>
          <w:color w:val="auto"/>
          <w:sz w:val="22"/>
          <w:szCs w:val="22"/>
          <w:u w:val="single"/>
          <w:lang w:eastAsia="en-GB"/>
        </w:rPr>
      </w:pPr>
    </w:p>
    <w:p w:rsidR="0089674B" w:rsidRPr="002B71B8" w:rsidRDefault="00DB0D29" w:rsidP="0089674B">
      <w:pPr>
        <w:pStyle w:val="Heading2"/>
        <w:spacing w:line="240" w:lineRule="auto"/>
        <w:rPr>
          <w:rFonts w:asciiTheme="minorHAnsi" w:hAnsiTheme="minorHAnsi" w:cs="Arial"/>
          <w:b/>
          <w:bCs/>
          <w:color w:val="auto"/>
          <w:sz w:val="22"/>
          <w:szCs w:val="22"/>
          <w:u w:val="single"/>
          <w:lang w:eastAsia="en-GB"/>
        </w:rPr>
      </w:pPr>
      <w:r>
        <w:rPr>
          <w:rFonts w:asciiTheme="minorHAnsi" w:hAnsiTheme="minorHAnsi" w:cs="Arial"/>
          <w:b/>
          <w:bCs/>
          <w:color w:val="auto"/>
          <w:sz w:val="22"/>
          <w:szCs w:val="22"/>
          <w:u w:val="single"/>
          <w:lang w:eastAsia="en-GB"/>
        </w:rPr>
        <w:t>Fulfil Wider Professional R</w:t>
      </w:r>
      <w:r w:rsidR="0089674B" w:rsidRPr="002B71B8">
        <w:rPr>
          <w:rFonts w:asciiTheme="minorHAnsi" w:hAnsiTheme="minorHAnsi" w:cs="Arial"/>
          <w:b/>
          <w:bCs/>
          <w:color w:val="auto"/>
          <w:sz w:val="22"/>
          <w:szCs w:val="22"/>
          <w:u w:val="single"/>
          <w:lang w:eastAsia="en-GB"/>
        </w:rPr>
        <w:t xml:space="preserve">esponsibilities </w:t>
      </w:r>
    </w:p>
    <w:p w:rsidR="0089674B" w:rsidRPr="002B71B8" w:rsidRDefault="0089674B" w:rsidP="0089674B">
      <w:pPr>
        <w:rPr>
          <w:lang w:eastAsia="en-GB"/>
        </w:rPr>
      </w:pPr>
    </w:p>
    <w:p w:rsidR="0089674B" w:rsidRPr="002B71B8" w:rsidRDefault="0089674B" w:rsidP="0089674B">
      <w:pPr>
        <w:numPr>
          <w:ilvl w:val="0"/>
          <w:numId w:val="9"/>
        </w:numPr>
        <w:spacing w:after="0" w:line="240" w:lineRule="auto"/>
        <w:rPr>
          <w:rFonts w:cs="Arial"/>
        </w:rPr>
      </w:pPr>
      <w:r w:rsidRPr="002B71B8">
        <w:rPr>
          <w:rFonts w:cs="Arial"/>
        </w:rPr>
        <w:t xml:space="preserve">Work collaboratively with others to develop effective professional relationships </w:t>
      </w:r>
    </w:p>
    <w:p w:rsidR="0089674B" w:rsidRPr="002B71B8" w:rsidRDefault="0089674B" w:rsidP="0089674B">
      <w:pPr>
        <w:numPr>
          <w:ilvl w:val="0"/>
          <w:numId w:val="9"/>
        </w:numPr>
        <w:spacing w:after="0" w:line="240" w:lineRule="auto"/>
        <w:rPr>
          <w:rFonts w:cs="Arial"/>
        </w:rPr>
      </w:pPr>
      <w:r w:rsidRPr="002B71B8">
        <w:rPr>
          <w:rFonts w:cs="Arial"/>
        </w:rPr>
        <w:t>Deploy support staff effectively as appropriate</w:t>
      </w:r>
    </w:p>
    <w:p w:rsidR="0089674B" w:rsidRPr="002B71B8" w:rsidRDefault="0089674B" w:rsidP="0089674B">
      <w:pPr>
        <w:numPr>
          <w:ilvl w:val="0"/>
          <w:numId w:val="9"/>
        </w:numPr>
        <w:spacing w:after="0" w:line="240" w:lineRule="auto"/>
        <w:rPr>
          <w:rFonts w:cs="Arial"/>
        </w:rPr>
      </w:pPr>
      <w:r w:rsidRPr="002B71B8">
        <w:rPr>
          <w:rFonts w:cs="Arial"/>
        </w:rPr>
        <w:lastRenderedPageBreak/>
        <w:t>Communicate effectively with parents/carers with regard to pupi</w:t>
      </w:r>
      <w:r w:rsidR="00DB0D29">
        <w:rPr>
          <w:rFonts w:cs="Arial"/>
        </w:rPr>
        <w:t>ls’ achievements and well-being</w:t>
      </w:r>
    </w:p>
    <w:p w:rsidR="0089674B" w:rsidRPr="002B71B8" w:rsidRDefault="0089674B" w:rsidP="0089674B">
      <w:pPr>
        <w:numPr>
          <w:ilvl w:val="0"/>
          <w:numId w:val="9"/>
        </w:numPr>
        <w:spacing w:after="0" w:line="240" w:lineRule="auto"/>
        <w:rPr>
          <w:rFonts w:cs="Arial"/>
        </w:rPr>
      </w:pPr>
      <w:r w:rsidRPr="002B71B8">
        <w:rPr>
          <w:rFonts w:cs="Arial"/>
          <w:bCs/>
        </w:rPr>
        <w:t>Communicate and co-operate with relevant external bodies</w:t>
      </w:r>
    </w:p>
    <w:p w:rsidR="0089674B" w:rsidRPr="002B71B8" w:rsidRDefault="0089674B" w:rsidP="0089674B">
      <w:pPr>
        <w:numPr>
          <w:ilvl w:val="0"/>
          <w:numId w:val="9"/>
        </w:numPr>
        <w:spacing w:after="0" w:line="240" w:lineRule="auto"/>
        <w:rPr>
          <w:rFonts w:cs="Arial"/>
        </w:rPr>
      </w:pPr>
      <w:r w:rsidRPr="002B71B8">
        <w:rPr>
          <w:rFonts w:cs="Arial"/>
        </w:rPr>
        <w:t>Make a positive contribution to the wider life and ethos of the school</w:t>
      </w:r>
    </w:p>
    <w:p w:rsidR="0069606F" w:rsidRPr="002B71B8" w:rsidRDefault="0069606F" w:rsidP="0069606F">
      <w:pPr>
        <w:spacing w:after="0" w:line="240" w:lineRule="auto"/>
        <w:rPr>
          <w:rFonts w:cs="Arial"/>
          <w:b/>
          <w:u w:val="single"/>
        </w:rPr>
      </w:pPr>
    </w:p>
    <w:p w:rsidR="0089674B" w:rsidRPr="002B71B8" w:rsidRDefault="0089674B" w:rsidP="0069606F">
      <w:pPr>
        <w:spacing w:after="0" w:line="240" w:lineRule="auto"/>
        <w:rPr>
          <w:rFonts w:cs="Arial"/>
          <w:b/>
          <w:u w:val="single"/>
        </w:rPr>
      </w:pPr>
    </w:p>
    <w:p w:rsidR="0069606F" w:rsidRPr="002B71B8" w:rsidRDefault="0089674B" w:rsidP="0069606F">
      <w:pPr>
        <w:spacing w:after="0" w:line="240" w:lineRule="auto"/>
        <w:rPr>
          <w:rFonts w:cs="Arial"/>
          <w:b/>
          <w:u w:val="single"/>
        </w:rPr>
      </w:pPr>
      <w:r w:rsidRPr="002B71B8">
        <w:rPr>
          <w:rFonts w:cs="Arial"/>
          <w:b/>
          <w:u w:val="single"/>
        </w:rPr>
        <w:t>Professional Development</w:t>
      </w:r>
    </w:p>
    <w:p w:rsidR="0089674B" w:rsidRPr="002B71B8" w:rsidRDefault="0089674B" w:rsidP="0069606F">
      <w:pPr>
        <w:spacing w:after="0" w:line="240" w:lineRule="auto"/>
        <w:rPr>
          <w:rFonts w:cs="Arial"/>
          <w:b/>
          <w:u w:val="single"/>
        </w:rPr>
      </w:pPr>
    </w:p>
    <w:p w:rsidR="0089674B" w:rsidRPr="002B71B8" w:rsidRDefault="0089674B" w:rsidP="0089674B">
      <w:pPr>
        <w:numPr>
          <w:ilvl w:val="0"/>
          <w:numId w:val="9"/>
        </w:numPr>
        <w:rPr>
          <w:rFonts w:cs="Arial"/>
          <w:bCs/>
        </w:rPr>
      </w:pPr>
      <w:r w:rsidRPr="002B71B8">
        <w:rPr>
          <w:rFonts w:cs="Arial"/>
          <w:bCs/>
        </w:rPr>
        <w:t xml:space="preserve">Regularly review the effectiveness of your teaching and assessment procedures and its impact on pupils’ progress, attainment and well-being, refining your approaches where necessary </w:t>
      </w:r>
      <w:r w:rsidRPr="002B71B8">
        <w:rPr>
          <w:rFonts w:cs="Arial"/>
        </w:rPr>
        <w:t>responding to advice and feedback from colleagues</w:t>
      </w:r>
    </w:p>
    <w:p w:rsidR="0069606F" w:rsidRPr="00DB0D29" w:rsidRDefault="0089674B" w:rsidP="0069606F">
      <w:pPr>
        <w:numPr>
          <w:ilvl w:val="0"/>
          <w:numId w:val="9"/>
        </w:numPr>
        <w:spacing w:after="0" w:line="240" w:lineRule="auto"/>
        <w:rPr>
          <w:rFonts w:cs="Arial"/>
          <w:b/>
          <w:u w:val="single"/>
        </w:rPr>
      </w:pPr>
      <w:r w:rsidRPr="00DB0D29">
        <w:rPr>
          <w:rFonts w:cs="Arial"/>
          <w:bCs/>
        </w:rPr>
        <w:t xml:space="preserve">Be responsible for </w:t>
      </w:r>
      <w:r w:rsidRPr="00DB0D29">
        <w:rPr>
          <w:rFonts w:cs="Arial"/>
        </w:rPr>
        <w:t xml:space="preserve">improving your teaching through </w:t>
      </w:r>
      <w:r w:rsidRPr="00DB0D29">
        <w:rPr>
          <w:rFonts w:cs="Arial"/>
          <w:bCs/>
        </w:rPr>
        <w:t xml:space="preserve">participating fully in training and development opportunities </w:t>
      </w:r>
    </w:p>
    <w:p w:rsidR="00DB0D29" w:rsidRPr="00DB0D29" w:rsidRDefault="00DB0D29" w:rsidP="00DB0D29">
      <w:pPr>
        <w:spacing w:after="0" w:line="240" w:lineRule="auto"/>
        <w:rPr>
          <w:rFonts w:cs="Arial"/>
          <w:b/>
          <w:u w:val="single"/>
        </w:rPr>
      </w:pPr>
    </w:p>
    <w:p w:rsidR="0069606F" w:rsidRPr="002B71B8" w:rsidRDefault="0069606F" w:rsidP="0069606F">
      <w:pPr>
        <w:spacing w:after="0" w:line="240" w:lineRule="auto"/>
        <w:rPr>
          <w:rFonts w:cs="Arial"/>
          <w:b/>
          <w:u w:val="single"/>
        </w:rPr>
      </w:pPr>
      <w:r w:rsidRPr="002B71B8">
        <w:rPr>
          <w:rFonts w:cs="Arial"/>
          <w:b/>
          <w:u w:val="single"/>
        </w:rPr>
        <w:t>Teaching and Learning</w:t>
      </w:r>
    </w:p>
    <w:p w:rsidR="0069606F" w:rsidRPr="002B71B8" w:rsidRDefault="0069606F" w:rsidP="0069606F">
      <w:pPr>
        <w:spacing w:after="0" w:line="240" w:lineRule="auto"/>
        <w:rPr>
          <w:rFonts w:cs="Arial"/>
        </w:rPr>
      </w:pPr>
    </w:p>
    <w:p w:rsidR="0069606F" w:rsidRPr="002B71B8" w:rsidRDefault="0069606F" w:rsidP="0069606F">
      <w:pPr>
        <w:numPr>
          <w:ilvl w:val="0"/>
          <w:numId w:val="1"/>
        </w:numPr>
        <w:spacing w:after="0" w:line="240" w:lineRule="auto"/>
        <w:rPr>
          <w:rFonts w:cs="Arial"/>
        </w:rPr>
      </w:pPr>
      <w:r w:rsidRPr="002B71B8">
        <w:rPr>
          <w:rFonts w:cs="Arial"/>
        </w:rPr>
        <w:t>Demonstrate consistently outstanding teaching skills, managing pupils and maintaining high standards of behaviour across the EYFS, acting as a role model for all staff.</w:t>
      </w:r>
    </w:p>
    <w:p w:rsidR="0069606F" w:rsidRPr="002B71B8" w:rsidRDefault="0069606F" w:rsidP="0069606F">
      <w:pPr>
        <w:numPr>
          <w:ilvl w:val="0"/>
          <w:numId w:val="1"/>
        </w:numPr>
        <w:spacing w:after="0" w:line="240" w:lineRule="auto"/>
        <w:rPr>
          <w:rFonts w:cs="Arial"/>
        </w:rPr>
      </w:pPr>
      <w:r w:rsidRPr="002B71B8">
        <w:rPr>
          <w:rFonts w:cs="Arial"/>
        </w:rPr>
        <w:t>Ensure and monitor high quality teaching and learning in the EYFS, aiming to achieve outstanding pupil outcomes .</w:t>
      </w:r>
    </w:p>
    <w:p w:rsidR="0069606F" w:rsidRPr="002B71B8" w:rsidRDefault="0069606F" w:rsidP="0069606F">
      <w:pPr>
        <w:numPr>
          <w:ilvl w:val="0"/>
          <w:numId w:val="1"/>
        </w:numPr>
        <w:spacing w:after="0" w:line="240" w:lineRule="auto"/>
        <w:rPr>
          <w:rFonts w:cs="Arial"/>
        </w:rPr>
      </w:pPr>
      <w:r w:rsidRPr="002B71B8">
        <w:rPr>
          <w:rFonts w:cs="Arial"/>
        </w:rPr>
        <w:t xml:space="preserve">Lead the EYFS team in the development and delivery of creative and </w:t>
      </w:r>
      <w:r w:rsidR="00DB0D29">
        <w:rPr>
          <w:rFonts w:cs="Arial"/>
        </w:rPr>
        <w:t>holistic EYFS</w:t>
      </w:r>
      <w:r w:rsidRPr="002B71B8">
        <w:rPr>
          <w:rFonts w:cs="Arial"/>
        </w:rPr>
        <w:t>.</w:t>
      </w:r>
    </w:p>
    <w:p w:rsidR="00DB0D29" w:rsidRDefault="0069606F" w:rsidP="0069606F">
      <w:pPr>
        <w:numPr>
          <w:ilvl w:val="0"/>
          <w:numId w:val="1"/>
        </w:numPr>
        <w:spacing w:after="0" w:line="240" w:lineRule="auto"/>
        <w:rPr>
          <w:rFonts w:cs="Arial"/>
        </w:rPr>
      </w:pPr>
      <w:r w:rsidRPr="00DB0D29">
        <w:rPr>
          <w:rFonts w:cs="Arial"/>
        </w:rPr>
        <w:t>Lead the EYFS team in the development and maintenance of a stimulating teaching envi</w:t>
      </w:r>
      <w:r w:rsidR="00DB0D29">
        <w:rPr>
          <w:rFonts w:cs="Arial"/>
        </w:rPr>
        <w:t>ronment, both indoors and out.</w:t>
      </w:r>
    </w:p>
    <w:p w:rsidR="0069606F" w:rsidRPr="002B71B8" w:rsidRDefault="0069606F" w:rsidP="0069606F">
      <w:pPr>
        <w:numPr>
          <w:ilvl w:val="0"/>
          <w:numId w:val="1"/>
        </w:numPr>
        <w:spacing w:after="0" w:line="240" w:lineRule="auto"/>
        <w:rPr>
          <w:rFonts w:cs="Arial"/>
        </w:rPr>
      </w:pPr>
      <w:r w:rsidRPr="002B71B8">
        <w:rPr>
          <w:rFonts w:cs="Arial"/>
        </w:rPr>
        <w:t>Ensure that careful observation of pupils in EYFS results in accurate assessment, is recorded in the learning journey profiles and that planning for the next steps of learning is shared regularly with parents.</w:t>
      </w:r>
    </w:p>
    <w:p w:rsidR="00091847" w:rsidRPr="002B71B8" w:rsidRDefault="00091847" w:rsidP="00091847">
      <w:pPr>
        <w:pStyle w:val="ListParagraph"/>
        <w:numPr>
          <w:ilvl w:val="0"/>
          <w:numId w:val="1"/>
        </w:numPr>
        <w:autoSpaceDE w:val="0"/>
        <w:autoSpaceDN w:val="0"/>
        <w:adjustRightInd w:val="0"/>
        <w:spacing w:after="0" w:line="240" w:lineRule="auto"/>
        <w:rPr>
          <w:rFonts w:cs="Helvetica"/>
        </w:rPr>
      </w:pPr>
      <w:r w:rsidRPr="002B71B8">
        <w:rPr>
          <w:rFonts w:cs="Helvetica"/>
        </w:rPr>
        <w:t>To drive up standards through progression and impact; raising attainment in GLD.</w:t>
      </w:r>
    </w:p>
    <w:p w:rsidR="0069606F" w:rsidRPr="002B71B8" w:rsidRDefault="0069606F" w:rsidP="0069606F">
      <w:pPr>
        <w:spacing w:after="0" w:line="240" w:lineRule="auto"/>
        <w:rPr>
          <w:rFonts w:cs="Arial"/>
        </w:rPr>
      </w:pPr>
    </w:p>
    <w:p w:rsidR="0069606F" w:rsidRPr="002B71B8" w:rsidRDefault="0069606F" w:rsidP="0069606F">
      <w:pPr>
        <w:spacing w:after="0" w:line="240" w:lineRule="auto"/>
        <w:rPr>
          <w:rFonts w:cs="Arial"/>
          <w:b/>
          <w:u w:val="single"/>
        </w:rPr>
      </w:pPr>
      <w:r w:rsidRPr="002B71B8">
        <w:rPr>
          <w:rFonts w:cs="Arial"/>
          <w:b/>
          <w:u w:val="single"/>
        </w:rPr>
        <w:t>Communication</w:t>
      </w:r>
    </w:p>
    <w:p w:rsidR="0069606F" w:rsidRPr="002B71B8" w:rsidRDefault="0069606F" w:rsidP="0069606F">
      <w:pPr>
        <w:spacing w:after="0" w:line="240" w:lineRule="auto"/>
        <w:ind w:left="360"/>
        <w:rPr>
          <w:rFonts w:cs="Arial"/>
        </w:rPr>
      </w:pPr>
    </w:p>
    <w:p w:rsidR="0069606F" w:rsidRPr="002B71B8" w:rsidRDefault="0069606F" w:rsidP="0069606F">
      <w:pPr>
        <w:numPr>
          <w:ilvl w:val="0"/>
          <w:numId w:val="2"/>
        </w:numPr>
        <w:spacing w:after="0" w:line="240" w:lineRule="auto"/>
        <w:rPr>
          <w:rFonts w:cs="Arial"/>
        </w:rPr>
      </w:pPr>
      <w:r w:rsidRPr="002B71B8">
        <w:rPr>
          <w:rFonts w:cs="Arial"/>
        </w:rPr>
        <w:t>Develop and maintain positive professional relationships with colleagues, pupils, parents, the local community and the governing body</w:t>
      </w:r>
    </w:p>
    <w:p w:rsidR="0069606F" w:rsidRPr="002B71B8" w:rsidRDefault="0069606F" w:rsidP="0069606F">
      <w:pPr>
        <w:numPr>
          <w:ilvl w:val="0"/>
          <w:numId w:val="2"/>
        </w:numPr>
        <w:spacing w:after="0" w:line="240" w:lineRule="auto"/>
        <w:rPr>
          <w:rFonts w:cs="Arial"/>
        </w:rPr>
      </w:pPr>
      <w:r w:rsidRPr="002B71B8">
        <w:rPr>
          <w:rFonts w:cs="Arial"/>
        </w:rPr>
        <w:t>Develop and maintain links with local advisory and support services and other local EYFS settings</w:t>
      </w:r>
    </w:p>
    <w:p w:rsidR="0069606F" w:rsidRPr="002B71B8" w:rsidRDefault="0069606F" w:rsidP="0069606F">
      <w:pPr>
        <w:numPr>
          <w:ilvl w:val="0"/>
          <w:numId w:val="2"/>
        </w:numPr>
        <w:spacing w:after="0" w:line="240" w:lineRule="auto"/>
        <w:rPr>
          <w:rFonts w:cs="Arial"/>
        </w:rPr>
      </w:pPr>
      <w:r w:rsidRPr="002B71B8">
        <w:rPr>
          <w:rFonts w:cs="Arial"/>
        </w:rPr>
        <w:t>Keep parents well informed about the EYFS curriculum</w:t>
      </w:r>
      <w:r w:rsidR="00DB0D29">
        <w:rPr>
          <w:rFonts w:cs="Arial"/>
        </w:rPr>
        <w:t xml:space="preserve"> and their child’s progres</w:t>
      </w:r>
      <w:r w:rsidR="00216555">
        <w:rPr>
          <w:rFonts w:cs="Arial"/>
        </w:rPr>
        <w:t>s</w:t>
      </w:r>
      <w:r w:rsidRPr="002B71B8">
        <w:rPr>
          <w:rFonts w:cs="Arial"/>
        </w:rPr>
        <w:t xml:space="preserve">, </w:t>
      </w:r>
      <w:r w:rsidR="00216555" w:rsidRPr="002B71B8">
        <w:rPr>
          <w:rFonts w:cs="Arial"/>
        </w:rPr>
        <w:t>attainment and</w:t>
      </w:r>
      <w:r w:rsidRPr="002B71B8">
        <w:rPr>
          <w:rFonts w:cs="Arial"/>
        </w:rPr>
        <w:t xml:space="preserve"> fully engage</w:t>
      </w:r>
      <w:r w:rsidR="00216555">
        <w:rPr>
          <w:rFonts w:cs="Arial"/>
        </w:rPr>
        <w:t>d</w:t>
      </w:r>
      <w:r w:rsidRPr="002B71B8">
        <w:rPr>
          <w:rFonts w:cs="Arial"/>
        </w:rPr>
        <w:t xml:space="preserve"> with the parents as partners approach.</w:t>
      </w:r>
    </w:p>
    <w:p w:rsidR="0069606F" w:rsidRPr="002B71B8" w:rsidRDefault="0069606F" w:rsidP="0069606F">
      <w:pPr>
        <w:numPr>
          <w:ilvl w:val="0"/>
          <w:numId w:val="2"/>
        </w:numPr>
        <w:spacing w:after="0" w:line="240" w:lineRule="auto"/>
        <w:rPr>
          <w:rFonts w:cs="Arial"/>
        </w:rPr>
      </w:pPr>
      <w:r w:rsidRPr="002B71B8">
        <w:rPr>
          <w:rFonts w:cs="Arial"/>
        </w:rPr>
        <w:t>Prepare and lead induction meetings and workshops for parents.</w:t>
      </w:r>
    </w:p>
    <w:p w:rsidR="0069606F" w:rsidRPr="002B71B8" w:rsidRDefault="0069606F" w:rsidP="0069606F">
      <w:pPr>
        <w:spacing w:after="0" w:line="240" w:lineRule="auto"/>
        <w:rPr>
          <w:rFonts w:cs="Arial"/>
        </w:rPr>
      </w:pPr>
    </w:p>
    <w:p w:rsidR="0069606F" w:rsidRPr="002B71B8" w:rsidRDefault="0069606F" w:rsidP="0069606F">
      <w:pPr>
        <w:spacing w:after="0" w:line="240" w:lineRule="auto"/>
        <w:rPr>
          <w:rFonts w:cs="Arial"/>
          <w:b/>
          <w:u w:val="single"/>
        </w:rPr>
      </w:pPr>
      <w:r w:rsidRPr="002B71B8">
        <w:rPr>
          <w:rFonts w:cs="Arial"/>
          <w:b/>
          <w:u w:val="single"/>
        </w:rPr>
        <w:t>Strategic Management</w:t>
      </w:r>
    </w:p>
    <w:p w:rsidR="0069606F" w:rsidRPr="002B71B8" w:rsidRDefault="0069606F" w:rsidP="0069606F">
      <w:pPr>
        <w:spacing w:after="0" w:line="240" w:lineRule="auto"/>
        <w:rPr>
          <w:rFonts w:cs="Arial"/>
        </w:rPr>
      </w:pPr>
    </w:p>
    <w:p w:rsidR="0069606F" w:rsidRPr="002B71B8" w:rsidRDefault="0069606F" w:rsidP="0069606F">
      <w:pPr>
        <w:numPr>
          <w:ilvl w:val="0"/>
          <w:numId w:val="3"/>
        </w:numPr>
        <w:spacing w:after="0" w:line="240" w:lineRule="auto"/>
        <w:rPr>
          <w:rFonts w:cs="Arial"/>
        </w:rPr>
      </w:pPr>
      <w:r w:rsidRPr="002B71B8">
        <w:rPr>
          <w:rFonts w:cs="Arial"/>
        </w:rPr>
        <w:t>Monitor and evaluate the impact of policies, practices in the EYFS. Identifying developments needed and constantly seeking strategies for improvement; working in partnership with the head teacher and contributing to the School Development Plan.</w:t>
      </w:r>
    </w:p>
    <w:p w:rsidR="0069606F" w:rsidRPr="002B71B8" w:rsidRDefault="0069606F" w:rsidP="0069606F">
      <w:pPr>
        <w:numPr>
          <w:ilvl w:val="0"/>
          <w:numId w:val="3"/>
        </w:numPr>
        <w:spacing w:after="0" w:line="240" w:lineRule="auto"/>
        <w:rPr>
          <w:rFonts w:cs="Arial"/>
        </w:rPr>
      </w:pPr>
      <w:r w:rsidRPr="002B71B8">
        <w:rPr>
          <w:rFonts w:cs="Arial"/>
        </w:rPr>
        <w:t>Keep up to date with current issues in teaching in learning, school improvement and curriculum development in the EYFS and disseminate amongst staff .</w:t>
      </w:r>
    </w:p>
    <w:p w:rsidR="0069606F" w:rsidRPr="002B71B8" w:rsidRDefault="0069606F" w:rsidP="0069606F">
      <w:pPr>
        <w:numPr>
          <w:ilvl w:val="0"/>
          <w:numId w:val="3"/>
        </w:numPr>
        <w:spacing w:after="0" w:line="240" w:lineRule="auto"/>
        <w:rPr>
          <w:rFonts w:cs="Arial"/>
        </w:rPr>
      </w:pPr>
      <w:r w:rsidRPr="002B71B8">
        <w:rPr>
          <w:rFonts w:cs="Arial"/>
        </w:rPr>
        <w:t>Lead the development of a continuous learning culture where the holistic development of the child is paramount.</w:t>
      </w:r>
    </w:p>
    <w:p w:rsidR="0069606F" w:rsidRPr="002B71B8" w:rsidRDefault="00216555" w:rsidP="0069606F">
      <w:pPr>
        <w:pStyle w:val="ListParagraph"/>
        <w:numPr>
          <w:ilvl w:val="0"/>
          <w:numId w:val="3"/>
        </w:numPr>
        <w:spacing w:after="0" w:line="240" w:lineRule="auto"/>
        <w:rPr>
          <w:rFonts w:cs="Arial"/>
        </w:rPr>
      </w:pPr>
      <w:r>
        <w:rPr>
          <w:rFonts w:cs="Arial"/>
        </w:rPr>
        <w:t>To l</w:t>
      </w:r>
      <w:r w:rsidR="0069606F" w:rsidRPr="002B71B8">
        <w:rPr>
          <w:rFonts w:cs="Arial"/>
        </w:rPr>
        <w:t xml:space="preserve">iaise with other EYFS settings and Key Stage 1 colleagues to ensure high quality transitions between key stages. </w:t>
      </w:r>
    </w:p>
    <w:p w:rsidR="0069606F" w:rsidRPr="002B71B8" w:rsidRDefault="0069606F" w:rsidP="0069606F">
      <w:pPr>
        <w:spacing w:after="0" w:line="240" w:lineRule="auto"/>
        <w:rPr>
          <w:rFonts w:cs="Arial"/>
        </w:rPr>
      </w:pPr>
    </w:p>
    <w:p w:rsidR="00216555" w:rsidRDefault="00216555" w:rsidP="0069606F">
      <w:pPr>
        <w:spacing w:after="0" w:line="240" w:lineRule="auto"/>
        <w:rPr>
          <w:rFonts w:cs="Arial"/>
          <w:b/>
          <w:u w:val="single"/>
        </w:rPr>
      </w:pPr>
    </w:p>
    <w:p w:rsidR="0069606F" w:rsidRPr="002B71B8" w:rsidRDefault="0069606F" w:rsidP="0069606F">
      <w:pPr>
        <w:spacing w:after="0" w:line="240" w:lineRule="auto"/>
        <w:rPr>
          <w:rFonts w:cs="Arial"/>
          <w:b/>
          <w:u w:val="single"/>
        </w:rPr>
      </w:pPr>
      <w:bookmarkStart w:id="0" w:name="_GoBack"/>
      <w:bookmarkEnd w:id="0"/>
      <w:r w:rsidRPr="002B71B8">
        <w:rPr>
          <w:rFonts w:cs="Arial"/>
          <w:b/>
          <w:u w:val="single"/>
        </w:rPr>
        <w:lastRenderedPageBreak/>
        <w:t>Teaching Skills and Qualifications</w:t>
      </w:r>
    </w:p>
    <w:p w:rsidR="0069606F" w:rsidRPr="002B71B8" w:rsidRDefault="0069606F" w:rsidP="0069606F">
      <w:pPr>
        <w:spacing w:after="0" w:line="240" w:lineRule="auto"/>
        <w:rPr>
          <w:rFonts w:cs="Arial"/>
        </w:rPr>
      </w:pPr>
    </w:p>
    <w:p w:rsidR="0069606F" w:rsidRPr="002B71B8" w:rsidRDefault="0069606F" w:rsidP="0069606F">
      <w:pPr>
        <w:pStyle w:val="ListParagraph"/>
        <w:numPr>
          <w:ilvl w:val="0"/>
          <w:numId w:val="4"/>
        </w:numPr>
        <w:spacing w:after="0" w:line="240" w:lineRule="auto"/>
        <w:rPr>
          <w:rFonts w:cs="Arial"/>
        </w:rPr>
      </w:pPr>
      <w:r w:rsidRPr="002B71B8">
        <w:rPr>
          <w:rFonts w:cs="Arial"/>
        </w:rPr>
        <w:t xml:space="preserve">The candidate must have high quality classroom </w:t>
      </w:r>
      <w:r w:rsidR="00216555" w:rsidRPr="002B71B8">
        <w:rPr>
          <w:rFonts w:cs="Arial"/>
        </w:rPr>
        <w:t>management,</w:t>
      </w:r>
      <w:r w:rsidRPr="002B71B8">
        <w:rPr>
          <w:rFonts w:cs="Arial"/>
        </w:rPr>
        <w:t xml:space="preserve"> behaviour management strategies and highly effective teaching across the curriculum.</w:t>
      </w:r>
    </w:p>
    <w:p w:rsidR="0069606F" w:rsidRPr="002B71B8" w:rsidRDefault="0069606F" w:rsidP="0069606F">
      <w:pPr>
        <w:pStyle w:val="ListParagraph"/>
        <w:numPr>
          <w:ilvl w:val="0"/>
          <w:numId w:val="4"/>
        </w:numPr>
        <w:spacing w:after="0" w:line="240" w:lineRule="auto"/>
        <w:rPr>
          <w:rFonts w:cs="Arial"/>
        </w:rPr>
      </w:pPr>
      <w:r w:rsidRPr="002B71B8">
        <w:rPr>
          <w:rFonts w:cs="Arial"/>
        </w:rPr>
        <w:t>The ability to support teachers and other staff to adapt practice and differentiate effectively to meet the needs of all learners</w:t>
      </w:r>
    </w:p>
    <w:p w:rsidR="0069606F" w:rsidRPr="002B71B8" w:rsidRDefault="0069606F" w:rsidP="0069606F">
      <w:pPr>
        <w:pStyle w:val="ListParagraph"/>
        <w:numPr>
          <w:ilvl w:val="0"/>
          <w:numId w:val="4"/>
        </w:numPr>
        <w:spacing w:after="0" w:line="240" w:lineRule="auto"/>
        <w:rPr>
          <w:rFonts w:cs="Arial"/>
        </w:rPr>
      </w:pPr>
      <w:r w:rsidRPr="002B71B8">
        <w:rPr>
          <w:rFonts w:cs="Arial"/>
        </w:rPr>
        <w:t xml:space="preserve">High standards and high expectations of excellent  behaviour for learning </w:t>
      </w:r>
    </w:p>
    <w:p w:rsidR="00C84C07" w:rsidRDefault="0069606F" w:rsidP="00C84C07">
      <w:pPr>
        <w:pStyle w:val="ListParagraph"/>
        <w:numPr>
          <w:ilvl w:val="0"/>
          <w:numId w:val="4"/>
        </w:numPr>
        <w:spacing w:after="0" w:line="240" w:lineRule="auto"/>
        <w:rPr>
          <w:rFonts w:cs="Arial"/>
        </w:rPr>
      </w:pPr>
      <w:r w:rsidRPr="002B71B8">
        <w:rPr>
          <w:rFonts w:cs="Arial"/>
        </w:rPr>
        <w:t xml:space="preserve">The ability to use ICT to develop children’s learning </w:t>
      </w:r>
      <w:r w:rsidR="00216555">
        <w:rPr>
          <w:rFonts w:cs="Arial"/>
        </w:rPr>
        <w:t>and to plan and assess the children’s learning.</w:t>
      </w:r>
    </w:p>
    <w:p w:rsidR="00216555" w:rsidRPr="00216555" w:rsidRDefault="00216555" w:rsidP="00216555">
      <w:pPr>
        <w:spacing w:after="0" w:line="240" w:lineRule="auto"/>
        <w:rPr>
          <w:rFonts w:cs="Arial"/>
        </w:rPr>
      </w:pPr>
    </w:p>
    <w:p w:rsidR="00773F66" w:rsidRPr="002B71B8" w:rsidRDefault="00773F66" w:rsidP="00773F66">
      <w:pPr>
        <w:pStyle w:val="ListParagraph"/>
        <w:spacing w:after="0" w:line="240" w:lineRule="auto"/>
        <w:rPr>
          <w:rFonts w:cs="Arial"/>
        </w:rPr>
      </w:pPr>
      <w:r w:rsidRPr="002B71B8">
        <w:rPr>
          <w:rFonts w:cs="Arial"/>
          <w:color w:val="3E3E3E"/>
          <w:sz w:val="19"/>
          <w:szCs w:val="19"/>
          <w:lang w:val="en"/>
        </w:rPr>
        <w:br/>
      </w:r>
      <w:r w:rsidRPr="002B71B8">
        <w:rPr>
          <w:rFonts w:cs="Arial"/>
          <w:color w:val="3E3E3E"/>
          <w:sz w:val="19"/>
          <w:szCs w:val="19"/>
          <w:lang w:val="en"/>
        </w:rPr>
        <w:br/>
      </w:r>
    </w:p>
    <w:sectPr w:rsidR="00773F66" w:rsidRPr="002B7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8"/>
  </w:num>
  <w:num w:numId="6">
    <w:abstractNumId w:val="6"/>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6F"/>
    <w:rsid w:val="00091847"/>
    <w:rsid w:val="00134292"/>
    <w:rsid w:val="00145945"/>
    <w:rsid w:val="00216555"/>
    <w:rsid w:val="002B71B8"/>
    <w:rsid w:val="004B52F0"/>
    <w:rsid w:val="00546DE5"/>
    <w:rsid w:val="006438BE"/>
    <w:rsid w:val="0069606F"/>
    <w:rsid w:val="006A2AED"/>
    <w:rsid w:val="007328BE"/>
    <w:rsid w:val="00773F66"/>
    <w:rsid w:val="0089674B"/>
    <w:rsid w:val="00996F8C"/>
    <w:rsid w:val="00A76390"/>
    <w:rsid w:val="00B72E6F"/>
    <w:rsid w:val="00C84C07"/>
    <w:rsid w:val="00D248CC"/>
    <w:rsid w:val="00DB0D29"/>
    <w:rsid w:val="00E71591"/>
    <w:rsid w:val="00F53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6F"/>
    <w:pPr>
      <w:spacing w:after="160" w:line="256" w:lineRule="auto"/>
    </w:pPr>
  </w:style>
  <w:style w:type="paragraph" w:styleId="Heading2">
    <w:name w:val="heading 2"/>
    <w:basedOn w:val="Normal"/>
    <w:next w:val="Normal"/>
    <w:link w:val="Heading2Char"/>
    <w:uiPriority w:val="9"/>
    <w:semiHidden/>
    <w:unhideWhenUsed/>
    <w:qFormat/>
    <w:rsid w:val="008967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6F"/>
    <w:pPr>
      <w:ind w:left="720"/>
      <w:contextualSpacing/>
    </w:pPr>
  </w:style>
  <w:style w:type="table" w:styleId="TableGrid">
    <w:name w:val="Table Grid"/>
    <w:basedOn w:val="TableNormal"/>
    <w:uiPriority w:val="39"/>
    <w:rsid w:val="0069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674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438BE"/>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06F"/>
    <w:pPr>
      <w:spacing w:after="160" w:line="256" w:lineRule="auto"/>
    </w:pPr>
  </w:style>
  <w:style w:type="paragraph" w:styleId="Heading2">
    <w:name w:val="heading 2"/>
    <w:basedOn w:val="Normal"/>
    <w:next w:val="Normal"/>
    <w:link w:val="Heading2Char"/>
    <w:uiPriority w:val="9"/>
    <w:semiHidden/>
    <w:unhideWhenUsed/>
    <w:qFormat/>
    <w:rsid w:val="008967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6F"/>
    <w:pPr>
      <w:ind w:left="720"/>
      <w:contextualSpacing/>
    </w:pPr>
  </w:style>
  <w:style w:type="table" w:styleId="TableGrid">
    <w:name w:val="Table Grid"/>
    <w:basedOn w:val="TableNormal"/>
    <w:uiPriority w:val="39"/>
    <w:rsid w:val="0069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9674B"/>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438BE"/>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90564">
      <w:bodyDiv w:val="1"/>
      <w:marLeft w:val="0"/>
      <w:marRight w:val="0"/>
      <w:marTop w:val="0"/>
      <w:marBottom w:val="0"/>
      <w:divBdr>
        <w:top w:val="none" w:sz="0" w:space="0" w:color="auto"/>
        <w:left w:val="none" w:sz="0" w:space="0" w:color="auto"/>
        <w:bottom w:val="none" w:sz="0" w:space="0" w:color="auto"/>
        <w:right w:val="none" w:sz="0" w:space="0" w:color="auto"/>
      </w:divBdr>
    </w:div>
    <w:div w:id="657264801">
      <w:bodyDiv w:val="1"/>
      <w:marLeft w:val="0"/>
      <w:marRight w:val="0"/>
      <w:marTop w:val="0"/>
      <w:marBottom w:val="0"/>
      <w:divBdr>
        <w:top w:val="none" w:sz="0" w:space="0" w:color="auto"/>
        <w:left w:val="none" w:sz="0" w:space="0" w:color="auto"/>
        <w:bottom w:val="none" w:sz="0" w:space="0" w:color="auto"/>
        <w:right w:val="none" w:sz="0" w:space="0" w:color="auto"/>
      </w:divBdr>
    </w:div>
    <w:div w:id="1426606302">
      <w:bodyDiv w:val="1"/>
      <w:marLeft w:val="0"/>
      <w:marRight w:val="0"/>
      <w:marTop w:val="0"/>
      <w:marBottom w:val="0"/>
      <w:divBdr>
        <w:top w:val="none" w:sz="0" w:space="0" w:color="auto"/>
        <w:left w:val="none" w:sz="0" w:space="0" w:color="auto"/>
        <w:bottom w:val="none" w:sz="0" w:space="0" w:color="auto"/>
        <w:right w:val="none" w:sz="0" w:space="0" w:color="auto"/>
      </w:divBdr>
    </w:div>
    <w:div w:id="1862666257">
      <w:bodyDiv w:val="1"/>
      <w:marLeft w:val="0"/>
      <w:marRight w:val="0"/>
      <w:marTop w:val="0"/>
      <w:marBottom w:val="0"/>
      <w:divBdr>
        <w:top w:val="none" w:sz="0" w:space="0" w:color="auto"/>
        <w:left w:val="none" w:sz="0" w:space="0" w:color="auto"/>
        <w:bottom w:val="none" w:sz="0" w:space="0" w:color="auto"/>
        <w:right w:val="none" w:sz="0" w:space="0" w:color="auto"/>
      </w:divBdr>
      <w:divsChild>
        <w:div w:id="194200150">
          <w:marLeft w:val="0"/>
          <w:marRight w:val="0"/>
          <w:marTop w:val="0"/>
          <w:marBottom w:val="0"/>
          <w:divBdr>
            <w:top w:val="none" w:sz="0" w:space="0" w:color="auto"/>
            <w:left w:val="none" w:sz="0" w:space="0" w:color="auto"/>
            <w:bottom w:val="none" w:sz="0" w:space="0" w:color="auto"/>
            <w:right w:val="none" w:sz="0" w:space="0" w:color="auto"/>
          </w:divBdr>
          <w:divsChild>
            <w:div w:id="1216116811">
              <w:marLeft w:val="0"/>
              <w:marRight w:val="0"/>
              <w:marTop w:val="0"/>
              <w:marBottom w:val="0"/>
              <w:divBdr>
                <w:top w:val="none" w:sz="0" w:space="0" w:color="auto"/>
                <w:left w:val="none" w:sz="0" w:space="0" w:color="auto"/>
                <w:bottom w:val="none" w:sz="0" w:space="0" w:color="auto"/>
                <w:right w:val="none" w:sz="0" w:space="0" w:color="auto"/>
              </w:divBdr>
              <w:divsChild>
                <w:div w:id="810832787">
                  <w:marLeft w:val="0"/>
                  <w:marRight w:val="0"/>
                  <w:marTop w:val="0"/>
                  <w:marBottom w:val="0"/>
                  <w:divBdr>
                    <w:top w:val="none" w:sz="0" w:space="0" w:color="auto"/>
                    <w:left w:val="none" w:sz="0" w:space="0" w:color="auto"/>
                    <w:bottom w:val="none" w:sz="0" w:space="0" w:color="auto"/>
                    <w:right w:val="none" w:sz="0" w:space="0" w:color="auto"/>
                  </w:divBdr>
                  <w:divsChild>
                    <w:div w:id="38751816">
                      <w:marLeft w:val="0"/>
                      <w:marRight w:val="0"/>
                      <w:marTop w:val="0"/>
                      <w:marBottom w:val="0"/>
                      <w:divBdr>
                        <w:top w:val="none" w:sz="0" w:space="0" w:color="auto"/>
                        <w:left w:val="none" w:sz="0" w:space="0" w:color="auto"/>
                        <w:bottom w:val="none" w:sz="0" w:space="0" w:color="auto"/>
                        <w:right w:val="none" w:sz="0" w:space="0" w:color="auto"/>
                      </w:divBdr>
                      <w:divsChild>
                        <w:div w:id="358048415">
                          <w:marLeft w:val="0"/>
                          <w:marRight w:val="0"/>
                          <w:marTop w:val="0"/>
                          <w:marBottom w:val="0"/>
                          <w:divBdr>
                            <w:top w:val="none" w:sz="0" w:space="0" w:color="auto"/>
                            <w:left w:val="none" w:sz="0" w:space="0" w:color="auto"/>
                            <w:bottom w:val="none" w:sz="0" w:space="0" w:color="auto"/>
                            <w:right w:val="none" w:sz="0" w:space="0" w:color="auto"/>
                          </w:divBdr>
                          <w:divsChild>
                            <w:div w:id="1577858709">
                              <w:marLeft w:val="-225"/>
                              <w:marRight w:val="-225"/>
                              <w:marTop w:val="0"/>
                              <w:marBottom w:val="0"/>
                              <w:divBdr>
                                <w:top w:val="none" w:sz="0" w:space="0" w:color="auto"/>
                                <w:left w:val="none" w:sz="0" w:space="0" w:color="auto"/>
                                <w:bottom w:val="none" w:sz="0" w:space="0" w:color="auto"/>
                                <w:right w:val="none" w:sz="0" w:space="0" w:color="auto"/>
                              </w:divBdr>
                              <w:divsChild>
                                <w:div w:id="1577744682">
                                  <w:marLeft w:val="0"/>
                                  <w:marRight w:val="0"/>
                                  <w:marTop w:val="0"/>
                                  <w:marBottom w:val="0"/>
                                  <w:divBdr>
                                    <w:top w:val="none" w:sz="0" w:space="0" w:color="auto"/>
                                    <w:left w:val="none" w:sz="0" w:space="0" w:color="auto"/>
                                    <w:bottom w:val="none" w:sz="0" w:space="0" w:color="auto"/>
                                    <w:right w:val="none" w:sz="0" w:space="0" w:color="auto"/>
                                  </w:divBdr>
                                  <w:divsChild>
                                    <w:div w:id="1448962898">
                                      <w:marLeft w:val="0"/>
                                      <w:marRight w:val="0"/>
                                      <w:marTop w:val="0"/>
                                      <w:marBottom w:val="0"/>
                                      <w:divBdr>
                                        <w:top w:val="none" w:sz="0" w:space="0" w:color="auto"/>
                                        <w:left w:val="none" w:sz="0" w:space="0" w:color="auto"/>
                                        <w:bottom w:val="none" w:sz="0" w:space="0" w:color="auto"/>
                                        <w:right w:val="none" w:sz="0" w:space="0" w:color="auto"/>
                                      </w:divBdr>
                                      <w:divsChild>
                                        <w:div w:id="15510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457094">
      <w:bodyDiv w:val="1"/>
      <w:marLeft w:val="0"/>
      <w:marRight w:val="0"/>
      <w:marTop w:val="0"/>
      <w:marBottom w:val="0"/>
      <w:divBdr>
        <w:top w:val="none" w:sz="0" w:space="0" w:color="auto"/>
        <w:left w:val="none" w:sz="0" w:space="0" w:color="auto"/>
        <w:bottom w:val="none" w:sz="0" w:space="0" w:color="auto"/>
        <w:right w:val="none" w:sz="0" w:space="0" w:color="auto"/>
      </w:divBdr>
    </w:div>
    <w:div w:id="205896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87584-F1D8-4282-AD0A-A37C3BC6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Ritson, Laura</dc:creator>
  <cp:lastModifiedBy>Gibson, Denise</cp:lastModifiedBy>
  <cp:revision>2</cp:revision>
  <dcterms:created xsi:type="dcterms:W3CDTF">2018-01-19T10:44:00Z</dcterms:created>
  <dcterms:modified xsi:type="dcterms:W3CDTF">2018-01-19T10:44:00Z</dcterms:modified>
</cp:coreProperties>
</file>