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458845" cy="7150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715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The Dales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vertAlign w:val="baseline"/>
          <w:rtl w:val="0"/>
        </w:rPr>
        <w:t xml:space="preserve">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Headship application pack – Contents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Information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for applicants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Description and Person Specification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Working and Living in Northumberland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Equality in Employment Policy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Records Policy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Immigration, Asylum and Nationality Act 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Records Declaration 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Childcare Disqualification Form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8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559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397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