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64541B">
        <w:rPr>
          <w:rFonts w:ascii="Arial" w:hAnsi="Arial" w:cs="Arial"/>
          <w:b/>
          <w:sz w:val="24"/>
          <w:szCs w:val="24"/>
        </w:rPr>
        <w:tab/>
      </w:r>
      <w:r w:rsidR="0064541B" w:rsidRPr="0064541B">
        <w:rPr>
          <w:rFonts w:ascii="Arial" w:hAnsi="Arial" w:cs="Arial"/>
          <w:sz w:val="24"/>
          <w:szCs w:val="24"/>
        </w:rPr>
        <w:t>Solicitor</w:t>
      </w:r>
      <w:r w:rsidR="00A234D5">
        <w:rPr>
          <w:rFonts w:ascii="Arial" w:hAnsi="Arial" w:cs="Arial"/>
          <w:sz w:val="24"/>
          <w:szCs w:val="24"/>
        </w:rPr>
        <w:t xml:space="preserve"> </w:t>
      </w:r>
    </w:p>
    <w:p w:rsidR="00B038D0" w:rsidRPr="00030CE7" w:rsidRDefault="00B038D0" w:rsidP="00B038D0">
      <w:pPr>
        <w:rPr>
          <w:rFonts w:ascii="Arial" w:hAnsi="Arial" w:cs="Arial"/>
          <w:sz w:val="24"/>
          <w:szCs w:val="24"/>
        </w:rPr>
      </w:pPr>
      <w:r w:rsidRPr="00B038D0">
        <w:rPr>
          <w:rFonts w:ascii="Arial" w:hAnsi="Arial" w:cs="Arial"/>
          <w:b/>
          <w:sz w:val="24"/>
          <w:szCs w:val="24"/>
        </w:rPr>
        <w:t>Salary Grade:</w:t>
      </w:r>
      <w:r w:rsidR="00030CE7">
        <w:rPr>
          <w:rFonts w:ascii="Arial" w:hAnsi="Arial" w:cs="Arial"/>
          <w:b/>
          <w:sz w:val="24"/>
          <w:szCs w:val="24"/>
        </w:rPr>
        <w:tab/>
      </w:r>
      <w:r w:rsidR="00030CE7">
        <w:rPr>
          <w:rFonts w:ascii="Arial" w:hAnsi="Arial" w:cs="Arial"/>
          <w:b/>
          <w:sz w:val="24"/>
          <w:szCs w:val="24"/>
        </w:rPr>
        <w:tab/>
      </w:r>
      <w:r w:rsidR="00030CE7">
        <w:rPr>
          <w:rFonts w:ascii="Arial" w:hAnsi="Arial" w:cs="Arial"/>
          <w:sz w:val="24"/>
          <w:szCs w:val="24"/>
        </w:rPr>
        <w:t>Grade 9</w:t>
      </w:r>
    </w:p>
    <w:p w:rsidR="00B038D0" w:rsidRPr="00030CE7" w:rsidRDefault="00B038D0" w:rsidP="00B038D0">
      <w:pPr>
        <w:rPr>
          <w:rFonts w:ascii="Arial" w:hAnsi="Arial" w:cs="Arial"/>
          <w:sz w:val="24"/>
          <w:szCs w:val="24"/>
        </w:rPr>
      </w:pPr>
      <w:r w:rsidRPr="00B038D0">
        <w:rPr>
          <w:rFonts w:ascii="Arial" w:hAnsi="Arial" w:cs="Arial"/>
          <w:b/>
          <w:sz w:val="24"/>
          <w:szCs w:val="24"/>
        </w:rPr>
        <w:t>SCP:</w:t>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030CE7">
        <w:rPr>
          <w:rFonts w:ascii="Arial" w:hAnsi="Arial" w:cs="Arial"/>
          <w:sz w:val="24"/>
          <w:szCs w:val="24"/>
        </w:rPr>
        <w:t>43 - 47</w:t>
      </w:r>
    </w:p>
    <w:p w:rsidR="00B038D0" w:rsidRPr="00030CE7" w:rsidRDefault="00B038D0" w:rsidP="00B038D0">
      <w:pPr>
        <w:rPr>
          <w:rFonts w:ascii="Arial" w:hAnsi="Arial" w:cs="Arial"/>
          <w:sz w:val="24"/>
          <w:szCs w:val="24"/>
        </w:rPr>
      </w:pPr>
      <w:r w:rsidRPr="00B038D0">
        <w:rPr>
          <w:rFonts w:ascii="Arial" w:hAnsi="Arial" w:cs="Arial"/>
          <w:b/>
          <w:sz w:val="24"/>
          <w:szCs w:val="24"/>
        </w:rPr>
        <w:t>Job Family:</w:t>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030CE7">
        <w:rPr>
          <w:rFonts w:ascii="Arial" w:hAnsi="Arial" w:cs="Arial"/>
          <w:sz w:val="24"/>
          <w:szCs w:val="24"/>
        </w:rPr>
        <w:t xml:space="preserve">Organisational Support </w:t>
      </w:r>
    </w:p>
    <w:p w:rsidR="00B038D0" w:rsidRPr="00030CE7" w:rsidRDefault="00B038D0" w:rsidP="00B038D0">
      <w:pPr>
        <w:rPr>
          <w:rFonts w:ascii="Arial" w:hAnsi="Arial" w:cs="Arial"/>
          <w:sz w:val="24"/>
          <w:szCs w:val="24"/>
        </w:rPr>
      </w:pPr>
      <w:r w:rsidRPr="00B038D0">
        <w:rPr>
          <w:rFonts w:ascii="Arial" w:hAnsi="Arial" w:cs="Arial"/>
          <w:b/>
          <w:sz w:val="24"/>
          <w:szCs w:val="24"/>
        </w:rPr>
        <w:t>Job Profile:</w:t>
      </w:r>
      <w:r w:rsidR="00030CE7">
        <w:rPr>
          <w:rFonts w:ascii="Arial" w:hAnsi="Arial" w:cs="Arial"/>
          <w:b/>
          <w:sz w:val="24"/>
          <w:szCs w:val="24"/>
        </w:rPr>
        <w:tab/>
      </w:r>
      <w:r w:rsidR="00030CE7">
        <w:rPr>
          <w:rFonts w:ascii="Arial" w:hAnsi="Arial" w:cs="Arial"/>
          <w:b/>
          <w:sz w:val="24"/>
          <w:szCs w:val="24"/>
        </w:rPr>
        <w:tab/>
      </w:r>
      <w:r w:rsidR="00030CE7">
        <w:rPr>
          <w:rFonts w:ascii="Arial" w:hAnsi="Arial" w:cs="Arial"/>
          <w:b/>
          <w:sz w:val="24"/>
          <w:szCs w:val="24"/>
        </w:rPr>
        <w:tab/>
      </w:r>
      <w:r w:rsidR="00030CE7">
        <w:rPr>
          <w:rFonts w:ascii="Arial" w:hAnsi="Arial" w:cs="Arial"/>
          <w:sz w:val="24"/>
          <w:szCs w:val="24"/>
        </w:rPr>
        <w:t>OS 5</w:t>
      </w:r>
    </w:p>
    <w:p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64541B">
        <w:rPr>
          <w:rFonts w:ascii="Arial" w:hAnsi="Arial" w:cs="Arial"/>
          <w:b/>
          <w:sz w:val="24"/>
          <w:szCs w:val="24"/>
        </w:rPr>
        <w:tab/>
      </w:r>
      <w:r w:rsidR="0064541B">
        <w:rPr>
          <w:rFonts w:ascii="Arial" w:hAnsi="Arial" w:cs="Arial"/>
          <w:b/>
          <w:sz w:val="24"/>
          <w:szCs w:val="24"/>
        </w:rPr>
        <w:tab/>
      </w:r>
      <w:r w:rsidR="0064541B">
        <w:rPr>
          <w:rFonts w:ascii="Arial" w:hAnsi="Arial" w:cs="Arial"/>
          <w:b/>
          <w:sz w:val="24"/>
          <w:szCs w:val="24"/>
        </w:rPr>
        <w:tab/>
      </w:r>
      <w:r w:rsidR="0064541B" w:rsidRPr="0064541B">
        <w:rPr>
          <w:rFonts w:ascii="Arial" w:hAnsi="Arial" w:cs="Arial"/>
          <w:sz w:val="24"/>
          <w:szCs w:val="24"/>
        </w:rPr>
        <w:t>Corporate Services</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64541B">
        <w:rPr>
          <w:rFonts w:ascii="Arial" w:hAnsi="Arial" w:cs="Arial"/>
          <w:b/>
          <w:sz w:val="24"/>
          <w:szCs w:val="24"/>
        </w:rPr>
        <w:tab/>
      </w:r>
      <w:r w:rsidR="0064541B" w:rsidRPr="0064541B">
        <w:rPr>
          <w:rFonts w:ascii="Arial" w:hAnsi="Arial" w:cs="Arial"/>
          <w:sz w:val="24"/>
          <w:szCs w:val="24"/>
        </w:rPr>
        <w:t>Civic Centre</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64541B">
        <w:rPr>
          <w:rFonts w:ascii="Arial" w:hAnsi="Arial" w:cs="Arial"/>
          <w:b/>
          <w:sz w:val="24"/>
          <w:szCs w:val="24"/>
        </w:rPr>
        <w:tab/>
      </w:r>
      <w:r w:rsidR="0064541B">
        <w:rPr>
          <w:rFonts w:ascii="Arial" w:hAnsi="Arial" w:cs="Arial"/>
          <w:b/>
          <w:sz w:val="24"/>
          <w:szCs w:val="24"/>
        </w:rPr>
        <w:tab/>
      </w:r>
      <w:r w:rsidR="0064541B">
        <w:rPr>
          <w:rFonts w:ascii="Arial" w:hAnsi="Arial" w:cs="Arial"/>
          <w:b/>
          <w:sz w:val="24"/>
          <w:szCs w:val="24"/>
        </w:rPr>
        <w:tab/>
      </w:r>
      <w:r w:rsidR="0064541B" w:rsidRPr="0064541B">
        <w:rPr>
          <w:rFonts w:ascii="Arial" w:hAnsi="Arial" w:cs="Arial"/>
          <w:sz w:val="24"/>
          <w:szCs w:val="24"/>
        </w:rPr>
        <w:t>Commercial Law Specialist</w:t>
      </w:r>
    </w:p>
    <w:p w:rsidR="00B038D0" w:rsidRPr="0064541B" w:rsidRDefault="00B038D0" w:rsidP="00B038D0">
      <w:pPr>
        <w:rPr>
          <w:rFonts w:ascii="Arial" w:hAnsi="Arial" w:cs="Arial"/>
          <w:sz w:val="24"/>
          <w:szCs w:val="24"/>
        </w:rPr>
      </w:pPr>
      <w:r w:rsidRPr="00B038D0">
        <w:rPr>
          <w:rFonts w:ascii="Arial" w:hAnsi="Arial" w:cs="Arial"/>
          <w:b/>
          <w:sz w:val="24"/>
          <w:szCs w:val="24"/>
        </w:rPr>
        <w:t>Number of Reports:</w:t>
      </w:r>
      <w:r w:rsidR="0064541B">
        <w:rPr>
          <w:rFonts w:ascii="Arial" w:hAnsi="Arial" w:cs="Arial"/>
          <w:b/>
          <w:sz w:val="24"/>
          <w:szCs w:val="24"/>
        </w:rPr>
        <w:tab/>
      </w:r>
      <w:r w:rsidR="0064541B" w:rsidRPr="0064541B">
        <w:rPr>
          <w:rFonts w:ascii="Arial" w:hAnsi="Arial" w:cs="Arial"/>
          <w:sz w:val="24"/>
          <w:szCs w:val="24"/>
        </w:rPr>
        <w:t>0</w:t>
      </w:r>
    </w:p>
    <w:p w:rsidR="00B038D0" w:rsidRPr="00B038D0" w:rsidRDefault="00B038D0" w:rsidP="00B038D0">
      <w:pPr>
        <w:rPr>
          <w:rFonts w:ascii="Arial" w:hAnsi="Arial" w:cs="Arial"/>
          <w:b/>
          <w:sz w:val="24"/>
          <w:szCs w:val="24"/>
        </w:rPr>
      </w:pPr>
    </w:p>
    <w:p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B038D0" w:rsidRPr="00030CE7" w:rsidRDefault="0064541B" w:rsidP="006D2D90">
      <w:pPr>
        <w:spacing w:line="360" w:lineRule="auto"/>
        <w:rPr>
          <w:rFonts w:ascii="Arial" w:hAnsi="Arial" w:cs="Arial"/>
          <w:sz w:val="24"/>
          <w:szCs w:val="24"/>
        </w:rPr>
      </w:pPr>
      <w:r w:rsidRPr="0064541B">
        <w:rPr>
          <w:rFonts w:ascii="Arial" w:hAnsi="Arial" w:cs="Arial"/>
          <w:bCs/>
          <w:sz w:val="24"/>
          <w:szCs w:val="24"/>
        </w:rPr>
        <w:t>To provide</w:t>
      </w:r>
      <w:r w:rsidR="00B23BDD">
        <w:rPr>
          <w:rFonts w:ascii="Arial" w:hAnsi="Arial" w:cs="Arial"/>
          <w:bCs/>
          <w:sz w:val="24"/>
          <w:szCs w:val="24"/>
        </w:rPr>
        <w:t xml:space="preserve"> responsive and high quality </w:t>
      </w:r>
      <w:r w:rsidRPr="0064541B">
        <w:rPr>
          <w:rFonts w:ascii="Arial" w:hAnsi="Arial" w:cs="Arial"/>
          <w:bCs/>
          <w:sz w:val="24"/>
          <w:szCs w:val="24"/>
        </w:rPr>
        <w:t>legal advice and support to the Council</w:t>
      </w:r>
      <w:r w:rsidR="00B23BDD">
        <w:rPr>
          <w:rFonts w:ascii="Arial" w:hAnsi="Arial" w:cs="Arial"/>
          <w:bCs/>
          <w:sz w:val="24"/>
          <w:szCs w:val="24"/>
        </w:rPr>
        <w:t xml:space="preserve"> (and external clients when applicable),</w:t>
      </w:r>
      <w:r w:rsidRPr="0064541B">
        <w:rPr>
          <w:rFonts w:ascii="Arial" w:hAnsi="Arial" w:cs="Arial"/>
          <w:bCs/>
          <w:sz w:val="24"/>
          <w:szCs w:val="24"/>
        </w:rPr>
        <w:t xml:space="preserve"> in r</w:t>
      </w:r>
      <w:r w:rsidR="00A234D5">
        <w:rPr>
          <w:rFonts w:ascii="Arial" w:hAnsi="Arial" w:cs="Arial"/>
          <w:bCs/>
          <w:sz w:val="24"/>
          <w:szCs w:val="24"/>
        </w:rPr>
        <w:t>elation to planning, highways,</w:t>
      </w:r>
      <w:r w:rsidRPr="0064541B">
        <w:rPr>
          <w:rFonts w:ascii="Arial" w:hAnsi="Arial" w:cs="Arial"/>
          <w:bCs/>
          <w:sz w:val="24"/>
          <w:szCs w:val="24"/>
        </w:rPr>
        <w:t xml:space="preserve"> road traffic</w:t>
      </w:r>
      <w:r w:rsidR="00A234D5">
        <w:rPr>
          <w:rFonts w:ascii="Arial" w:hAnsi="Arial" w:cs="Arial"/>
          <w:bCs/>
          <w:sz w:val="24"/>
          <w:szCs w:val="24"/>
        </w:rPr>
        <w:t xml:space="preserve"> and village green</w:t>
      </w:r>
      <w:r w:rsidRPr="0064541B">
        <w:rPr>
          <w:rFonts w:ascii="Arial" w:hAnsi="Arial" w:cs="Arial"/>
          <w:bCs/>
          <w:sz w:val="24"/>
          <w:szCs w:val="24"/>
        </w:rPr>
        <w:t xml:space="preserve"> cases</w:t>
      </w:r>
      <w:r w:rsidR="00B23BDD">
        <w:rPr>
          <w:rFonts w:ascii="Arial" w:hAnsi="Arial" w:cs="Arial"/>
          <w:bCs/>
          <w:sz w:val="24"/>
          <w:szCs w:val="24"/>
        </w:rPr>
        <w:t>.</w:t>
      </w:r>
    </w:p>
    <w:p w:rsidR="00B038D0" w:rsidRDefault="00B038D0" w:rsidP="006D2D90">
      <w:pPr>
        <w:spacing w:line="360" w:lineRule="auto"/>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64541B" w:rsidRDefault="0064541B" w:rsidP="006D2D90">
      <w:pPr>
        <w:pStyle w:val="ListParagraph"/>
        <w:numPr>
          <w:ilvl w:val="0"/>
          <w:numId w:val="1"/>
        </w:numPr>
        <w:spacing w:line="360" w:lineRule="auto"/>
        <w:rPr>
          <w:rFonts w:ascii="Arial" w:hAnsi="Arial" w:cs="Arial"/>
          <w:sz w:val="24"/>
          <w:szCs w:val="24"/>
        </w:rPr>
      </w:pPr>
      <w:r w:rsidRPr="0064541B">
        <w:rPr>
          <w:rFonts w:ascii="Arial" w:hAnsi="Arial" w:cs="Arial"/>
          <w:sz w:val="24"/>
          <w:szCs w:val="24"/>
        </w:rPr>
        <w:t>To advise Council Directorates</w:t>
      </w:r>
      <w:r>
        <w:rPr>
          <w:rFonts w:ascii="Arial" w:hAnsi="Arial" w:cs="Arial"/>
          <w:sz w:val="24"/>
          <w:szCs w:val="24"/>
        </w:rPr>
        <w:t xml:space="preserve"> on all a</w:t>
      </w:r>
      <w:r w:rsidR="00A234D5">
        <w:rPr>
          <w:rFonts w:ascii="Arial" w:hAnsi="Arial" w:cs="Arial"/>
          <w:sz w:val="24"/>
          <w:szCs w:val="24"/>
        </w:rPr>
        <w:t>spects of planning, highways,</w:t>
      </w:r>
      <w:r>
        <w:rPr>
          <w:rFonts w:ascii="Arial" w:hAnsi="Arial" w:cs="Arial"/>
          <w:sz w:val="24"/>
          <w:szCs w:val="24"/>
        </w:rPr>
        <w:t xml:space="preserve"> road traffic</w:t>
      </w:r>
      <w:r w:rsidR="00A234D5">
        <w:rPr>
          <w:rFonts w:ascii="Arial" w:hAnsi="Arial" w:cs="Arial"/>
          <w:sz w:val="24"/>
          <w:szCs w:val="24"/>
        </w:rPr>
        <w:t xml:space="preserve"> and village green </w:t>
      </w:r>
      <w:r>
        <w:rPr>
          <w:rFonts w:ascii="Arial" w:hAnsi="Arial" w:cs="Arial"/>
          <w:sz w:val="24"/>
          <w:szCs w:val="24"/>
        </w:rPr>
        <w:t>law.</w:t>
      </w:r>
    </w:p>
    <w:p w:rsidR="0064541B" w:rsidRDefault="0064541B" w:rsidP="006D2D90">
      <w:pPr>
        <w:pStyle w:val="ListParagraph"/>
        <w:numPr>
          <w:ilvl w:val="0"/>
          <w:numId w:val="1"/>
        </w:numPr>
        <w:spacing w:line="360" w:lineRule="auto"/>
        <w:rPr>
          <w:rFonts w:ascii="Arial" w:hAnsi="Arial" w:cs="Arial"/>
          <w:sz w:val="24"/>
          <w:szCs w:val="24"/>
        </w:rPr>
      </w:pPr>
      <w:r>
        <w:rPr>
          <w:rFonts w:ascii="Arial" w:hAnsi="Arial" w:cs="Arial"/>
          <w:sz w:val="24"/>
          <w:szCs w:val="24"/>
        </w:rPr>
        <w:t>To advise on and draft planning agreements, highways agreements and traffic regulation orders.</w:t>
      </w:r>
    </w:p>
    <w:p w:rsidR="0064541B" w:rsidRDefault="0064541B" w:rsidP="006D2D90">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To advise on enforcement </w:t>
      </w:r>
      <w:r w:rsidR="00B23B21">
        <w:rPr>
          <w:rFonts w:ascii="Arial" w:hAnsi="Arial" w:cs="Arial"/>
          <w:sz w:val="24"/>
          <w:szCs w:val="24"/>
        </w:rPr>
        <w:t>options and procedures, and in that connection draft requisite notices and orders.</w:t>
      </w:r>
    </w:p>
    <w:p w:rsidR="00FB5CBE" w:rsidRDefault="00FB5CBE" w:rsidP="006D2D90">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To advise on and deal with village green applications. </w:t>
      </w:r>
    </w:p>
    <w:p w:rsidR="00B23BDD" w:rsidRDefault="00B23BDD" w:rsidP="006D2D90">
      <w:pPr>
        <w:pStyle w:val="ListParagraph"/>
        <w:numPr>
          <w:ilvl w:val="0"/>
          <w:numId w:val="1"/>
        </w:numPr>
        <w:spacing w:line="360" w:lineRule="auto"/>
        <w:rPr>
          <w:rFonts w:ascii="Arial" w:hAnsi="Arial" w:cs="Arial"/>
          <w:sz w:val="24"/>
          <w:szCs w:val="24"/>
        </w:rPr>
      </w:pPr>
      <w:r>
        <w:rPr>
          <w:rFonts w:ascii="Arial" w:hAnsi="Arial" w:cs="Arial"/>
          <w:sz w:val="24"/>
          <w:szCs w:val="24"/>
        </w:rPr>
        <w:lastRenderedPageBreak/>
        <w:t>To liaise with external professionals as required.</w:t>
      </w:r>
    </w:p>
    <w:p w:rsidR="00B23B21" w:rsidRDefault="0064541B" w:rsidP="006D2D90">
      <w:pPr>
        <w:pStyle w:val="ListParagraph"/>
        <w:numPr>
          <w:ilvl w:val="0"/>
          <w:numId w:val="1"/>
        </w:numPr>
        <w:spacing w:line="360" w:lineRule="auto"/>
        <w:rPr>
          <w:rFonts w:ascii="Arial" w:hAnsi="Arial" w:cs="Arial"/>
          <w:sz w:val="24"/>
          <w:szCs w:val="24"/>
        </w:rPr>
      </w:pPr>
      <w:r>
        <w:rPr>
          <w:rFonts w:ascii="Arial" w:hAnsi="Arial" w:cs="Arial"/>
          <w:sz w:val="24"/>
          <w:szCs w:val="24"/>
        </w:rPr>
        <w:t>To represent the Council at inquiries, or instruct counsel for complex cases (subject to approval).</w:t>
      </w:r>
    </w:p>
    <w:p w:rsidR="00B23B21" w:rsidRDefault="00B23B21" w:rsidP="006D2D90">
      <w:pPr>
        <w:pStyle w:val="ListParagraph"/>
        <w:numPr>
          <w:ilvl w:val="0"/>
          <w:numId w:val="1"/>
        </w:numPr>
        <w:spacing w:line="360" w:lineRule="auto"/>
        <w:rPr>
          <w:rFonts w:ascii="Arial" w:hAnsi="Arial" w:cs="Arial"/>
          <w:sz w:val="24"/>
          <w:szCs w:val="24"/>
        </w:rPr>
      </w:pPr>
      <w:r>
        <w:rPr>
          <w:rFonts w:ascii="Arial" w:hAnsi="Arial" w:cs="Arial"/>
          <w:sz w:val="24"/>
          <w:szCs w:val="24"/>
        </w:rPr>
        <w:t>To attend Council committees to provide legal advice.</w:t>
      </w:r>
    </w:p>
    <w:p w:rsidR="00B23B21" w:rsidRDefault="00B23B21" w:rsidP="006D2D90">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To continually monitor the inception of new legislation and case-law relevant to the post-holder’s areas of practice and to promptly </w:t>
      </w:r>
      <w:proofErr w:type="gramStart"/>
      <w:r>
        <w:rPr>
          <w:rFonts w:ascii="Arial" w:hAnsi="Arial" w:cs="Arial"/>
          <w:sz w:val="24"/>
          <w:szCs w:val="24"/>
        </w:rPr>
        <w:t>advise</w:t>
      </w:r>
      <w:proofErr w:type="gramEnd"/>
      <w:r w:rsidR="00B23BDD">
        <w:rPr>
          <w:rFonts w:ascii="Arial" w:hAnsi="Arial" w:cs="Arial"/>
          <w:sz w:val="24"/>
          <w:szCs w:val="24"/>
        </w:rPr>
        <w:t xml:space="preserve"> </w:t>
      </w:r>
      <w:r>
        <w:rPr>
          <w:rFonts w:ascii="Arial" w:hAnsi="Arial" w:cs="Arial"/>
          <w:sz w:val="24"/>
          <w:szCs w:val="24"/>
        </w:rPr>
        <w:t>on the implications arising.</w:t>
      </w:r>
    </w:p>
    <w:p w:rsidR="00B23B21" w:rsidRDefault="00B23B21" w:rsidP="006D2D90">
      <w:pPr>
        <w:pStyle w:val="ListParagraph"/>
        <w:numPr>
          <w:ilvl w:val="0"/>
          <w:numId w:val="1"/>
        </w:numPr>
        <w:spacing w:line="360" w:lineRule="auto"/>
        <w:rPr>
          <w:rFonts w:ascii="Arial" w:hAnsi="Arial" w:cs="Arial"/>
          <w:sz w:val="24"/>
          <w:szCs w:val="24"/>
        </w:rPr>
      </w:pPr>
      <w:r>
        <w:rPr>
          <w:rFonts w:ascii="Arial" w:hAnsi="Arial" w:cs="Arial"/>
          <w:sz w:val="24"/>
          <w:szCs w:val="24"/>
        </w:rPr>
        <w:t>To carry out any other legal work as the exigencies of the service dictate.</w:t>
      </w:r>
    </w:p>
    <w:p w:rsidR="000C0CEF" w:rsidRPr="000C0CEF" w:rsidRDefault="000C0CEF" w:rsidP="006D2D90">
      <w:pPr>
        <w:pStyle w:val="ListParagraph"/>
        <w:numPr>
          <w:ilvl w:val="0"/>
          <w:numId w:val="1"/>
        </w:numPr>
        <w:spacing w:line="360" w:lineRule="auto"/>
        <w:rPr>
          <w:rFonts w:ascii="Arial" w:hAnsi="Arial" w:cs="Arial"/>
          <w:sz w:val="24"/>
          <w:szCs w:val="24"/>
        </w:rPr>
      </w:pPr>
      <w:r w:rsidRPr="000C0CEF">
        <w:rPr>
          <w:rFonts w:ascii="Arial" w:hAnsi="Arial" w:cs="Arial"/>
          <w:sz w:val="24"/>
          <w:szCs w:val="24"/>
        </w:rPr>
        <w:t xml:space="preserve">The post holder must carry out their duties with full regard to the Council’s Equal Opportunities Policy, Code of Conduct and all other Council Policy, Code of Conduct and all other Council Policies.  </w:t>
      </w:r>
    </w:p>
    <w:p w:rsidR="000C0CEF" w:rsidRPr="000C0CEF" w:rsidRDefault="000C0CEF" w:rsidP="006D2D90">
      <w:pPr>
        <w:pStyle w:val="ListParagraph"/>
        <w:numPr>
          <w:ilvl w:val="0"/>
          <w:numId w:val="1"/>
        </w:numPr>
        <w:spacing w:line="360" w:lineRule="auto"/>
        <w:rPr>
          <w:rFonts w:ascii="Arial" w:hAnsi="Arial" w:cs="Arial"/>
          <w:sz w:val="24"/>
          <w:szCs w:val="24"/>
        </w:rPr>
      </w:pPr>
      <w:r w:rsidRPr="000C0CEF">
        <w:rPr>
          <w:rFonts w:ascii="Arial" w:hAnsi="Arial" w:cs="Arial"/>
          <w:sz w:val="24"/>
          <w:szCs w:val="24"/>
        </w:rPr>
        <w:t xml:space="preserve">The post holder must comply with the Council’s Health and Safety rules and regulations and with Health and Safety legislation.  </w:t>
      </w:r>
    </w:p>
    <w:p w:rsidR="000C0CEF" w:rsidRPr="000C0CEF" w:rsidRDefault="000C0CEF" w:rsidP="006D2D90">
      <w:pPr>
        <w:pStyle w:val="ListParagraph"/>
        <w:numPr>
          <w:ilvl w:val="0"/>
          <w:numId w:val="1"/>
        </w:numPr>
        <w:spacing w:line="360" w:lineRule="auto"/>
        <w:rPr>
          <w:rFonts w:ascii="Arial" w:hAnsi="Arial" w:cs="Arial"/>
          <w:sz w:val="24"/>
          <w:szCs w:val="24"/>
        </w:rPr>
      </w:pPr>
      <w:r w:rsidRPr="000C0CEF">
        <w:rPr>
          <w:rFonts w:ascii="Arial" w:hAnsi="Arial" w:cs="Arial"/>
          <w:sz w:val="24"/>
          <w:szCs w:val="24"/>
        </w:rPr>
        <w:t xml:space="preserve">The post holder must act in compliance with data protection principles in respecting the privacy of personal information held by the Council.  </w:t>
      </w:r>
    </w:p>
    <w:p w:rsidR="000C0CEF" w:rsidRPr="000C0CEF" w:rsidRDefault="000C0CEF" w:rsidP="006D2D90">
      <w:pPr>
        <w:pStyle w:val="ListParagraph"/>
        <w:numPr>
          <w:ilvl w:val="0"/>
          <w:numId w:val="1"/>
        </w:numPr>
        <w:spacing w:line="360" w:lineRule="auto"/>
        <w:rPr>
          <w:rFonts w:ascii="Arial" w:hAnsi="Arial" w:cs="Arial"/>
          <w:sz w:val="24"/>
          <w:szCs w:val="24"/>
        </w:rPr>
      </w:pPr>
      <w:r w:rsidRPr="000C0CEF">
        <w:rPr>
          <w:rFonts w:ascii="Arial" w:hAnsi="Arial" w:cs="Arial"/>
          <w:sz w:val="24"/>
          <w:szCs w:val="24"/>
        </w:rPr>
        <w:t xml:space="preserve">The post holder must comply with the principles of the Freedom of Information Act 2000 in relation to the management of Council records and information. </w:t>
      </w:r>
    </w:p>
    <w:p w:rsidR="00407CE3" w:rsidRPr="000C0CEF" w:rsidRDefault="00407CE3" w:rsidP="006D2D90">
      <w:pPr>
        <w:spacing w:line="360" w:lineRule="auto"/>
        <w:ind w:left="360"/>
        <w:rPr>
          <w:rFonts w:ascii="Arial" w:hAnsi="Arial" w:cs="Arial"/>
          <w:sz w:val="24"/>
          <w:szCs w:val="24"/>
        </w:rPr>
      </w:pPr>
    </w:p>
    <w:p w:rsidR="00B23B21" w:rsidRDefault="00B23B21" w:rsidP="00B23B21">
      <w:pPr>
        <w:rPr>
          <w:rFonts w:ascii="Arial" w:hAnsi="Arial" w:cs="Arial"/>
          <w:sz w:val="24"/>
          <w:szCs w:val="24"/>
        </w:rPr>
      </w:pPr>
      <w:bookmarkStart w:id="0" w:name="_GoBack"/>
      <w:bookmarkEnd w:id="0"/>
    </w:p>
    <w:sectPr w:rsidR="00B23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F64"/>
    <w:multiLevelType w:val="hybridMultilevel"/>
    <w:tmpl w:val="E1066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84CC5"/>
    <w:multiLevelType w:val="hybridMultilevel"/>
    <w:tmpl w:val="92BA4CF0"/>
    <w:lvl w:ilvl="0" w:tplc="09181E3A">
      <w:start w:val="1"/>
      <w:numFmt w:val="decimal"/>
      <w:lvlText w:val="%1."/>
      <w:lvlJc w:val="left"/>
      <w:pPr>
        <w:tabs>
          <w:tab w:val="num" w:pos="720"/>
        </w:tabs>
        <w:ind w:left="720" w:hanging="360"/>
      </w:pPr>
      <w:rPr>
        <w:rFonts w:ascii="Arial" w:eastAsia="Times New Roman" w:hAnsi="Arial" w:cs="Arial"/>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30CE7"/>
    <w:rsid w:val="000C0CEF"/>
    <w:rsid w:val="00407CE3"/>
    <w:rsid w:val="0064541B"/>
    <w:rsid w:val="006D2D90"/>
    <w:rsid w:val="00A234D5"/>
    <w:rsid w:val="00B038D0"/>
    <w:rsid w:val="00B23B21"/>
    <w:rsid w:val="00B23BDD"/>
    <w:rsid w:val="00D352A0"/>
    <w:rsid w:val="00EC17B1"/>
    <w:rsid w:val="00FB5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6454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645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John Metcalfe</cp:lastModifiedBy>
  <cp:revision>3</cp:revision>
  <dcterms:created xsi:type="dcterms:W3CDTF">2018-02-12T14:39:00Z</dcterms:created>
  <dcterms:modified xsi:type="dcterms:W3CDTF">2018-02-12T14:40:00Z</dcterms:modified>
</cp:coreProperties>
</file>