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5B" w:rsidRDefault="00027E5B">
      <w:pPr>
        <w:pStyle w:val="Heading2"/>
        <w:rPr>
          <w:rFonts w:cs="Arial"/>
          <w:sz w:val="22"/>
        </w:rPr>
      </w:pPr>
      <w:bookmarkStart w:id="0" w:name="_Toc48037922"/>
      <w:bookmarkStart w:id="1" w:name="_GoBack"/>
      <w:bookmarkEnd w:id="1"/>
      <w:r>
        <w:rPr>
          <w:rFonts w:cs="Arial"/>
          <w:sz w:val="22"/>
        </w:rPr>
        <w:t>1</w:t>
      </w:r>
      <w:r>
        <w:rPr>
          <w:rFonts w:cs="Arial"/>
          <w:sz w:val="22"/>
        </w:rPr>
        <w:tab/>
        <w:t>Scope</w:t>
      </w:r>
    </w:p>
    <w:p w:rsidR="00027E5B" w:rsidRDefault="00027E5B"/>
    <w:p w:rsidR="00027E5B" w:rsidRDefault="00D05949">
      <w:pPr>
        <w:pStyle w:val="Heading2"/>
        <w:ind w:left="720"/>
        <w:rPr>
          <w:b w:val="0"/>
          <w:bCs w:val="0"/>
          <w:sz w:val="22"/>
        </w:rPr>
      </w:pPr>
      <w:r>
        <w:rPr>
          <w:b w:val="0"/>
          <w:bCs w:val="0"/>
          <w:sz w:val="22"/>
        </w:rPr>
        <w:t>This policy is re</w:t>
      </w:r>
      <w:r w:rsidR="00027E5B">
        <w:rPr>
          <w:b w:val="0"/>
          <w:bCs w:val="0"/>
          <w:sz w:val="22"/>
        </w:rPr>
        <w:t>commended for adoption by the governing bodies of all</w:t>
      </w:r>
      <w:r w:rsidR="00FC181A">
        <w:rPr>
          <w:b w:val="0"/>
          <w:bCs w:val="0"/>
          <w:sz w:val="22"/>
        </w:rPr>
        <w:t xml:space="preserve"> Northumberland</w:t>
      </w:r>
      <w:r w:rsidR="00027E5B">
        <w:rPr>
          <w:b w:val="0"/>
          <w:bCs w:val="0"/>
          <w:sz w:val="22"/>
        </w:rPr>
        <w:t xml:space="preserve"> schools</w:t>
      </w:r>
      <w:r w:rsidR="00B43C80">
        <w:rPr>
          <w:b w:val="0"/>
          <w:bCs w:val="0"/>
          <w:sz w:val="22"/>
        </w:rPr>
        <w:t>.</w:t>
      </w:r>
      <w:r w:rsidR="006542C8">
        <w:rPr>
          <w:b w:val="0"/>
          <w:bCs w:val="0"/>
          <w:sz w:val="22"/>
        </w:rPr>
        <w:t xml:space="preserve"> </w:t>
      </w:r>
    </w:p>
    <w:p w:rsidR="00027E5B" w:rsidRDefault="00027E5B"/>
    <w:p w:rsidR="00027E5B" w:rsidRDefault="00027E5B">
      <w:pPr>
        <w:pStyle w:val="TableText"/>
        <w:overflowPunct w:val="0"/>
        <w:autoSpaceDE w:val="0"/>
        <w:autoSpaceDN w:val="0"/>
        <w:adjustRightInd w:val="0"/>
        <w:spacing w:before="0" w:after="0"/>
        <w:textAlignment w:val="baseline"/>
        <w:rPr>
          <w:rFonts w:cs="Times New Roman"/>
          <w:szCs w:val="20"/>
          <w:lang w:val="en-GB"/>
        </w:rPr>
      </w:pPr>
      <w:r>
        <w:rPr>
          <w:rFonts w:cs="Times New Roman"/>
          <w:szCs w:val="20"/>
          <w:lang w:val="en-GB"/>
        </w:rPr>
        <w:t>2</w:t>
      </w:r>
      <w:r>
        <w:rPr>
          <w:rFonts w:cs="Times New Roman"/>
          <w:szCs w:val="20"/>
          <w:lang w:val="en-GB"/>
        </w:rPr>
        <w:tab/>
        <w:t>Purpose</w:t>
      </w:r>
    </w:p>
    <w:p w:rsidR="00027E5B" w:rsidRDefault="00027E5B"/>
    <w:p w:rsidR="00B31D21" w:rsidRDefault="00027E5B">
      <w:pPr>
        <w:pStyle w:val="NumberedParagraph"/>
        <w:numPr>
          <w:ilvl w:val="0"/>
          <w:numId w:val="0"/>
        </w:numPr>
        <w:spacing w:after="0"/>
        <w:ind w:left="709" w:hanging="709"/>
        <w:rPr>
          <w:szCs w:val="20"/>
        </w:rPr>
      </w:pPr>
      <w:r>
        <w:rPr>
          <w:szCs w:val="20"/>
        </w:rPr>
        <w:tab/>
        <w:t>The purpose of this policy is to set out the commitment of</w:t>
      </w:r>
      <w:r w:rsidR="005001D7">
        <w:rPr>
          <w:szCs w:val="20"/>
        </w:rPr>
        <w:t xml:space="preserve"> the g</w:t>
      </w:r>
      <w:r w:rsidR="0014290A">
        <w:rPr>
          <w:szCs w:val="20"/>
        </w:rPr>
        <w:t xml:space="preserve">overning </w:t>
      </w:r>
      <w:r w:rsidR="005001D7">
        <w:rPr>
          <w:szCs w:val="20"/>
        </w:rPr>
        <w:t>b</w:t>
      </w:r>
      <w:r w:rsidR="0014290A">
        <w:rPr>
          <w:szCs w:val="20"/>
        </w:rPr>
        <w:t>ody</w:t>
      </w:r>
      <w:r w:rsidRPr="00B43C80">
        <w:rPr>
          <w:szCs w:val="20"/>
        </w:rPr>
        <w:t xml:space="preserve"> </w:t>
      </w:r>
      <w:r>
        <w:rPr>
          <w:szCs w:val="20"/>
        </w:rPr>
        <w:t>to</w:t>
      </w:r>
      <w:r w:rsidR="00FC181A">
        <w:rPr>
          <w:szCs w:val="20"/>
        </w:rPr>
        <w:t xml:space="preserve"> </w:t>
      </w:r>
      <w:r>
        <w:rPr>
          <w:szCs w:val="20"/>
        </w:rPr>
        <w:t xml:space="preserve">promote equality and diversity </w:t>
      </w:r>
      <w:r w:rsidR="00310136">
        <w:rPr>
          <w:szCs w:val="20"/>
        </w:rPr>
        <w:t>and to tackle discrimination</w:t>
      </w:r>
      <w:r w:rsidR="00310136" w:rsidRPr="00D05949">
        <w:rPr>
          <w:bCs/>
        </w:rPr>
        <w:t xml:space="preserve"> </w:t>
      </w:r>
      <w:r w:rsidR="00310136">
        <w:rPr>
          <w:bCs/>
        </w:rPr>
        <w:t xml:space="preserve">in all areas of </w:t>
      </w:r>
      <w:r w:rsidR="00310136" w:rsidRPr="00D05949">
        <w:rPr>
          <w:bCs/>
        </w:rPr>
        <w:t>employment</w:t>
      </w:r>
      <w:r w:rsidR="00310136">
        <w:rPr>
          <w:bCs/>
        </w:rPr>
        <w:t xml:space="preserve">.  This commitment includes adopting </w:t>
      </w:r>
      <w:r w:rsidR="00D05949" w:rsidRPr="00D05949">
        <w:rPr>
          <w:bCs/>
        </w:rPr>
        <w:t xml:space="preserve">best practice and </w:t>
      </w:r>
      <w:r w:rsidR="00310136">
        <w:rPr>
          <w:bCs/>
        </w:rPr>
        <w:t xml:space="preserve">complying </w:t>
      </w:r>
      <w:r w:rsidR="00D05949" w:rsidRPr="00D05949">
        <w:rPr>
          <w:bCs/>
        </w:rPr>
        <w:t>with current employment legislation</w:t>
      </w:r>
      <w:r w:rsidR="00310136">
        <w:rPr>
          <w:bCs/>
        </w:rPr>
        <w:t xml:space="preserve">:  </w:t>
      </w:r>
      <w:r w:rsidR="00A46C5A">
        <w:rPr>
          <w:bCs/>
        </w:rPr>
        <w:t xml:space="preserve">in particular the </w:t>
      </w:r>
      <w:r w:rsidR="00310136" w:rsidRPr="00D05949">
        <w:rPr>
          <w:bCs/>
        </w:rPr>
        <w:t>Equality Act 2010</w:t>
      </w:r>
      <w:r w:rsidR="00F36344">
        <w:rPr>
          <w:bCs/>
        </w:rPr>
        <w:t xml:space="preserve"> (</w:t>
      </w:r>
      <w:r w:rsidR="00F36344" w:rsidRPr="00F36344">
        <w:rPr>
          <w:bCs/>
        </w:rPr>
        <w:t>the</w:t>
      </w:r>
      <w:r w:rsidR="00F36344" w:rsidRPr="00F36344">
        <w:rPr>
          <w:rStyle w:val="CommentReference"/>
          <w:sz w:val="22"/>
          <w:szCs w:val="22"/>
        </w:rPr>
        <w:t xml:space="preserve"> </w:t>
      </w:r>
      <w:r w:rsidR="00F36344">
        <w:rPr>
          <w:rStyle w:val="CommentReference"/>
          <w:sz w:val="22"/>
          <w:szCs w:val="22"/>
        </w:rPr>
        <w:t>Act) a</w:t>
      </w:r>
      <w:r w:rsidR="00310136" w:rsidRPr="00F36344">
        <w:rPr>
          <w:bCs/>
        </w:rPr>
        <w:t>nd</w:t>
      </w:r>
      <w:r w:rsidR="00310136">
        <w:rPr>
          <w:bCs/>
        </w:rPr>
        <w:t xml:space="preserve"> the publi</w:t>
      </w:r>
      <w:r w:rsidR="00A46C5A">
        <w:rPr>
          <w:bCs/>
        </w:rPr>
        <w:t xml:space="preserve">c </w:t>
      </w:r>
      <w:r w:rsidR="009B71FC">
        <w:rPr>
          <w:bCs/>
        </w:rPr>
        <w:t>sector</w:t>
      </w:r>
      <w:r w:rsidR="009F4737">
        <w:rPr>
          <w:bCs/>
        </w:rPr>
        <w:t xml:space="preserve"> </w:t>
      </w:r>
      <w:r w:rsidR="009B71FC">
        <w:rPr>
          <w:bCs/>
        </w:rPr>
        <w:t>equality d</w:t>
      </w:r>
      <w:r w:rsidR="00A46C5A">
        <w:rPr>
          <w:bCs/>
        </w:rPr>
        <w:t>uty outlined in the</w:t>
      </w:r>
      <w:r w:rsidR="00310136">
        <w:rPr>
          <w:bCs/>
        </w:rPr>
        <w:t xml:space="preserve"> Act.</w:t>
      </w:r>
      <w:r w:rsidR="00A46C5A">
        <w:rPr>
          <w:bCs/>
        </w:rPr>
        <w:t xml:space="preserve"> </w:t>
      </w:r>
    </w:p>
    <w:p w:rsidR="00027E5B" w:rsidRDefault="00027E5B">
      <w:pPr>
        <w:pStyle w:val="NumberedParagraph"/>
        <w:numPr>
          <w:ilvl w:val="0"/>
          <w:numId w:val="0"/>
        </w:numPr>
        <w:spacing w:after="0"/>
        <w:ind w:left="709" w:hanging="709"/>
        <w:rPr>
          <w:szCs w:val="20"/>
        </w:rPr>
      </w:pPr>
      <w:r>
        <w:rPr>
          <w:szCs w:val="20"/>
        </w:rPr>
        <w:tab/>
      </w:r>
    </w:p>
    <w:p w:rsidR="0043776D" w:rsidRDefault="0043776D" w:rsidP="0043776D">
      <w:pPr>
        <w:pStyle w:val="TableText"/>
        <w:overflowPunct w:val="0"/>
        <w:autoSpaceDE w:val="0"/>
        <w:autoSpaceDN w:val="0"/>
        <w:adjustRightInd w:val="0"/>
        <w:spacing w:before="0" w:after="0"/>
        <w:textAlignment w:val="baseline"/>
        <w:rPr>
          <w:rFonts w:cs="Times New Roman"/>
          <w:szCs w:val="20"/>
          <w:lang w:val="en-GB"/>
        </w:rPr>
      </w:pPr>
      <w:r>
        <w:rPr>
          <w:rFonts w:cs="Times New Roman"/>
          <w:szCs w:val="20"/>
          <w:lang w:val="en-GB"/>
        </w:rPr>
        <w:t>3</w:t>
      </w:r>
      <w:r>
        <w:rPr>
          <w:rFonts w:cs="Times New Roman"/>
          <w:szCs w:val="20"/>
          <w:lang w:val="en-GB"/>
        </w:rPr>
        <w:tab/>
        <w:t>Legal considerations</w:t>
      </w:r>
    </w:p>
    <w:p w:rsidR="0043776D" w:rsidRDefault="0043776D" w:rsidP="0043776D">
      <w:pPr>
        <w:ind w:left="720"/>
      </w:pPr>
    </w:p>
    <w:p w:rsidR="0043776D" w:rsidRPr="00271134" w:rsidRDefault="0043776D" w:rsidP="0043776D">
      <w:pPr>
        <w:pStyle w:val="Paragrahnonumber"/>
        <w:spacing w:after="0"/>
        <w:rPr>
          <w:rFonts w:cs="Arial"/>
        </w:rPr>
      </w:pPr>
      <w:r>
        <w:rPr>
          <w:rFonts w:cs="Arial"/>
          <w:szCs w:val="24"/>
        </w:rPr>
        <w:t>Employers must not discriminate against people on the basis of any of the protected characteristics of age, disability, gender reassignment, marriage and civil partnership, pregnancy and maternity, race, religion or belief, sex or sexual orientation, unless this can be objectively justified.  There are some specific circumstances, known as “</w:t>
      </w:r>
      <w:r w:rsidRPr="00271134">
        <w:rPr>
          <w:rFonts w:cs="Arial"/>
        </w:rPr>
        <w:t>occupational requirements”, where an employer is allowed to discriminate on the basis of a protected characteristic, which are set out in more detail in the Recruitment and Select</w:t>
      </w:r>
      <w:r>
        <w:rPr>
          <w:rFonts w:cs="Arial"/>
        </w:rPr>
        <w:t>ion Code of Practice</w:t>
      </w:r>
      <w:r w:rsidRPr="00271134">
        <w:rPr>
          <w:rFonts w:cs="Arial"/>
        </w:rPr>
        <w:t>.</w:t>
      </w:r>
    </w:p>
    <w:p w:rsidR="0043776D" w:rsidRPr="00271134" w:rsidRDefault="0043776D" w:rsidP="0043776D">
      <w:pPr>
        <w:pStyle w:val="Paragrahnonumber"/>
        <w:spacing w:after="0"/>
        <w:rPr>
          <w:rFonts w:cs="Arial"/>
        </w:rPr>
      </w:pPr>
    </w:p>
    <w:p w:rsidR="0043776D" w:rsidRPr="00271134" w:rsidRDefault="0043776D" w:rsidP="0043776D">
      <w:pPr>
        <w:pStyle w:val="Paragrahnonumber"/>
        <w:spacing w:after="0"/>
        <w:rPr>
          <w:rFonts w:cs="Arial"/>
        </w:rPr>
      </w:pPr>
      <w:r>
        <w:rPr>
          <w:rFonts w:cs="Arial"/>
        </w:rPr>
        <w:t>Types of t</w:t>
      </w:r>
      <w:r w:rsidRPr="00271134">
        <w:rPr>
          <w:rFonts w:cs="Arial"/>
        </w:rPr>
        <w:t xml:space="preserve">reatment which can be </w:t>
      </w:r>
      <w:r>
        <w:rPr>
          <w:rFonts w:cs="Arial"/>
        </w:rPr>
        <w:t>unlawful are</w:t>
      </w:r>
      <w:r w:rsidRPr="00271134">
        <w:rPr>
          <w:rFonts w:cs="Arial"/>
        </w:rPr>
        <w:t>:</w:t>
      </w:r>
    </w:p>
    <w:p w:rsidR="0043776D" w:rsidRPr="00271134" w:rsidRDefault="0043776D" w:rsidP="0043776D">
      <w:pPr>
        <w:pStyle w:val="Paragrahnonumber"/>
        <w:spacing w:after="0"/>
        <w:rPr>
          <w:rFonts w:cs="Arial"/>
        </w:rPr>
      </w:pPr>
    </w:p>
    <w:p w:rsidR="0043776D" w:rsidRPr="00614FBC" w:rsidRDefault="0043776D" w:rsidP="0043776D">
      <w:pPr>
        <w:pStyle w:val="Heading4"/>
        <w:ind w:firstLine="0"/>
        <w:rPr>
          <w:b w:val="0"/>
          <w:bCs w:val="0"/>
          <w:szCs w:val="22"/>
        </w:rPr>
      </w:pPr>
      <w:r w:rsidRPr="00271134">
        <w:rPr>
          <w:rStyle w:val="Strong"/>
          <w:b/>
          <w:bCs/>
          <w:szCs w:val="22"/>
        </w:rPr>
        <w:t xml:space="preserve">Direct </w:t>
      </w:r>
      <w:r w:rsidRPr="00614FBC">
        <w:rPr>
          <w:rStyle w:val="Strong"/>
          <w:b/>
          <w:bCs/>
          <w:szCs w:val="22"/>
        </w:rPr>
        <w:t xml:space="preserve">discrimination: </w:t>
      </w:r>
      <w:r w:rsidRPr="00614FBC">
        <w:rPr>
          <w:rStyle w:val="Strong"/>
          <w:bCs/>
          <w:szCs w:val="22"/>
        </w:rPr>
        <w:t xml:space="preserve">someone is treated less favourably than another person because of a protected </w:t>
      </w:r>
      <w:r w:rsidRPr="00614FBC">
        <w:rPr>
          <w:b w:val="0"/>
          <w:bCs w:val="0"/>
          <w:szCs w:val="22"/>
        </w:rPr>
        <w:t>characteristic.  Two forms of direct discrimination are:</w:t>
      </w:r>
    </w:p>
    <w:p w:rsidR="0043776D" w:rsidRPr="00614FBC" w:rsidRDefault="0043776D" w:rsidP="0043776D">
      <w:pPr>
        <w:pStyle w:val="Heading4"/>
        <w:ind w:firstLine="0"/>
        <w:rPr>
          <w:b w:val="0"/>
          <w:bCs w:val="0"/>
          <w:szCs w:val="22"/>
        </w:rPr>
      </w:pPr>
    </w:p>
    <w:p w:rsidR="0043776D" w:rsidRPr="00614FBC" w:rsidRDefault="0043776D" w:rsidP="0043776D">
      <w:pPr>
        <w:numPr>
          <w:ilvl w:val="0"/>
          <w:numId w:val="8"/>
        </w:numPr>
        <w:overflowPunct/>
        <w:autoSpaceDE/>
        <w:autoSpaceDN/>
        <w:adjustRightInd/>
        <w:ind w:left="1418" w:hanging="709"/>
        <w:textAlignment w:val="auto"/>
        <w:outlineLvl w:val="3"/>
        <w:rPr>
          <w:szCs w:val="22"/>
        </w:rPr>
      </w:pPr>
      <w:r w:rsidRPr="00614FBC">
        <w:rPr>
          <w:rFonts w:cs="Arial"/>
          <w:b/>
          <w:bCs/>
          <w:szCs w:val="22"/>
          <w:lang w:val="en" w:eastAsia="en-GB"/>
        </w:rPr>
        <w:t>Associative discrimination</w:t>
      </w:r>
      <w:r w:rsidRPr="00614FBC">
        <w:rPr>
          <w:rFonts w:cs="Arial"/>
          <w:bCs/>
          <w:szCs w:val="22"/>
          <w:lang w:val="en" w:eastAsia="en-GB"/>
        </w:rPr>
        <w:t>:</w:t>
      </w:r>
      <w:r w:rsidRPr="00614FBC">
        <w:rPr>
          <w:rFonts w:cs="Arial"/>
          <w:b/>
          <w:bCs/>
          <w:szCs w:val="22"/>
          <w:lang w:val="en" w:eastAsia="en-GB"/>
        </w:rPr>
        <w:t xml:space="preserve"> </w:t>
      </w:r>
      <w:r w:rsidRPr="00614FBC">
        <w:rPr>
          <w:rFonts w:cs="Arial"/>
          <w:szCs w:val="22"/>
          <w:lang w:val="en" w:eastAsia="en-GB"/>
        </w:rPr>
        <w:t>discrimination against a person because th</w:t>
      </w:r>
      <w:r>
        <w:rPr>
          <w:rFonts w:cs="Arial"/>
          <w:szCs w:val="22"/>
          <w:lang w:val="en" w:eastAsia="en-GB"/>
        </w:rPr>
        <w:t xml:space="preserve">at person has </w:t>
      </w:r>
      <w:r w:rsidRPr="00614FBC">
        <w:rPr>
          <w:rFonts w:cs="Arial"/>
          <w:szCs w:val="22"/>
          <w:lang w:val="en" w:eastAsia="en-GB"/>
        </w:rPr>
        <w:t xml:space="preserve">an association with someone with a protected characteristic </w:t>
      </w:r>
      <w:r w:rsidRPr="00614FBC">
        <w:rPr>
          <w:bCs/>
          <w:szCs w:val="22"/>
        </w:rPr>
        <w:t>(for example, the parent of a disabled child)</w:t>
      </w:r>
      <w:r>
        <w:rPr>
          <w:bCs/>
          <w:szCs w:val="22"/>
        </w:rPr>
        <w:t>;</w:t>
      </w:r>
    </w:p>
    <w:p w:rsidR="0043776D" w:rsidRPr="00614FBC" w:rsidRDefault="0043776D" w:rsidP="0043776D">
      <w:pPr>
        <w:numPr>
          <w:ilvl w:val="0"/>
          <w:numId w:val="8"/>
        </w:numPr>
        <w:ind w:left="1418" w:hanging="709"/>
        <w:outlineLvl w:val="3"/>
        <w:rPr>
          <w:rFonts w:cs="Arial"/>
          <w:szCs w:val="22"/>
          <w:lang w:val="en" w:eastAsia="en-GB"/>
        </w:rPr>
      </w:pPr>
      <w:r w:rsidRPr="00614FBC">
        <w:rPr>
          <w:rFonts w:cs="Arial"/>
          <w:b/>
          <w:bCs/>
          <w:szCs w:val="22"/>
          <w:lang w:val="en" w:eastAsia="en-GB"/>
        </w:rPr>
        <w:t>Perceptive discrimination</w:t>
      </w:r>
      <w:r w:rsidRPr="00614FBC">
        <w:rPr>
          <w:rFonts w:cs="Arial"/>
          <w:bCs/>
          <w:szCs w:val="22"/>
          <w:lang w:val="en" w:eastAsia="en-GB"/>
        </w:rPr>
        <w:t>:</w:t>
      </w:r>
      <w:r w:rsidRPr="00614FBC">
        <w:rPr>
          <w:rFonts w:cs="Arial"/>
          <w:b/>
          <w:bCs/>
          <w:szCs w:val="22"/>
          <w:lang w:val="en" w:eastAsia="en-GB"/>
        </w:rPr>
        <w:t xml:space="preserve"> </w:t>
      </w:r>
      <w:r w:rsidRPr="00614FBC">
        <w:rPr>
          <w:rFonts w:cs="Arial"/>
          <w:szCs w:val="22"/>
          <w:lang w:val="en" w:eastAsia="en-GB"/>
        </w:rPr>
        <w:t>discrimination against a person because the discriminator thinks the person possesses a protected characteristic (even if that person does not in fact do so).</w:t>
      </w:r>
    </w:p>
    <w:p w:rsidR="0043776D" w:rsidRPr="00614FBC" w:rsidRDefault="0043776D" w:rsidP="0043776D">
      <w:pPr>
        <w:overflowPunct/>
        <w:autoSpaceDE/>
        <w:autoSpaceDN/>
        <w:adjustRightInd/>
        <w:ind w:left="993"/>
        <w:textAlignment w:val="auto"/>
        <w:rPr>
          <w:rFonts w:cs="Arial"/>
          <w:szCs w:val="22"/>
          <w:lang w:val="en" w:eastAsia="en-GB"/>
        </w:rPr>
      </w:pPr>
    </w:p>
    <w:p w:rsidR="0043776D" w:rsidRPr="00614FBC" w:rsidRDefault="0043776D" w:rsidP="0043776D">
      <w:pPr>
        <w:pStyle w:val="NormalWeb"/>
        <w:spacing w:before="0" w:beforeAutospacing="0" w:after="0" w:afterAutospacing="0"/>
        <w:ind w:left="709"/>
        <w:rPr>
          <w:rFonts w:ascii="Arial" w:hAnsi="Arial" w:cs="Arial"/>
          <w:color w:val="auto"/>
          <w:sz w:val="22"/>
          <w:szCs w:val="22"/>
        </w:rPr>
      </w:pPr>
      <w:r w:rsidRPr="00614FBC">
        <w:rPr>
          <w:rFonts w:ascii="Arial" w:hAnsi="Arial" w:cs="Arial"/>
          <w:b/>
          <w:bCs/>
          <w:color w:val="auto"/>
          <w:sz w:val="22"/>
          <w:szCs w:val="22"/>
        </w:rPr>
        <w:t>Indirect discrimination:</w:t>
      </w:r>
      <w:r w:rsidRPr="00614FBC">
        <w:rPr>
          <w:rFonts w:ascii="Arial" w:hAnsi="Arial" w:cs="Arial"/>
          <w:color w:val="auto"/>
          <w:sz w:val="22"/>
          <w:szCs w:val="22"/>
        </w:rPr>
        <w:t xml:space="preserve"> </w:t>
      </w:r>
      <w:r>
        <w:rPr>
          <w:rFonts w:ascii="Arial" w:hAnsi="Arial" w:cs="Arial"/>
          <w:color w:val="auto"/>
          <w:sz w:val="22"/>
          <w:szCs w:val="22"/>
        </w:rPr>
        <w:t xml:space="preserve">can occur when a rule, policy, practice, </w:t>
      </w:r>
      <w:r w:rsidRPr="00614FBC">
        <w:rPr>
          <w:rFonts w:ascii="Arial" w:hAnsi="Arial" w:cs="Arial"/>
          <w:color w:val="auto"/>
          <w:sz w:val="22"/>
          <w:szCs w:val="22"/>
        </w:rPr>
        <w:t>or criterion</w:t>
      </w:r>
      <w:r>
        <w:rPr>
          <w:rFonts w:ascii="Arial" w:hAnsi="Arial" w:cs="Arial"/>
          <w:color w:val="auto"/>
          <w:sz w:val="22"/>
          <w:szCs w:val="22"/>
        </w:rPr>
        <w:t>, which is</w:t>
      </w:r>
      <w:r w:rsidRPr="00614FBC">
        <w:rPr>
          <w:rFonts w:ascii="Arial" w:hAnsi="Arial" w:cs="Arial"/>
          <w:color w:val="auto"/>
          <w:sz w:val="22"/>
          <w:szCs w:val="22"/>
        </w:rPr>
        <w:t xml:space="preserve"> </w:t>
      </w:r>
      <w:r>
        <w:rPr>
          <w:rFonts w:ascii="Arial" w:hAnsi="Arial" w:cs="Arial"/>
          <w:color w:val="auto"/>
          <w:sz w:val="22"/>
          <w:szCs w:val="22"/>
        </w:rPr>
        <w:t>applied to everyone, disadvantages a particular protected characteristic.</w:t>
      </w:r>
    </w:p>
    <w:p w:rsidR="0043776D" w:rsidRPr="00614FBC" w:rsidRDefault="0043776D" w:rsidP="0043776D">
      <w:pPr>
        <w:pStyle w:val="Heading4"/>
        <w:ind w:left="1429" w:hanging="720"/>
        <w:rPr>
          <w:rStyle w:val="Strong"/>
          <w:b/>
          <w:bCs/>
          <w:szCs w:val="22"/>
        </w:rPr>
      </w:pPr>
    </w:p>
    <w:p w:rsidR="0043776D" w:rsidRPr="00271134" w:rsidRDefault="0043776D" w:rsidP="0043776D">
      <w:pPr>
        <w:pStyle w:val="Heading4"/>
        <w:ind w:firstLine="0"/>
        <w:rPr>
          <w:b w:val="0"/>
          <w:bCs w:val="0"/>
          <w:szCs w:val="22"/>
        </w:rPr>
      </w:pPr>
      <w:r w:rsidRPr="00271134">
        <w:rPr>
          <w:rStyle w:val="Strong"/>
          <w:b/>
          <w:bCs/>
          <w:szCs w:val="22"/>
        </w:rPr>
        <w:t xml:space="preserve">Harassment: </w:t>
      </w:r>
      <w:r w:rsidRPr="00271134">
        <w:rPr>
          <w:b w:val="0"/>
          <w:bCs w:val="0"/>
          <w:szCs w:val="22"/>
        </w:rPr>
        <w:t xml:space="preserve">behaviour </w:t>
      </w:r>
      <w:r>
        <w:rPr>
          <w:b w:val="0"/>
          <w:bCs w:val="0"/>
          <w:szCs w:val="22"/>
        </w:rPr>
        <w:t>an individual may find offensive even if it is not directed to them.</w:t>
      </w:r>
    </w:p>
    <w:p w:rsidR="0043776D" w:rsidRPr="00271134" w:rsidRDefault="0043776D" w:rsidP="0043776D">
      <w:pPr>
        <w:pStyle w:val="NormalWeb"/>
        <w:spacing w:before="0" w:beforeAutospacing="0" w:after="0" w:afterAutospacing="0"/>
        <w:ind w:left="1429" w:hanging="720"/>
        <w:rPr>
          <w:rFonts w:ascii="Arial" w:hAnsi="Arial" w:cs="Arial"/>
          <w:sz w:val="22"/>
          <w:szCs w:val="22"/>
        </w:rPr>
      </w:pPr>
    </w:p>
    <w:p w:rsidR="0043776D" w:rsidRDefault="0043776D" w:rsidP="0043776D">
      <w:pPr>
        <w:pStyle w:val="NormalWeb"/>
        <w:spacing w:before="0" w:beforeAutospacing="0" w:after="0" w:afterAutospacing="0"/>
        <w:ind w:left="709"/>
        <w:rPr>
          <w:rFonts w:ascii="Arial" w:hAnsi="Arial" w:cs="Arial"/>
          <w:sz w:val="22"/>
        </w:rPr>
      </w:pPr>
      <w:r>
        <w:rPr>
          <w:rFonts w:ascii="Arial" w:hAnsi="Arial" w:cs="Arial"/>
          <w:b/>
          <w:bCs/>
          <w:sz w:val="22"/>
        </w:rPr>
        <w:t>Victimisation:</w:t>
      </w:r>
      <w:r>
        <w:rPr>
          <w:rFonts w:ascii="Arial" w:hAnsi="Arial" w:cs="Arial"/>
          <w:sz w:val="22"/>
        </w:rPr>
        <w:t xml:space="preserve"> someone is treated badly because they have made/supported a complaint or grievance under the Act.</w:t>
      </w:r>
    </w:p>
    <w:p w:rsidR="0043776D" w:rsidRDefault="0043776D" w:rsidP="0043776D">
      <w:pPr>
        <w:pStyle w:val="NormalWeb"/>
        <w:spacing w:before="0" w:beforeAutospacing="0" w:after="0" w:afterAutospacing="0"/>
        <w:ind w:left="709"/>
        <w:rPr>
          <w:rFonts w:ascii="Arial" w:hAnsi="Arial" w:cs="Arial"/>
          <w:sz w:val="22"/>
        </w:rPr>
      </w:pPr>
    </w:p>
    <w:p w:rsidR="0043776D" w:rsidRDefault="0043776D" w:rsidP="0043776D">
      <w:pPr>
        <w:pStyle w:val="NormalWeb"/>
        <w:spacing w:before="0" w:beforeAutospacing="0" w:after="0" w:afterAutospacing="0"/>
        <w:ind w:left="709"/>
        <w:rPr>
          <w:rFonts w:ascii="Arial" w:hAnsi="Arial" w:cs="Arial"/>
          <w:sz w:val="22"/>
        </w:rPr>
      </w:pPr>
      <w:r w:rsidRPr="00563C27">
        <w:rPr>
          <w:rFonts w:ascii="Arial" w:hAnsi="Arial" w:cs="Arial"/>
          <w:b/>
          <w:sz w:val="22"/>
        </w:rPr>
        <w:t>Harassment by a third party</w:t>
      </w:r>
      <w:r>
        <w:rPr>
          <w:rFonts w:ascii="Arial" w:hAnsi="Arial" w:cs="Arial"/>
          <w:sz w:val="22"/>
        </w:rPr>
        <w:t>: employers are potentially liable for harassment of their staff by people they do not employ, such as a contractor.</w:t>
      </w:r>
    </w:p>
    <w:p w:rsidR="0043776D" w:rsidRDefault="0043776D" w:rsidP="0043776D">
      <w:pPr>
        <w:pStyle w:val="NormalWeb"/>
        <w:spacing w:before="0" w:beforeAutospacing="0" w:after="0" w:afterAutospacing="0"/>
        <w:ind w:left="709"/>
      </w:pPr>
      <w:r>
        <w:t xml:space="preserve"> </w:t>
      </w:r>
    </w:p>
    <w:p w:rsidR="0043776D" w:rsidRDefault="0043776D" w:rsidP="0043776D">
      <w:pPr>
        <w:pStyle w:val="TableText"/>
        <w:overflowPunct w:val="0"/>
        <w:autoSpaceDE w:val="0"/>
        <w:autoSpaceDN w:val="0"/>
        <w:adjustRightInd w:val="0"/>
        <w:spacing w:before="0" w:after="0"/>
        <w:textAlignment w:val="baseline"/>
        <w:rPr>
          <w:rFonts w:cs="Times New Roman"/>
          <w:szCs w:val="20"/>
          <w:lang w:val="en-GB"/>
        </w:rPr>
      </w:pPr>
      <w:r>
        <w:rPr>
          <w:rFonts w:cs="Times New Roman"/>
          <w:szCs w:val="20"/>
          <w:lang w:val="en-GB"/>
        </w:rPr>
        <w:t>4</w:t>
      </w:r>
      <w:r>
        <w:rPr>
          <w:rFonts w:cs="Times New Roman"/>
          <w:szCs w:val="20"/>
          <w:lang w:val="en-GB"/>
        </w:rPr>
        <w:tab/>
        <w:t>Roles and responsibilities</w:t>
      </w:r>
    </w:p>
    <w:p w:rsidR="0043776D" w:rsidRDefault="0043776D" w:rsidP="0043776D"/>
    <w:p w:rsidR="0043776D" w:rsidRDefault="0043776D" w:rsidP="0043776D">
      <w:pPr>
        <w:ind w:left="709"/>
        <w:rPr>
          <w:lang w:eastAsia="en-GB"/>
        </w:rPr>
      </w:pPr>
      <w:r>
        <w:rPr>
          <w:b/>
          <w:bCs/>
        </w:rPr>
        <w:t xml:space="preserve">Governing body: </w:t>
      </w:r>
      <w:r>
        <w:rPr>
          <w:lang w:eastAsia="en-GB"/>
        </w:rPr>
        <w:t>The governing body has responsibility for developing and reviewing this policy and ensuring that effective monitoring systems and procedures are in place.</w:t>
      </w:r>
    </w:p>
    <w:p w:rsidR="0043776D" w:rsidRDefault="0043776D" w:rsidP="0043776D">
      <w:pPr>
        <w:ind w:left="709"/>
        <w:rPr>
          <w:lang w:eastAsia="en-GB"/>
        </w:rPr>
      </w:pPr>
    </w:p>
    <w:p w:rsidR="0043776D" w:rsidRDefault="0043776D" w:rsidP="0043776D">
      <w:pPr>
        <w:pStyle w:val="Paragrahnonumber"/>
        <w:spacing w:after="0"/>
        <w:rPr>
          <w:spacing w:val="-3"/>
        </w:rPr>
      </w:pPr>
      <w:r>
        <w:rPr>
          <w:b/>
          <w:bCs/>
          <w:lang w:eastAsia="en-GB"/>
        </w:rPr>
        <w:t>Head teacher:</w:t>
      </w:r>
      <w:r>
        <w:rPr>
          <w:lang w:eastAsia="en-GB"/>
        </w:rPr>
        <w:t xml:space="preserve"> The head teacher has </w:t>
      </w:r>
      <w:r>
        <w:rPr>
          <w:spacing w:val="-3"/>
        </w:rPr>
        <w:t>responsibility for:</w:t>
      </w:r>
    </w:p>
    <w:p w:rsidR="0043776D" w:rsidRDefault="0043776D" w:rsidP="0043776D">
      <w:pPr>
        <w:pStyle w:val="Paragrahnonumber"/>
        <w:numPr>
          <w:ilvl w:val="0"/>
          <w:numId w:val="5"/>
        </w:numPr>
        <w:tabs>
          <w:tab w:val="clear" w:pos="720"/>
        </w:tabs>
        <w:spacing w:after="0"/>
        <w:ind w:left="1134"/>
        <w:rPr>
          <w:spacing w:val="-3"/>
        </w:rPr>
      </w:pPr>
      <w:r>
        <w:rPr>
          <w:spacing w:val="-3"/>
        </w:rPr>
        <w:lastRenderedPageBreak/>
        <w:t>ensuring that the policy is implemented and maintained;</w:t>
      </w:r>
    </w:p>
    <w:p w:rsidR="0043776D" w:rsidRDefault="0043776D" w:rsidP="0043776D">
      <w:pPr>
        <w:pStyle w:val="Paragrahnonumber"/>
        <w:numPr>
          <w:ilvl w:val="0"/>
          <w:numId w:val="5"/>
        </w:numPr>
        <w:tabs>
          <w:tab w:val="clear" w:pos="720"/>
        </w:tabs>
        <w:spacing w:after="0"/>
        <w:ind w:left="1134"/>
        <w:rPr>
          <w:spacing w:val="-3"/>
        </w:rPr>
      </w:pPr>
      <w:r>
        <w:rPr>
          <w:spacing w:val="-3"/>
        </w:rPr>
        <w:t>collecting and providing statistical information in relation to this policy;</w:t>
      </w:r>
    </w:p>
    <w:p w:rsidR="0043776D" w:rsidRDefault="0043776D" w:rsidP="0043776D">
      <w:pPr>
        <w:pStyle w:val="Paragrahnonumber"/>
        <w:numPr>
          <w:ilvl w:val="0"/>
          <w:numId w:val="5"/>
        </w:numPr>
        <w:tabs>
          <w:tab w:val="clear" w:pos="720"/>
        </w:tabs>
        <w:spacing w:after="0"/>
        <w:ind w:left="1134"/>
        <w:rPr>
          <w:spacing w:val="-3"/>
        </w:rPr>
      </w:pPr>
      <w:r>
        <w:rPr>
          <w:spacing w:val="-3"/>
        </w:rPr>
        <w:t>identifying and progressing specific action plans and measures developed as part of the school’s equality objectives;</w:t>
      </w:r>
    </w:p>
    <w:p w:rsidR="0043776D" w:rsidRDefault="0043776D" w:rsidP="0043776D">
      <w:pPr>
        <w:pStyle w:val="Paragrahnonumber"/>
        <w:numPr>
          <w:ilvl w:val="0"/>
          <w:numId w:val="5"/>
        </w:numPr>
        <w:tabs>
          <w:tab w:val="clear" w:pos="720"/>
        </w:tabs>
        <w:spacing w:after="0"/>
        <w:ind w:left="1134"/>
        <w:rPr>
          <w:spacing w:val="-3"/>
        </w:rPr>
      </w:pPr>
      <w:r>
        <w:rPr>
          <w:spacing w:val="-3"/>
        </w:rPr>
        <w:t>providing  advice and ensuring appropriate and timely training is provided for staff;</w:t>
      </w:r>
    </w:p>
    <w:p w:rsidR="0043776D" w:rsidRDefault="0043776D" w:rsidP="0043776D">
      <w:pPr>
        <w:pStyle w:val="Paragrahnonumber"/>
        <w:numPr>
          <w:ilvl w:val="0"/>
          <w:numId w:val="5"/>
        </w:numPr>
        <w:tabs>
          <w:tab w:val="clear" w:pos="720"/>
        </w:tabs>
        <w:spacing w:after="0"/>
        <w:ind w:left="1134"/>
        <w:rPr>
          <w:spacing w:val="-3"/>
        </w:rPr>
      </w:pPr>
      <w:r>
        <w:rPr>
          <w:spacing w:val="-3"/>
        </w:rPr>
        <w:t xml:space="preserve">issuing guidelines to assist the implementation of the policy; and </w:t>
      </w:r>
    </w:p>
    <w:p w:rsidR="0043776D" w:rsidRDefault="0043776D" w:rsidP="0043776D">
      <w:pPr>
        <w:pStyle w:val="Paragrahnonumber"/>
        <w:numPr>
          <w:ilvl w:val="0"/>
          <w:numId w:val="5"/>
        </w:numPr>
        <w:tabs>
          <w:tab w:val="clear" w:pos="720"/>
        </w:tabs>
        <w:spacing w:after="0"/>
        <w:ind w:left="1134"/>
        <w:rPr>
          <w:szCs w:val="20"/>
          <w:lang w:val="en-GB"/>
        </w:rPr>
      </w:pPr>
      <w:proofErr w:type="gramStart"/>
      <w:r>
        <w:rPr>
          <w:spacing w:val="-3"/>
        </w:rPr>
        <w:t>monitoring</w:t>
      </w:r>
      <w:proofErr w:type="gramEnd"/>
      <w:r>
        <w:rPr>
          <w:spacing w:val="-3"/>
        </w:rPr>
        <w:t xml:space="preserve"> the effectiveness of the policy.</w:t>
      </w:r>
    </w:p>
    <w:p w:rsidR="0043776D" w:rsidRPr="00156409" w:rsidRDefault="0043776D" w:rsidP="0043776D">
      <w:pPr>
        <w:ind w:left="993"/>
        <w:rPr>
          <w:b/>
          <w:bCs/>
          <w:color w:val="00FF00"/>
          <w:szCs w:val="22"/>
          <w:lang w:eastAsia="en-GB"/>
        </w:rPr>
      </w:pPr>
    </w:p>
    <w:p w:rsidR="0043776D" w:rsidRPr="00E642ED" w:rsidRDefault="0043776D" w:rsidP="0043776D">
      <w:pPr>
        <w:ind w:left="709" w:hanging="709"/>
        <w:rPr>
          <w:szCs w:val="22"/>
        </w:rPr>
      </w:pPr>
      <w:r w:rsidRPr="00156409">
        <w:rPr>
          <w:b/>
          <w:bCs/>
          <w:color w:val="00FF00"/>
          <w:szCs w:val="22"/>
          <w:lang w:eastAsia="en-GB"/>
        </w:rPr>
        <w:tab/>
      </w:r>
      <w:r w:rsidRPr="00E642ED">
        <w:rPr>
          <w:b/>
          <w:bCs/>
          <w:szCs w:val="22"/>
          <w:lang w:eastAsia="en-GB"/>
        </w:rPr>
        <w:t xml:space="preserve">Employees: </w:t>
      </w:r>
      <w:r w:rsidRPr="00E642ED">
        <w:rPr>
          <w:szCs w:val="22"/>
        </w:rPr>
        <w:t>Every employee</w:t>
      </w:r>
      <w:r>
        <w:rPr>
          <w:szCs w:val="22"/>
        </w:rPr>
        <w:t xml:space="preserve"> has a personal responsibility to implement this policy and </w:t>
      </w:r>
      <w:r w:rsidRPr="00E642ED">
        <w:rPr>
          <w:szCs w:val="22"/>
        </w:rPr>
        <w:t>is under a duty to behave appropriately at all times in accordance with this policy</w:t>
      </w:r>
      <w:r>
        <w:rPr>
          <w:szCs w:val="22"/>
        </w:rPr>
        <w:t>.  We</w:t>
      </w:r>
      <w:r w:rsidRPr="00E642ED">
        <w:rPr>
          <w:szCs w:val="22"/>
        </w:rPr>
        <w:t xml:space="preserve"> actively seek to prevent harassment, discrimination, bullying and all other forms of unwarranted or improper behaviour in the workplace.</w:t>
      </w:r>
      <w:r w:rsidRPr="00E642ED">
        <w:rPr>
          <w:szCs w:val="22"/>
          <w:lang w:eastAsia="en-GB"/>
        </w:rPr>
        <w:t xml:space="preserve">  </w:t>
      </w:r>
    </w:p>
    <w:p w:rsidR="0043776D" w:rsidRDefault="0043776D" w:rsidP="003F3671">
      <w:pPr>
        <w:rPr>
          <w:b/>
        </w:rPr>
      </w:pPr>
    </w:p>
    <w:p w:rsidR="003F3671" w:rsidRDefault="0043776D" w:rsidP="003F3671">
      <w:pPr>
        <w:rPr>
          <w:b/>
          <w:bCs/>
        </w:rPr>
      </w:pPr>
      <w:r>
        <w:rPr>
          <w:b/>
        </w:rPr>
        <w:t>5</w:t>
      </w:r>
      <w:r w:rsidR="00027E5B" w:rsidRPr="003F3671">
        <w:rPr>
          <w:b/>
        </w:rPr>
        <w:tab/>
      </w:r>
      <w:r w:rsidR="003F3671">
        <w:rPr>
          <w:b/>
          <w:bCs/>
        </w:rPr>
        <w:t>Policy statement</w:t>
      </w:r>
    </w:p>
    <w:p w:rsidR="008D7429" w:rsidRDefault="008D7429" w:rsidP="008D7429">
      <w:pPr>
        <w:suppressAutoHyphens/>
        <w:ind w:left="709"/>
        <w:rPr>
          <w:spacing w:val="-3"/>
        </w:rPr>
      </w:pPr>
    </w:p>
    <w:p w:rsidR="00F36344" w:rsidRDefault="00F36344" w:rsidP="008D7429">
      <w:pPr>
        <w:suppressAutoHyphens/>
        <w:ind w:left="709"/>
        <w:rPr>
          <w:spacing w:val="-3"/>
        </w:rPr>
      </w:pPr>
      <w:r>
        <w:rPr>
          <w:spacing w:val="-3"/>
        </w:rPr>
        <w:t>The governing body makes the following commitments:</w:t>
      </w:r>
    </w:p>
    <w:p w:rsidR="00F36344" w:rsidRDefault="00F36344" w:rsidP="008D7429">
      <w:pPr>
        <w:suppressAutoHyphens/>
        <w:ind w:left="709"/>
        <w:rPr>
          <w:spacing w:val="-3"/>
        </w:rPr>
      </w:pPr>
    </w:p>
    <w:p w:rsidR="00F36344" w:rsidRDefault="008D7429" w:rsidP="00F36344">
      <w:pPr>
        <w:numPr>
          <w:ilvl w:val="0"/>
          <w:numId w:val="13"/>
        </w:numPr>
        <w:suppressAutoHyphens/>
        <w:ind w:hanging="720"/>
        <w:rPr>
          <w:spacing w:val="-3"/>
        </w:rPr>
      </w:pPr>
      <w:r>
        <w:rPr>
          <w:spacing w:val="-3"/>
        </w:rPr>
        <w:t xml:space="preserve">We seek to employ a workforce which reflects the diversity of the communities we serve.  We understand and value the added contribution that </w:t>
      </w:r>
      <w:r w:rsidR="00D165AE">
        <w:rPr>
          <w:spacing w:val="-3"/>
        </w:rPr>
        <w:t xml:space="preserve">individuals </w:t>
      </w:r>
      <w:r>
        <w:rPr>
          <w:spacing w:val="-3"/>
        </w:rPr>
        <w:t xml:space="preserve">can make when we recognise and embrace individual differences in </w:t>
      </w:r>
      <w:r>
        <w:rPr>
          <w:rFonts w:cs="Arial"/>
          <w:szCs w:val="24"/>
        </w:rPr>
        <w:t xml:space="preserve">age, disability, gender reassignment, </w:t>
      </w:r>
      <w:r w:rsidRPr="008D7429">
        <w:rPr>
          <w:rFonts w:cs="Arial"/>
          <w:szCs w:val="24"/>
        </w:rPr>
        <w:t>marriage and civil partnership, pregnancy and maternity, race, religion or belief, sex or sexual orientation</w:t>
      </w:r>
      <w:r w:rsidRPr="008D7429">
        <w:rPr>
          <w:spacing w:val="-3"/>
        </w:rPr>
        <w:t>.</w:t>
      </w:r>
    </w:p>
    <w:p w:rsidR="00F36344" w:rsidRDefault="008D7429" w:rsidP="00F36344">
      <w:pPr>
        <w:numPr>
          <w:ilvl w:val="0"/>
          <w:numId w:val="13"/>
        </w:numPr>
        <w:suppressAutoHyphens/>
        <w:ind w:hanging="720"/>
        <w:rPr>
          <w:spacing w:val="-3"/>
        </w:rPr>
      </w:pPr>
      <w:r w:rsidRPr="00F36344">
        <w:rPr>
          <w:spacing w:val="-3"/>
        </w:rPr>
        <w:t xml:space="preserve">We recognise and understand the importance of delivering the maximum benefits to </w:t>
      </w:r>
      <w:r w:rsidR="003E34EA" w:rsidRPr="00F36344">
        <w:rPr>
          <w:spacing w:val="-3"/>
        </w:rPr>
        <w:t xml:space="preserve">our pupils </w:t>
      </w:r>
      <w:r w:rsidRPr="00F36344">
        <w:rPr>
          <w:spacing w:val="-3"/>
        </w:rPr>
        <w:t>through the recruitment, development and retention of a diverse and highly effective workforce.</w:t>
      </w:r>
    </w:p>
    <w:p w:rsidR="00F36344" w:rsidRDefault="008D7429" w:rsidP="00F36344">
      <w:pPr>
        <w:numPr>
          <w:ilvl w:val="0"/>
          <w:numId w:val="13"/>
        </w:numPr>
        <w:suppressAutoHyphens/>
        <w:ind w:hanging="720"/>
        <w:rPr>
          <w:spacing w:val="-3"/>
        </w:rPr>
      </w:pPr>
      <w:r w:rsidRPr="00F36344">
        <w:rPr>
          <w:spacing w:val="-3"/>
        </w:rPr>
        <w:t xml:space="preserve">We are committed to providing employment opportunities </w:t>
      </w:r>
      <w:r w:rsidR="0003795D" w:rsidRPr="00F36344">
        <w:rPr>
          <w:spacing w:val="-3"/>
        </w:rPr>
        <w:t>which</w:t>
      </w:r>
      <w:r w:rsidRPr="00F36344">
        <w:rPr>
          <w:spacing w:val="-3"/>
        </w:rPr>
        <w:t xml:space="preserve"> are fully accessible to all</w:t>
      </w:r>
      <w:r w:rsidR="00F36344">
        <w:rPr>
          <w:spacing w:val="-3"/>
        </w:rPr>
        <w:t>.</w:t>
      </w:r>
    </w:p>
    <w:p w:rsidR="00F36344" w:rsidRDefault="0012274A" w:rsidP="00F36344">
      <w:pPr>
        <w:numPr>
          <w:ilvl w:val="0"/>
          <w:numId w:val="13"/>
        </w:numPr>
        <w:suppressAutoHyphens/>
        <w:ind w:hanging="720"/>
        <w:rPr>
          <w:spacing w:val="-3"/>
        </w:rPr>
      </w:pPr>
      <w:r w:rsidRPr="00F36344">
        <w:rPr>
          <w:spacing w:val="-3"/>
        </w:rPr>
        <w:t xml:space="preserve">We </w:t>
      </w:r>
      <w:r w:rsidR="008D7429" w:rsidRPr="00F36344">
        <w:rPr>
          <w:spacing w:val="-3"/>
        </w:rPr>
        <w:t xml:space="preserve">are determined to </w:t>
      </w:r>
      <w:r w:rsidRPr="00F36344">
        <w:rPr>
          <w:spacing w:val="-3"/>
        </w:rPr>
        <w:t>t</w:t>
      </w:r>
      <w:r w:rsidRPr="00F36344">
        <w:rPr>
          <w:bCs/>
        </w:rPr>
        <w:t xml:space="preserve">ackle prejudice and </w:t>
      </w:r>
      <w:r w:rsidR="008D7429" w:rsidRPr="00F36344">
        <w:rPr>
          <w:spacing w:val="-3"/>
        </w:rPr>
        <w:t>eliminate unfair discrimination in all its forms and to recognise and take account of equality and diversity through</w:t>
      </w:r>
      <w:r w:rsidR="00D165AE" w:rsidRPr="00F36344">
        <w:rPr>
          <w:spacing w:val="-3"/>
        </w:rPr>
        <w:t>out all</w:t>
      </w:r>
      <w:r w:rsidR="008D7429" w:rsidRPr="00F36344">
        <w:rPr>
          <w:spacing w:val="-3"/>
        </w:rPr>
        <w:t xml:space="preserve"> our employment policies and practices.</w:t>
      </w:r>
    </w:p>
    <w:p w:rsidR="00F36344" w:rsidRDefault="008D7429" w:rsidP="00F36344">
      <w:pPr>
        <w:numPr>
          <w:ilvl w:val="0"/>
          <w:numId w:val="13"/>
        </w:numPr>
        <w:suppressAutoHyphens/>
        <w:ind w:hanging="720"/>
        <w:rPr>
          <w:spacing w:val="-3"/>
        </w:rPr>
      </w:pPr>
      <w:r w:rsidRPr="00F36344">
        <w:rPr>
          <w:spacing w:val="-3"/>
        </w:rPr>
        <w:t xml:space="preserve">Our aim is to provide an inclusive employment environment where unjustifiable discrimination or </w:t>
      </w:r>
      <w:proofErr w:type="gramStart"/>
      <w:r w:rsidRPr="00F36344">
        <w:rPr>
          <w:spacing w:val="-3"/>
        </w:rPr>
        <w:t>prejudice do</w:t>
      </w:r>
      <w:proofErr w:type="gramEnd"/>
      <w:r w:rsidRPr="00F36344">
        <w:rPr>
          <w:spacing w:val="-3"/>
        </w:rPr>
        <w:t xml:space="preserve"> not exist and where all </w:t>
      </w:r>
      <w:r w:rsidR="00D165AE" w:rsidRPr="00F36344">
        <w:rPr>
          <w:spacing w:val="-3"/>
        </w:rPr>
        <w:t xml:space="preserve">employees </w:t>
      </w:r>
      <w:r w:rsidRPr="00F36344">
        <w:rPr>
          <w:spacing w:val="-3"/>
        </w:rPr>
        <w:t>are treated with courtesy, dignity and fairness in all ways.</w:t>
      </w:r>
    </w:p>
    <w:p w:rsidR="003F3671" w:rsidRPr="00F36344" w:rsidRDefault="00F36344" w:rsidP="00F36344">
      <w:pPr>
        <w:numPr>
          <w:ilvl w:val="0"/>
          <w:numId w:val="13"/>
        </w:numPr>
        <w:suppressAutoHyphens/>
        <w:ind w:hanging="720"/>
        <w:rPr>
          <w:spacing w:val="-3"/>
        </w:rPr>
      </w:pPr>
      <w:r>
        <w:rPr>
          <w:bCs/>
        </w:rPr>
        <w:t>In recognising our equality d</w:t>
      </w:r>
      <w:r w:rsidR="008D7429" w:rsidRPr="00F36344">
        <w:rPr>
          <w:bCs/>
        </w:rPr>
        <w:t xml:space="preserve">uty, </w:t>
      </w:r>
      <w:r w:rsidR="005001D7" w:rsidRPr="00F36344">
        <w:rPr>
          <w:spacing w:val="-3"/>
        </w:rPr>
        <w:t>w</w:t>
      </w:r>
      <w:r w:rsidR="003F3671" w:rsidRPr="00F36344">
        <w:rPr>
          <w:spacing w:val="-3"/>
        </w:rPr>
        <w:t xml:space="preserve">e will ensure that equality issues </w:t>
      </w:r>
      <w:r w:rsidR="00B745B3" w:rsidRPr="00F36344">
        <w:rPr>
          <w:spacing w:val="-3"/>
        </w:rPr>
        <w:t xml:space="preserve">and implications </w:t>
      </w:r>
      <w:r w:rsidR="003F3671" w:rsidRPr="00F36344">
        <w:rPr>
          <w:spacing w:val="-3"/>
        </w:rPr>
        <w:t>are fully considered</w:t>
      </w:r>
      <w:r w:rsidR="00B745B3" w:rsidRPr="00F36344">
        <w:rPr>
          <w:spacing w:val="-3"/>
        </w:rPr>
        <w:t xml:space="preserve"> and regularly reviewed</w:t>
      </w:r>
      <w:r w:rsidR="003F3671" w:rsidRPr="00F36344">
        <w:rPr>
          <w:spacing w:val="-3"/>
        </w:rPr>
        <w:t xml:space="preserve">, including </w:t>
      </w:r>
      <w:r w:rsidR="00B745B3" w:rsidRPr="00F36344">
        <w:rPr>
          <w:spacing w:val="-3"/>
        </w:rPr>
        <w:t xml:space="preserve">assessing implications for people with particular protected characteristics </w:t>
      </w:r>
      <w:r w:rsidR="003F3671" w:rsidRPr="00F36344">
        <w:rPr>
          <w:spacing w:val="-3"/>
        </w:rPr>
        <w:t xml:space="preserve">as an integral part of </w:t>
      </w:r>
      <w:r w:rsidR="00B745B3" w:rsidRPr="00F36344">
        <w:rPr>
          <w:spacing w:val="-3"/>
        </w:rPr>
        <w:t>our</w:t>
      </w:r>
      <w:r w:rsidR="003F3671" w:rsidRPr="00F36344">
        <w:rPr>
          <w:spacing w:val="-3"/>
        </w:rPr>
        <w:t xml:space="preserve"> policy development and decision m</w:t>
      </w:r>
      <w:r w:rsidR="00B745B3" w:rsidRPr="00F36344">
        <w:rPr>
          <w:spacing w:val="-3"/>
        </w:rPr>
        <w:t>aking processes</w:t>
      </w:r>
      <w:r w:rsidR="003F3671" w:rsidRPr="00F36344">
        <w:rPr>
          <w:spacing w:val="-3"/>
        </w:rPr>
        <w:t>.</w:t>
      </w:r>
    </w:p>
    <w:p w:rsidR="003F3671" w:rsidRPr="003F3671" w:rsidRDefault="003F3671" w:rsidP="003F3671">
      <w:pPr>
        <w:rPr>
          <w:rFonts w:cs="Arial"/>
          <w:bCs/>
        </w:rPr>
      </w:pPr>
    </w:p>
    <w:p w:rsidR="003F3671" w:rsidRDefault="00310136" w:rsidP="003F3671">
      <w:pPr>
        <w:ind w:left="709"/>
        <w:rPr>
          <w:rFonts w:cs="Arial"/>
          <w:bCs/>
        </w:rPr>
      </w:pPr>
      <w:r>
        <w:rPr>
          <w:rFonts w:cs="Arial"/>
          <w:bCs/>
        </w:rPr>
        <w:t>We will</w:t>
      </w:r>
      <w:r w:rsidR="003F3671">
        <w:rPr>
          <w:rFonts w:cs="Arial"/>
          <w:bCs/>
        </w:rPr>
        <w:t xml:space="preserve"> have due regard to the need to:</w:t>
      </w:r>
    </w:p>
    <w:p w:rsidR="003F3671" w:rsidRDefault="003F3671" w:rsidP="00156409">
      <w:pPr>
        <w:ind w:left="1418" w:hanging="709"/>
        <w:rPr>
          <w:rFonts w:cs="Arial"/>
          <w:bCs/>
        </w:rPr>
      </w:pPr>
    </w:p>
    <w:p w:rsidR="003F3671" w:rsidRDefault="009B71FC" w:rsidP="00156409">
      <w:pPr>
        <w:numPr>
          <w:ilvl w:val="0"/>
          <w:numId w:val="7"/>
        </w:numPr>
        <w:tabs>
          <w:tab w:val="clear" w:pos="720"/>
        </w:tabs>
        <w:ind w:left="1418" w:hanging="709"/>
        <w:rPr>
          <w:rFonts w:cs="Arial"/>
          <w:bCs/>
        </w:rPr>
      </w:pPr>
      <w:r>
        <w:rPr>
          <w:rFonts w:cs="Arial"/>
          <w:bCs/>
        </w:rPr>
        <w:t>e</w:t>
      </w:r>
      <w:r w:rsidR="003F3671">
        <w:rPr>
          <w:rFonts w:cs="Arial"/>
          <w:bCs/>
        </w:rPr>
        <w:t>liminat</w:t>
      </w:r>
      <w:r w:rsidR="0027005C">
        <w:rPr>
          <w:rFonts w:cs="Arial"/>
          <w:bCs/>
        </w:rPr>
        <w:t>e</w:t>
      </w:r>
      <w:r w:rsidR="003F3671">
        <w:rPr>
          <w:rFonts w:cs="Arial"/>
          <w:bCs/>
        </w:rPr>
        <w:t xml:space="preserve"> unlawful discrimination, harassment and victimisation;</w:t>
      </w:r>
    </w:p>
    <w:p w:rsidR="003F3671" w:rsidRDefault="009B71FC" w:rsidP="00156409">
      <w:pPr>
        <w:numPr>
          <w:ilvl w:val="0"/>
          <w:numId w:val="7"/>
        </w:numPr>
        <w:tabs>
          <w:tab w:val="clear" w:pos="720"/>
        </w:tabs>
        <w:ind w:left="1418" w:hanging="709"/>
        <w:rPr>
          <w:rFonts w:cs="Arial"/>
          <w:bCs/>
        </w:rPr>
      </w:pPr>
      <w:r>
        <w:rPr>
          <w:rFonts w:cs="Arial"/>
          <w:bCs/>
        </w:rPr>
        <w:t>a</w:t>
      </w:r>
      <w:r w:rsidR="003F3671">
        <w:rPr>
          <w:rFonts w:cs="Arial"/>
          <w:bCs/>
        </w:rPr>
        <w:t>dvance equality of opportunity between different groups; and</w:t>
      </w:r>
    </w:p>
    <w:p w:rsidR="003F3671" w:rsidRDefault="009B71FC" w:rsidP="00156409">
      <w:pPr>
        <w:numPr>
          <w:ilvl w:val="0"/>
          <w:numId w:val="7"/>
        </w:numPr>
        <w:tabs>
          <w:tab w:val="clear" w:pos="720"/>
        </w:tabs>
        <w:ind w:left="1418" w:hanging="709"/>
        <w:rPr>
          <w:rFonts w:cs="Arial"/>
          <w:bCs/>
        </w:rPr>
      </w:pPr>
      <w:proofErr w:type="gramStart"/>
      <w:r>
        <w:rPr>
          <w:rFonts w:cs="Arial"/>
          <w:bCs/>
        </w:rPr>
        <w:t>f</w:t>
      </w:r>
      <w:r w:rsidR="003F3671">
        <w:rPr>
          <w:rFonts w:cs="Arial"/>
          <w:bCs/>
        </w:rPr>
        <w:t>oster</w:t>
      </w:r>
      <w:proofErr w:type="gramEnd"/>
      <w:r w:rsidR="003F3671">
        <w:rPr>
          <w:rFonts w:cs="Arial"/>
          <w:bCs/>
        </w:rPr>
        <w:t xml:space="preserve"> good relations between different groups. </w:t>
      </w:r>
    </w:p>
    <w:p w:rsidR="003F3671" w:rsidRDefault="003F3671" w:rsidP="003F3671">
      <w:pPr>
        <w:ind w:left="709"/>
        <w:rPr>
          <w:rFonts w:cs="Arial"/>
          <w:bCs/>
        </w:rPr>
      </w:pPr>
    </w:p>
    <w:p w:rsidR="003F3671" w:rsidRDefault="003F3671" w:rsidP="003F3671">
      <w:pPr>
        <w:ind w:left="709"/>
        <w:rPr>
          <w:rFonts w:cs="Arial"/>
          <w:bCs/>
        </w:rPr>
      </w:pPr>
      <w:r>
        <w:rPr>
          <w:rFonts w:cs="Arial"/>
          <w:bCs/>
        </w:rPr>
        <w:t>Advancing equality involves:</w:t>
      </w:r>
    </w:p>
    <w:p w:rsidR="003F3671" w:rsidRDefault="003F3671" w:rsidP="0027005C">
      <w:pPr>
        <w:ind w:left="1418" w:hanging="709"/>
        <w:rPr>
          <w:rFonts w:cs="Arial"/>
          <w:bCs/>
        </w:rPr>
      </w:pPr>
    </w:p>
    <w:p w:rsidR="003F3671" w:rsidRDefault="009B71FC" w:rsidP="0027005C">
      <w:pPr>
        <w:numPr>
          <w:ilvl w:val="0"/>
          <w:numId w:val="10"/>
        </w:numPr>
        <w:ind w:left="1418" w:hanging="709"/>
        <w:rPr>
          <w:rFonts w:cs="Arial"/>
          <w:bCs/>
        </w:rPr>
      </w:pPr>
      <w:r>
        <w:rPr>
          <w:rFonts w:cs="Arial"/>
          <w:bCs/>
        </w:rPr>
        <w:t>r</w:t>
      </w:r>
      <w:r w:rsidR="003F3671">
        <w:rPr>
          <w:rFonts w:cs="Arial"/>
          <w:bCs/>
        </w:rPr>
        <w:t xml:space="preserve">emoving or minimising disadvantages experienced by </w:t>
      </w:r>
      <w:r w:rsidR="00D165AE">
        <w:rPr>
          <w:rFonts w:cs="Arial"/>
          <w:bCs/>
        </w:rPr>
        <w:t xml:space="preserve">individuals </w:t>
      </w:r>
      <w:r w:rsidR="003F3671">
        <w:rPr>
          <w:rFonts w:cs="Arial"/>
          <w:bCs/>
        </w:rPr>
        <w:t>due to their protected characteristics;</w:t>
      </w:r>
    </w:p>
    <w:p w:rsidR="003F3671" w:rsidRDefault="009B71FC" w:rsidP="0027005C">
      <w:pPr>
        <w:numPr>
          <w:ilvl w:val="0"/>
          <w:numId w:val="10"/>
        </w:numPr>
        <w:ind w:left="1418" w:hanging="709"/>
        <w:rPr>
          <w:rFonts w:cs="Arial"/>
          <w:bCs/>
        </w:rPr>
      </w:pPr>
      <w:r>
        <w:rPr>
          <w:rFonts w:cs="Arial"/>
          <w:bCs/>
        </w:rPr>
        <w:t>t</w:t>
      </w:r>
      <w:r w:rsidR="003F3671">
        <w:rPr>
          <w:rFonts w:cs="Arial"/>
          <w:bCs/>
        </w:rPr>
        <w:t>aking steps to meet the needs of people from protected groups where these are different from the needs of other people;</w:t>
      </w:r>
      <w:r w:rsidR="0027005C">
        <w:rPr>
          <w:rFonts w:cs="Arial"/>
          <w:bCs/>
        </w:rPr>
        <w:t xml:space="preserve"> and</w:t>
      </w:r>
    </w:p>
    <w:p w:rsidR="003F3671" w:rsidRPr="00F36344" w:rsidRDefault="009B71FC" w:rsidP="00F36344">
      <w:pPr>
        <w:numPr>
          <w:ilvl w:val="0"/>
          <w:numId w:val="10"/>
        </w:numPr>
        <w:ind w:left="1418" w:hanging="709"/>
        <w:rPr>
          <w:rFonts w:cs="Arial"/>
          <w:bCs/>
        </w:rPr>
      </w:pPr>
      <w:proofErr w:type="gramStart"/>
      <w:r w:rsidRPr="00F36344">
        <w:rPr>
          <w:rFonts w:cs="Arial"/>
          <w:bCs/>
        </w:rPr>
        <w:t>e</w:t>
      </w:r>
      <w:r w:rsidR="003F3671" w:rsidRPr="00F36344">
        <w:rPr>
          <w:rFonts w:cs="Arial"/>
          <w:bCs/>
        </w:rPr>
        <w:t>ncouraging</w:t>
      </w:r>
      <w:proofErr w:type="gramEnd"/>
      <w:r w:rsidR="003F3671" w:rsidRPr="00F36344">
        <w:rPr>
          <w:rFonts w:cs="Arial"/>
          <w:bCs/>
        </w:rPr>
        <w:t xml:space="preserve"> people from protected groups to </w:t>
      </w:r>
      <w:r w:rsidR="00352408" w:rsidRPr="00F36344">
        <w:rPr>
          <w:rFonts w:cs="Arial"/>
          <w:bCs/>
        </w:rPr>
        <w:t xml:space="preserve">work in our school, </w:t>
      </w:r>
      <w:r w:rsidR="003F3671" w:rsidRPr="00F36344">
        <w:rPr>
          <w:rFonts w:cs="Arial"/>
          <w:bCs/>
        </w:rPr>
        <w:t>where their participation is disproportionately low</w:t>
      </w:r>
      <w:r w:rsidR="00F36344">
        <w:rPr>
          <w:rFonts w:cs="Arial"/>
          <w:bCs/>
        </w:rPr>
        <w:t>.</w:t>
      </w:r>
    </w:p>
    <w:p w:rsidR="00D165AE" w:rsidRDefault="00352408" w:rsidP="00156409">
      <w:pPr>
        <w:ind w:left="709"/>
        <w:rPr>
          <w:rFonts w:cs="Arial"/>
          <w:bCs/>
        </w:rPr>
      </w:pPr>
      <w:r>
        <w:rPr>
          <w:rFonts w:cs="Arial"/>
          <w:bCs/>
        </w:rPr>
        <w:lastRenderedPageBreak/>
        <w:t xml:space="preserve">We </w:t>
      </w:r>
      <w:r w:rsidR="003F3671">
        <w:rPr>
          <w:rFonts w:cs="Arial"/>
          <w:bCs/>
        </w:rPr>
        <w:t>oppose all forms of unlaw</w:t>
      </w:r>
      <w:r w:rsidR="0027005C">
        <w:rPr>
          <w:rFonts w:cs="Arial"/>
          <w:bCs/>
        </w:rPr>
        <w:t>ful</w:t>
      </w:r>
      <w:r w:rsidR="003F3671">
        <w:rPr>
          <w:rFonts w:cs="Arial"/>
          <w:bCs/>
        </w:rPr>
        <w:t xml:space="preserve"> and unfair discrimination.  All employees, whether part-time, full-time or temporary will be treated fairly and with respect. </w:t>
      </w:r>
      <w:r w:rsidR="0027005C">
        <w:rPr>
          <w:rFonts w:cs="Arial"/>
          <w:bCs/>
        </w:rPr>
        <w:t xml:space="preserve">Selection for employment, training, or any other benefit will be on the basis of aptitude and ability.  </w:t>
      </w:r>
    </w:p>
    <w:p w:rsidR="00D165AE" w:rsidRDefault="00D165AE" w:rsidP="00156409">
      <w:pPr>
        <w:ind w:left="709"/>
        <w:rPr>
          <w:rFonts w:cs="Arial"/>
          <w:bCs/>
        </w:rPr>
      </w:pPr>
    </w:p>
    <w:p w:rsidR="003F3671" w:rsidRDefault="00D165AE" w:rsidP="00156409">
      <w:pPr>
        <w:ind w:left="709"/>
        <w:rPr>
          <w:rFonts w:cs="Arial"/>
          <w:bCs/>
        </w:rPr>
      </w:pPr>
      <w:r>
        <w:rPr>
          <w:rFonts w:cs="Arial"/>
          <w:bCs/>
        </w:rPr>
        <w:t>All employees will be helped to develop their full potential within our school.  D</w:t>
      </w:r>
      <w:r w:rsidR="009B71FC">
        <w:rPr>
          <w:rFonts w:cs="Arial"/>
          <w:bCs/>
        </w:rPr>
        <w:t>e</w:t>
      </w:r>
      <w:r w:rsidR="003F3671">
        <w:rPr>
          <w:rFonts w:cs="Arial"/>
          <w:bCs/>
        </w:rPr>
        <w:t xml:space="preserve">veloping the talents and resources of </w:t>
      </w:r>
      <w:r>
        <w:rPr>
          <w:rFonts w:cs="Arial"/>
          <w:bCs/>
        </w:rPr>
        <w:t xml:space="preserve">our </w:t>
      </w:r>
      <w:r w:rsidR="003F3671">
        <w:rPr>
          <w:rFonts w:cs="Arial"/>
          <w:bCs/>
        </w:rPr>
        <w:t xml:space="preserve">workforce will enhance the effectiveness of </w:t>
      </w:r>
      <w:r w:rsidR="00352408">
        <w:rPr>
          <w:rFonts w:cs="Arial"/>
          <w:bCs/>
        </w:rPr>
        <w:t>our school</w:t>
      </w:r>
      <w:r w:rsidR="003F3671">
        <w:rPr>
          <w:rFonts w:cs="Arial"/>
          <w:bCs/>
        </w:rPr>
        <w:t>.</w:t>
      </w:r>
    </w:p>
    <w:p w:rsidR="00352408" w:rsidRDefault="00352408" w:rsidP="00156409">
      <w:pPr>
        <w:ind w:left="709"/>
        <w:rPr>
          <w:rFonts w:cs="Arial"/>
          <w:bCs/>
        </w:rPr>
      </w:pPr>
    </w:p>
    <w:p w:rsidR="0003795D" w:rsidRPr="0012274A" w:rsidRDefault="009B71FC" w:rsidP="0012274A">
      <w:pPr>
        <w:ind w:firstLine="709"/>
        <w:rPr>
          <w:rFonts w:cs="Arial"/>
          <w:szCs w:val="22"/>
          <w:lang w:val="en" w:eastAsia="en-GB"/>
        </w:rPr>
      </w:pPr>
      <w:r>
        <w:rPr>
          <w:rFonts w:cs="Arial"/>
          <w:bCs/>
          <w:szCs w:val="22"/>
        </w:rPr>
        <w:t>We will challen</w:t>
      </w:r>
      <w:r w:rsidR="0012274A" w:rsidRPr="0012274A">
        <w:rPr>
          <w:rFonts w:cs="Arial"/>
          <w:bCs/>
          <w:szCs w:val="22"/>
        </w:rPr>
        <w:t>ge</w:t>
      </w:r>
      <w:r>
        <w:rPr>
          <w:rFonts w:cs="Arial"/>
          <w:bCs/>
          <w:szCs w:val="22"/>
        </w:rPr>
        <w:t>, and if necessary</w:t>
      </w:r>
      <w:r w:rsidR="0012274A" w:rsidRPr="0012274A">
        <w:rPr>
          <w:rFonts w:cs="Arial"/>
          <w:bCs/>
          <w:szCs w:val="22"/>
        </w:rPr>
        <w:t xml:space="preserve"> </w:t>
      </w:r>
      <w:r w:rsidR="0003795D" w:rsidRPr="0012274A">
        <w:rPr>
          <w:rFonts w:cs="Arial"/>
          <w:szCs w:val="22"/>
          <w:lang w:val="en" w:eastAsia="en-GB"/>
        </w:rPr>
        <w:t>discipline</w:t>
      </w:r>
      <w:r>
        <w:rPr>
          <w:rFonts w:cs="Arial"/>
          <w:szCs w:val="22"/>
          <w:lang w:val="en" w:eastAsia="en-GB"/>
        </w:rPr>
        <w:t>,</w:t>
      </w:r>
      <w:r w:rsidR="0003795D" w:rsidRPr="0012274A">
        <w:rPr>
          <w:rFonts w:cs="Arial"/>
          <w:szCs w:val="22"/>
          <w:lang w:val="en" w:eastAsia="en-GB"/>
        </w:rPr>
        <w:t xml:space="preserve"> anyone not following th</w:t>
      </w:r>
      <w:r w:rsidR="0012274A">
        <w:rPr>
          <w:rFonts w:cs="Arial"/>
          <w:szCs w:val="22"/>
          <w:lang w:val="en" w:eastAsia="en-GB"/>
        </w:rPr>
        <w:t>is</w:t>
      </w:r>
      <w:r w:rsidR="0003795D" w:rsidRPr="0012274A">
        <w:rPr>
          <w:rFonts w:cs="Arial"/>
          <w:szCs w:val="22"/>
          <w:lang w:val="en" w:eastAsia="en-GB"/>
        </w:rPr>
        <w:t xml:space="preserve"> policy.</w:t>
      </w:r>
    </w:p>
    <w:p w:rsidR="003F3671" w:rsidRPr="0012274A" w:rsidRDefault="003F3671" w:rsidP="003F3671">
      <w:pPr>
        <w:rPr>
          <w:rFonts w:cs="Arial"/>
          <w:bCs/>
          <w:szCs w:val="22"/>
        </w:rPr>
      </w:pPr>
    </w:p>
    <w:p w:rsidR="003F3671" w:rsidRDefault="0043776D" w:rsidP="003F3671">
      <w:pPr>
        <w:pStyle w:val="NormalWeb"/>
        <w:spacing w:before="0" w:beforeAutospacing="0" w:after="0" w:afterAutospacing="0"/>
        <w:rPr>
          <w:rFonts w:ascii="Arial" w:hAnsi="Arial" w:cs="Arial"/>
          <w:b/>
          <w:bCs/>
          <w:sz w:val="22"/>
        </w:rPr>
      </w:pPr>
      <w:r>
        <w:rPr>
          <w:rFonts w:ascii="Arial" w:hAnsi="Arial" w:cs="Arial"/>
          <w:b/>
          <w:bCs/>
          <w:sz w:val="22"/>
        </w:rPr>
        <w:t>6</w:t>
      </w:r>
      <w:r w:rsidR="003F3671">
        <w:rPr>
          <w:rFonts w:ascii="Arial" w:hAnsi="Arial" w:cs="Arial"/>
          <w:b/>
          <w:bCs/>
          <w:sz w:val="22"/>
        </w:rPr>
        <w:tab/>
        <w:t>Policy in practice</w:t>
      </w:r>
    </w:p>
    <w:p w:rsidR="003F3671" w:rsidRDefault="003F3671" w:rsidP="003F3671">
      <w:pPr>
        <w:pStyle w:val="NormalWeb"/>
        <w:spacing w:before="0" w:beforeAutospacing="0" w:after="0" w:afterAutospacing="0"/>
        <w:rPr>
          <w:rFonts w:ascii="Arial" w:hAnsi="Arial" w:cs="Arial"/>
          <w:sz w:val="22"/>
        </w:rPr>
      </w:pPr>
    </w:p>
    <w:p w:rsidR="003F3671" w:rsidRDefault="003F3671" w:rsidP="003F3671">
      <w:pPr>
        <w:pStyle w:val="NormalWeb"/>
        <w:spacing w:before="0" w:beforeAutospacing="0" w:after="0" w:afterAutospacing="0"/>
        <w:ind w:left="709"/>
        <w:rPr>
          <w:rFonts w:ascii="Arial" w:hAnsi="Arial" w:cs="Arial"/>
          <w:sz w:val="22"/>
        </w:rPr>
      </w:pPr>
      <w:r>
        <w:rPr>
          <w:rFonts w:ascii="Arial" w:hAnsi="Arial" w:cs="Arial"/>
          <w:sz w:val="22"/>
        </w:rPr>
        <w:t>This policy applies to every aspect of employment, from recruitment through pay, access to facilities and employment benefits, promotion, training, discipline and grievance procedures and so on up to the end of the contractual relationship and beyond, for example, when references are provided.</w:t>
      </w:r>
    </w:p>
    <w:p w:rsidR="003F3671" w:rsidRDefault="003F3671" w:rsidP="003F3671">
      <w:pPr>
        <w:pStyle w:val="NormalWeb"/>
        <w:spacing w:before="0" w:beforeAutospacing="0" w:after="0" w:afterAutospacing="0"/>
        <w:ind w:left="709"/>
        <w:rPr>
          <w:rFonts w:ascii="Arial" w:hAnsi="Arial" w:cs="Arial"/>
          <w:sz w:val="22"/>
        </w:rPr>
      </w:pPr>
    </w:p>
    <w:p w:rsidR="003F3671" w:rsidRDefault="003F3671" w:rsidP="003F3671">
      <w:pPr>
        <w:pStyle w:val="NormalWeb"/>
        <w:spacing w:before="0" w:beforeAutospacing="0" w:after="0" w:afterAutospacing="0"/>
        <w:ind w:left="709"/>
        <w:rPr>
          <w:rFonts w:ascii="Arial" w:hAnsi="Arial" w:cs="Arial"/>
          <w:sz w:val="22"/>
        </w:rPr>
      </w:pPr>
      <w:r>
        <w:rPr>
          <w:rFonts w:ascii="Arial" w:hAnsi="Arial" w:cs="Arial"/>
          <w:sz w:val="22"/>
        </w:rPr>
        <w:t>Each stage of the employment relationship is covered by an individual employment policy or procedure.  The full suite of employment policies and procedures will be consistent with the aims and principles of this policy and will take into account the specific equalities considerations that arise in that particular context.  Examples include:</w:t>
      </w:r>
    </w:p>
    <w:p w:rsidR="0012274A" w:rsidRDefault="0012274A" w:rsidP="003F3671">
      <w:pPr>
        <w:pStyle w:val="NormalWeb"/>
        <w:spacing w:before="0" w:beforeAutospacing="0" w:after="0" w:afterAutospacing="0"/>
        <w:ind w:left="709"/>
        <w:rPr>
          <w:rFonts w:ascii="Arial" w:hAnsi="Arial" w:cs="Arial"/>
          <w:sz w:val="22"/>
        </w:rPr>
      </w:pPr>
    </w:p>
    <w:p w:rsidR="003F3671" w:rsidRDefault="003F3671" w:rsidP="003F3671">
      <w:pPr>
        <w:pStyle w:val="NormalWeb"/>
        <w:numPr>
          <w:ilvl w:val="0"/>
          <w:numId w:val="3"/>
        </w:numPr>
        <w:tabs>
          <w:tab w:val="clear" w:pos="1429"/>
          <w:tab w:val="num" w:pos="0"/>
        </w:tabs>
        <w:spacing w:before="0" w:beforeAutospacing="0" w:after="0" w:afterAutospacing="0"/>
        <w:ind w:hanging="720"/>
        <w:rPr>
          <w:rFonts w:ascii="Arial" w:hAnsi="Arial" w:cs="Arial"/>
          <w:sz w:val="22"/>
        </w:rPr>
      </w:pPr>
      <w:r>
        <w:rPr>
          <w:rFonts w:ascii="Arial" w:hAnsi="Arial" w:cs="Arial"/>
          <w:sz w:val="22"/>
        </w:rPr>
        <w:t>Recruitment and Selection Code of Practice</w:t>
      </w:r>
    </w:p>
    <w:p w:rsidR="003F3671" w:rsidRDefault="003F3671" w:rsidP="003F3671">
      <w:pPr>
        <w:pStyle w:val="NormalWeb"/>
        <w:numPr>
          <w:ilvl w:val="0"/>
          <w:numId w:val="3"/>
        </w:numPr>
        <w:tabs>
          <w:tab w:val="clear" w:pos="1429"/>
          <w:tab w:val="num" w:pos="0"/>
        </w:tabs>
        <w:spacing w:before="0" w:beforeAutospacing="0" w:after="0" w:afterAutospacing="0"/>
        <w:ind w:hanging="720"/>
        <w:rPr>
          <w:rFonts w:ascii="Arial" w:hAnsi="Arial" w:cs="Arial"/>
          <w:sz w:val="22"/>
        </w:rPr>
      </w:pPr>
      <w:r>
        <w:rPr>
          <w:rFonts w:ascii="Arial" w:hAnsi="Arial" w:cs="Arial"/>
          <w:sz w:val="22"/>
        </w:rPr>
        <w:t>Pay Policy</w:t>
      </w:r>
    </w:p>
    <w:p w:rsidR="003F3671" w:rsidRDefault="003F3671" w:rsidP="003F3671">
      <w:pPr>
        <w:pStyle w:val="NormalWeb"/>
        <w:numPr>
          <w:ilvl w:val="0"/>
          <w:numId w:val="3"/>
        </w:numPr>
        <w:tabs>
          <w:tab w:val="clear" w:pos="1429"/>
          <w:tab w:val="num" w:pos="0"/>
        </w:tabs>
        <w:spacing w:before="0" w:beforeAutospacing="0" w:after="0" w:afterAutospacing="0"/>
        <w:ind w:hanging="720"/>
        <w:rPr>
          <w:rFonts w:ascii="Arial" w:hAnsi="Arial" w:cs="Arial"/>
          <w:sz w:val="22"/>
        </w:rPr>
      </w:pPr>
      <w:r>
        <w:rPr>
          <w:rFonts w:ascii="Arial" w:hAnsi="Arial" w:cs="Arial"/>
          <w:sz w:val="22"/>
        </w:rPr>
        <w:t>Dignity at Work Policy (which sets out how we aim to prevent and deal with harassment)</w:t>
      </w:r>
    </w:p>
    <w:p w:rsidR="003F3671" w:rsidRDefault="003F3671" w:rsidP="003F3671">
      <w:pPr>
        <w:pStyle w:val="NormalWeb"/>
        <w:numPr>
          <w:ilvl w:val="0"/>
          <w:numId w:val="3"/>
        </w:numPr>
        <w:tabs>
          <w:tab w:val="clear" w:pos="1429"/>
          <w:tab w:val="num" w:pos="0"/>
        </w:tabs>
        <w:spacing w:before="0" w:beforeAutospacing="0" w:after="0" w:afterAutospacing="0"/>
        <w:ind w:hanging="720"/>
        <w:rPr>
          <w:rFonts w:ascii="Arial" w:hAnsi="Arial" w:cs="Arial"/>
          <w:sz w:val="22"/>
        </w:rPr>
      </w:pPr>
      <w:r>
        <w:rPr>
          <w:rFonts w:ascii="Arial" w:hAnsi="Arial" w:cs="Arial"/>
          <w:sz w:val="22"/>
        </w:rPr>
        <w:t xml:space="preserve">Leave </w:t>
      </w:r>
      <w:r w:rsidR="002741EF">
        <w:rPr>
          <w:rFonts w:ascii="Arial" w:hAnsi="Arial" w:cs="Arial"/>
          <w:sz w:val="22"/>
        </w:rPr>
        <w:t xml:space="preserve">of Absence </w:t>
      </w:r>
      <w:r>
        <w:rPr>
          <w:rFonts w:ascii="Arial" w:hAnsi="Arial" w:cs="Arial"/>
          <w:sz w:val="22"/>
        </w:rPr>
        <w:t>Policy</w:t>
      </w:r>
    </w:p>
    <w:p w:rsidR="002741EF" w:rsidRDefault="002741EF" w:rsidP="003F3671">
      <w:pPr>
        <w:pStyle w:val="NormalWeb"/>
        <w:numPr>
          <w:ilvl w:val="0"/>
          <w:numId w:val="3"/>
        </w:numPr>
        <w:tabs>
          <w:tab w:val="clear" w:pos="1429"/>
          <w:tab w:val="num" w:pos="0"/>
        </w:tabs>
        <w:spacing w:before="0" w:beforeAutospacing="0" w:after="0" w:afterAutospacing="0"/>
        <w:ind w:hanging="720"/>
        <w:rPr>
          <w:rFonts w:ascii="Arial" w:hAnsi="Arial" w:cs="Arial"/>
          <w:sz w:val="22"/>
        </w:rPr>
      </w:pPr>
      <w:r>
        <w:rPr>
          <w:rFonts w:ascii="Arial" w:hAnsi="Arial" w:cs="Arial"/>
          <w:sz w:val="22"/>
        </w:rPr>
        <w:t>Family Leave Policy</w:t>
      </w:r>
    </w:p>
    <w:p w:rsidR="003F3671" w:rsidRDefault="003F3671" w:rsidP="003F3671">
      <w:pPr>
        <w:pStyle w:val="NormalWeb"/>
        <w:numPr>
          <w:ilvl w:val="0"/>
          <w:numId w:val="3"/>
        </w:numPr>
        <w:tabs>
          <w:tab w:val="clear" w:pos="1429"/>
          <w:tab w:val="num" w:pos="0"/>
        </w:tabs>
        <w:spacing w:before="0" w:beforeAutospacing="0" w:after="0" w:afterAutospacing="0"/>
        <w:ind w:hanging="720"/>
        <w:rPr>
          <w:rFonts w:ascii="Arial" w:hAnsi="Arial" w:cs="Arial"/>
          <w:sz w:val="22"/>
        </w:rPr>
      </w:pPr>
      <w:r>
        <w:rPr>
          <w:rFonts w:ascii="Arial" w:hAnsi="Arial" w:cs="Arial"/>
          <w:sz w:val="22"/>
        </w:rPr>
        <w:t>Flexible Working Policy</w:t>
      </w:r>
    </w:p>
    <w:p w:rsidR="003F3671" w:rsidRDefault="002741EF" w:rsidP="003F3671">
      <w:pPr>
        <w:pStyle w:val="NormalWeb"/>
        <w:numPr>
          <w:ilvl w:val="0"/>
          <w:numId w:val="3"/>
        </w:numPr>
        <w:tabs>
          <w:tab w:val="clear" w:pos="1429"/>
          <w:tab w:val="num" w:pos="0"/>
        </w:tabs>
        <w:spacing w:before="0" w:beforeAutospacing="0" w:after="0" w:afterAutospacing="0"/>
        <w:ind w:hanging="720"/>
        <w:rPr>
          <w:rFonts w:ascii="Arial" w:hAnsi="Arial" w:cs="Arial"/>
          <w:sz w:val="22"/>
        </w:rPr>
      </w:pPr>
      <w:r>
        <w:rPr>
          <w:rFonts w:ascii="Arial" w:hAnsi="Arial" w:cs="Arial"/>
          <w:sz w:val="22"/>
        </w:rPr>
        <w:t xml:space="preserve">Managing </w:t>
      </w:r>
      <w:r w:rsidR="003F3671">
        <w:rPr>
          <w:rFonts w:ascii="Arial" w:hAnsi="Arial" w:cs="Arial"/>
          <w:sz w:val="22"/>
        </w:rPr>
        <w:t>Sickness</w:t>
      </w:r>
      <w:r>
        <w:rPr>
          <w:rFonts w:ascii="Arial" w:hAnsi="Arial" w:cs="Arial"/>
          <w:sz w:val="22"/>
        </w:rPr>
        <w:t xml:space="preserve"> Absence Policy and Procedure</w:t>
      </w:r>
    </w:p>
    <w:p w:rsidR="003F3671" w:rsidRDefault="003F3671" w:rsidP="003F3671">
      <w:pPr>
        <w:pStyle w:val="NormalWeb"/>
        <w:numPr>
          <w:ilvl w:val="0"/>
          <w:numId w:val="3"/>
        </w:numPr>
        <w:tabs>
          <w:tab w:val="clear" w:pos="1429"/>
          <w:tab w:val="num" w:pos="0"/>
        </w:tabs>
        <w:spacing w:before="0" w:beforeAutospacing="0" w:after="0" w:afterAutospacing="0"/>
        <w:ind w:hanging="720"/>
        <w:rPr>
          <w:rFonts w:ascii="Arial" w:hAnsi="Arial" w:cs="Arial"/>
          <w:sz w:val="22"/>
        </w:rPr>
      </w:pPr>
      <w:r>
        <w:rPr>
          <w:rFonts w:ascii="Arial" w:hAnsi="Arial" w:cs="Arial"/>
          <w:sz w:val="22"/>
        </w:rPr>
        <w:t>Redundancy Procedure</w:t>
      </w:r>
    </w:p>
    <w:p w:rsidR="003F3671" w:rsidRDefault="003F3671" w:rsidP="003F3671">
      <w:pPr>
        <w:pStyle w:val="NormalWeb"/>
        <w:spacing w:before="0" w:beforeAutospacing="0" w:after="0" w:afterAutospacing="0"/>
        <w:ind w:left="709"/>
        <w:rPr>
          <w:rFonts w:ascii="Arial" w:hAnsi="Arial" w:cs="Arial"/>
          <w:sz w:val="22"/>
        </w:rPr>
      </w:pPr>
    </w:p>
    <w:p w:rsidR="003F3671" w:rsidRDefault="003F3671" w:rsidP="003F3671">
      <w:pPr>
        <w:pStyle w:val="NormalWeb"/>
        <w:spacing w:before="0" w:beforeAutospacing="0" w:after="0" w:afterAutospacing="0"/>
        <w:ind w:left="709"/>
        <w:rPr>
          <w:ins w:id="2" w:author="User" w:date="2013-02-19T14:12:00Z"/>
          <w:rFonts w:ascii="Arial" w:hAnsi="Arial" w:cs="Arial"/>
          <w:sz w:val="22"/>
        </w:rPr>
      </w:pPr>
      <w:r>
        <w:rPr>
          <w:rFonts w:ascii="Arial" w:hAnsi="Arial" w:cs="Arial"/>
          <w:sz w:val="22"/>
        </w:rPr>
        <w:t>All employment policies and procedures are available from the school office and electronically via the Northumberland Schools</w:t>
      </w:r>
      <w:r w:rsidR="009B71FC">
        <w:rPr>
          <w:rFonts w:ascii="Arial" w:hAnsi="Arial" w:cs="Arial"/>
          <w:sz w:val="22"/>
        </w:rPr>
        <w:t>’</w:t>
      </w:r>
      <w:r>
        <w:rPr>
          <w:rFonts w:ascii="Arial" w:hAnsi="Arial" w:cs="Arial"/>
          <w:sz w:val="22"/>
        </w:rPr>
        <w:t xml:space="preserve"> Network.</w:t>
      </w:r>
    </w:p>
    <w:p w:rsidR="00156409" w:rsidRDefault="00156409" w:rsidP="00156409">
      <w:pPr>
        <w:pStyle w:val="NormalWeb"/>
        <w:spacing w:before="0" w:beforeAutospacing="0" w:after="0" w:afterAutospacing="0"/>
        <w:ind w:left="709"/>
        <w:rPr>
          <w:rFonts w:ascii="Arial" w:hAnsi="Arial" w:cs="Arial"/>
          <w:sz w:val="22"/>
        </w:rPr>
      </w:pPr>
    </w:p>
    <w:p w:rsidR="00027E5B" w:rsidRDefault="00027E5B">
      <w:pPr>
        <w:pStyle w:val="NormalWeb"/>
        <w:spacing w:before="0" w:beforeAutospacing="0" w:after="0" w:afterAutospacing="0"/>
        <w:ind w:left="709" w:hanging="709"/>
        <w:rPr>
          <w:rFonts w:ascii="Arial" w:hAnsi="Arial" w:cs="Arial"/>
          <w:b/>
          <w:bCs/>
          <w:sz w:val="22"/>
        </w:rPr>
      </w:pPr>
      <w:r>
        <w:rPr>
          <w:rFonts w:ascii="Arial" w:hAnsi="Arial" w:cs="Arial"/>
          <w:b/>
          <w:bCs/>
          <w:sz w:val="22"/>
        </w:rPr>
        <w:t>7</w:t>
      </w:r>
      <w:r>
        <w:rPr>
          <w:rFonts w:ascii="Arial" w:hAnsi="Arial" w:cs="Arial"/>
          <w:b/>
          <w:bCs/>
          <w:sz w:val="22"/>
        </w:rPr>
        <w:tab/>
        <w:t>Publicising the policy</w:t>
      </w:r>
    </w:p>
    <w:p w:rsidR="00027E5B" w:rsidRDefault="00027E5B">
      <w:pPr>
        <w:pStyle w:val="NormalWeb"/>
        <w:spacing w:before="0" w:beforeAutospacing="0" w:after="0" w:afterAutospacing="0"/>
        <w:ind w:left="709" w:hanging="709"/>
        <w:rPr>
          <w:rFonts w:ascii="Arial" w:hAnsi="Arial" w:cs="Arial"/>
          <w:sz w:val="22"/>
        </w:rPr>
      </w:pPr>
    </w:p>
    <w:p w:rsidR="00027E5B" w:rsidRDefault="00027E5B">
      <w:pPr>
        <w:pStyle w:val="NormalWeb"/>
        <w:widowControl w:val="0"/>
        <w:spacing w:before="0" w:beforeAutospacing="0" w:after="0" w:afterAutospacing="0"/>
        <w:ind w:left="709" w:hanging="709"/>
        <w:rPr>
          <w:rFonts w:ascii="Arial" w:hAnsi="Arial" w:cs="Arial"/>
          <w:sz w:val="22"/>
        </w:rPr>
      </w:pPr>
      <w:r>
        <w:rPr>
          <w:rFonts w:ascii="Arial" w:hAnsi="Arial" w:cs="Arial"/>
          <w:sz w:val="22"/>
        </w:rPr>
        <w:tab/>
        <w:t xml:space="preserve">All </w:t>
      </w:r>
      <w:r w:rsidR="00405CF2">
        <w:rPr>
          <w:rFonts w:ascii="Arial" w:hAnsi="Arial" w:cs="Arial"/>
          <w:sz w:val="22"/>
        </w:rPr>
        <w:t xml:space="preserve">prospective </w:t>
      </w:r>
      <w:r>
        <w:rPr>
          <w:rFonts w:ascii="Arial" w:hAnsi="Arial" w:cs="Arial"/>
          <w:sz w:val="22"/>
        </w:rPr>
        <w:t>job applicants will receive a copy of this policy with the application form for the vacancy.  All staff will have access to this policy in their school and electronically via the Northumberland Schools Network.</w:t>
      </w:r>
    </w:p>
    <w:p w:rsidR="00027E5B" w:rsidRDefault="00027E5B">
      <w:pPr>
        <w:pStyle w:val="NormalWeb"/>
        <w:spacing w:before="0" w:beforeAutospacing="0" w:after="0" w:afterAutospacing="0"/>
        <w:ind w:left="709" w:hanging="709"/>
        <w:rPr>
          <w:rFonts w:ascii="Arial" w:hAnsi="Arial" w:cs="Arial"/>
          <w:sz w:val="22"/>
        </w:rPr>
      </w:pPr>
    </w:p>
    <w:p w:rsidR="00405CF2" w:rsidRDefault="00027E5B">
      <w:pPr>
        <w:pStyle w:val="NormalWeb"/>
        <w:spacing w:before="0" w:beforeAutospacing="0" w:after="0" w:afterAutospacing="0"/>
        <w:ind w:left="709" w:hanging="709"/>
        <w:rPr>
          <w:rFonts w:ascii="Arial" w:hAnsi="Arial" w:cs="Arial"/>
          <w:sz w:val="22"/>
        </w:rPr>
      </w:pPr>
      <w:r>
        <w:rPr>
          <w:rFonts w:ascii="Arial" w:hAnsi="Arial" w:cs="Arial"/>
          <w:sz w:val="22"/>
        </w:rPr>
        <w:tab/>
      </w:r>
      <w:r w:rsidR="005001D7">
        <w:rPr>
          <w:rFonts w:ascii="Arial" w:hAnsi="Arial" w:cs="Arial"/>
          <w:sz w:val="22"/>
        </w:rPr>
        <w:t xml:space="preserve">We </w:t>
      </w:r>
      <w:r>
        <w:rPr>
          <w:rFonts w:ascii="Arial" w:hAnsi="Arial" w:cs="Arial"/>
          <w:sz w:val="22"/>
        </w:rPr>
        <w:t xml:space="preserve">will ensure that awareness and understanding of equality and diversity in </w:t>
      </w:r>
      <w:r w:rsidR="005001D7">
        <w:rPr>
          <w:rFonts w:ascii="Arial" w:hAnsi="Arial" w:cs="Arial"/>
          <w:sz w:val="22"/>
        </w:rPr>
        <w:t xml:space="preserve">all areas of </w:t>
      </w:r>
      <w:r>
        <w:rPr>
          <w:rFonts w:ascii="Arial" w:hAnsi="Arial" w:cs="Arial"/>
          <w:sz w:val="22"/>
        </w:rPr>
        <w:t xml:space="preserve">employment is included in the induction of new staff and volunteers.  </w:t>
      </w:r>
    </w:p>
    <w:p w:rsidR="00405CF2" w:rsidRDefault="00405CF2">
      <w:pPr>
        <w:pStyle w:val="NormalWeb"/>
        <w:spacing w:before="0" w:beforeAutospacing="0" w:after="0" w:afterAutospacing="0"/>
        <w:ind w:left="709" w:hanging="709"/>
        <w:rPr>
          <w:rFonts w:ascii="Arial" w:hAnsi="Arial" w:cs="Arial"/>
          <w:sz w:val="22"/>
        </w:rPr>
      </w:pPr>
    </w:p>
    <w:p w:rsidR="00027E5B" w:rsidRPr="00156409" w:rsidRDefault="00156409">
      <w:pPr>
        <w:pStyle w:val="NormalWeb"/>
        <w:spacing w:before="0" w:beforeAutospacing="0" w:after="0" w:afterAutospacing="0"/>
        <w:ind w:left="709" w:hanging="709"/>
        <w:rPr>
          <w:rFonts w:ascii="Arial" w:hAnsi="Arial" w:cs="Arial"/>
          <w:b/>
          <w:sz w:val="22"/>
        </w:rPr>
      </w:pPr>
      <w:r>
        <w:rPr>
          <w:rFonts w:ascii="Arial" w:hAnsi="Arial" w:cs="Arial"/>
          <w:b/>
          <w:sz w:val="22"/>
        </w:rPr>
        <w:t>8</w:t>
      </w:r>
      <w:r>
        <w:rPr>
          <w:rFonts w:ascii="Arial" w:hAnsi="Arial" w:cs="Arial"/>
          <w:b/>
          <w:sz w:val="22"/>
        </w:rPr>
        <w:tab/>
      </w:r>
      <w:r w:rsidR="008276ED" w:rsidRPr="00156409">
        <w:rPr>
          <w:rFonts w:ascii="Arial" w:hAnsi="Arial" w:cs="Arial"/>
          <w:b/>
          <w:sz w:val="22"/>
        </w:rPr>
        <w:t>Monitoring the Policy</w:t>
      </w:r>
    </w:p>
    <w:p w:rsidR="008276ED" w:rsidRDefault="008276ED">
      <w:pPr>
        <w:pStyle w:val="NormalWeb"/>
        <w:spacing w:before="0" w:beforeAutospacing="0" w:after="0" w:afterAutospacing="0"/>
        <w:ind w:left="709" w:hanging="709"/>
        <w:rPr>
          <w:rFonts w:ascii="Arial" w:hAnsi="Arial" w:cs="Arial"/>
          <w:sz w:val="22"/>
        </w:rPr>
      </w:pPr>
    </w:p>
    <w:p w:rsidR="008276ED" w:rsidRDefault="005001D7" w:rsidP="00156409">
      <w:pPr>
        <w:pStyle w:val="NormalWeb"/>
        <w:spacing w:before="0" w:beforeAutospacing="0" w:after="0" w:afterAutospacing="0"/>
        <w:ind w:left="709"/>
        <w:rPr>
          <w:rFonts w:ascii="Arial" w:hAnsi="Arial" w:cs="Arial"/>
          <w:sz w:val="22"/>
        </w:rPr>
      </w:pPr>
      <w:r>
        <w:rPr>
          <w:rFonts w:ascii="Arial" w:hAnsi="Arial" w:cs="Arial"/>
          <w:sz w:val="22"/>
        </w:rPr>
        <w:t xml:space="preserve">The head teacher </w:t>
      </w:r>
      <w:r w:rsidR="008276ED">
        <w:rPr>
          <w:rFonts w:ascii="Arial" w:hAnsi="Arial" w:cs="Arial"/>
          <w:sz w:val="22"/>
        </w:rPr>
        <w:t xml:space="preserve">will monitor this policy in line with established procedures for monitoring recruitment and selection, promotion, training, the management of capability, discipline, absence, grievances, and reasons for leaving </w:t>
      </w:r>
      <w:r>
        <w:rPr>
          <w:rFonts w:ascii="Arial" w:hAnsi="Arial" w:cs="Arial"/>
          <w:sz w:val="22"/>
        </w:rPr>
        <w:t xml:space="preserve">our </w:t>
      </w:r>
      <w:r w:rsidR="008276ED">
        <w:rPr>
          <w:rFonts w:ascii="Arial" w:hAnsi="Arial" w:cs="Arial"/>
          <w:sz w:val="22"/>
        </w:rPr>
        <w:t>employment</w:t>
      </w:r>
      <w:r w:rsidR="00F36344">
        <w:rPr>
          <w:rFonts w:ascii="Arial" w:hAnsi="Arial" w:cs="Arial"/>
          <w:sz w:val="22"/>
        </w:rPr>
        <w:t>.</w:t>
      </w:r>
    </w:p>
    <w:p w:rsidR="00027E5B" w:rsidRDefault="00F36344" w:rsidP="00F36344">
      <w:pPr>
        <w:pStyle w:val="NormalWeb"/>
        <w:spacing w:before="0" w:beforeAutospacing="0" w:after="0" w:afterAutospacing="0"/>
        <w:ind w:left="709" w:hanging="709"/>
        <w:rPr>
          <w:rFonts w:ascii="Arial" w:hAnsi="Arial" w:cs="Arial"/>
          <w:b/>
          <w:bCs/>
          <w:sz w:val="22"/>
        </w:rPr>
      </w:pPr>
      <w:r>
        <w:rPr>
          <w:rFonts w:ascii="Arial" w:hAnsi="Arial" w:cs="Arial"/>
          <w:sz w:val="22"/>
        </w:rPr>
        <w:br w:type="page"/>
      </w:r>
      <w:r w:rsidRPr="00F36344">
        <w:rPr>
          <w:rFonts w:ascii="Arial" w:hAnsi="Arial" w:cs="Arial"/>
          <w:b/>
          <w:sz w:val="22"/>
        </w:rPr>
        <w:lastRenderedPageBreak/>
        <w:t>9</w:t>
      </w:r>
      <w:r>
        <w:rPr>
          <w:rFonts w:ascii="Arial" w:hAnsi="Arial" w:cs="Arial"/>
          <w:sz w:val="22"/>
        </w:rPr>
        <w:tab/>
      </w:r>
      <w:r w:rsidR="00027E5B">
        <w:rPr>
          <w:rFonts w:ascii="Arial" w:hAnsi="Arial" w:cs="Arial"/>
          <w:b/>
          <w:bCs/>
          <w:sz w:val="22"/>
        </w:rPr>
        <w:t>Complaints or concerns</w:t>
      </w:r>
    </w:p>
    <w:p w:rsidR="00027E5B" w:rsidRDefault="00027E5B">
      <w:pPr>
        <w:pStyle w:val="NormalWeb"/>
        <w:spacing w:before="0" w:beforeAutospacing="0" w:after="0" w:afterAutospacing="0"/>
        <w:rPr>
          <w:rFonts w:ascii="Arial" w:hAnsi="Arial" w:cs="Arial"/>
          <w:sz w:val="22"/>
        </w:rPr>
      </w:pPr>
    </w:p>
    <w:p w:rsidR="00027E5B" w:rsidRDefault="00027E5B">
      <w:pPr>
        <w:pStyle w:val="NormalWeb"/>
        <w:spacing w:before="0" w:beforeAutospacing="0" w:after="0" w:afterAutospacing="0"/>
        <w:ind w:left="709"/>
        <w:rPr>
          <w:rFonts w:ascii="Arial" w:hAnsi="Arial" w:cs="Arial"/>
          <w:sz w:val="22"/>
        </w:rPr>
      </w:pPr>
      <w:r>
        <w:rPr>
          <w:rFonts w:ascii="Arial" w:hAnsi="Arial" w:cs="Arial"/>
          <w:sz w:val="22"/>
        </w:rPr>
        <w:t xml:space="preserve">Complaints from external job applicants under this policy should be sent to </w:t>
      </w:r>
      <w:r>
        <w:rPr>
          <w:rFonts w:ascii="Arial" w:hAnsi="Arial" w:cs="Arial"/>
          <w:color w:val="auto"/>
          <w:sz w:val="22"/>
        </w:rPr>
        <w:t>the chair of governors, who will consider how to proceed under the s</w:t>
      </w:r>
      <w:r>
        <w:rPr>
          <w:rFonts w:ascii="Arial" w:hAnsi="Arial" w:cs="Arial"/>
          <w:sz w:val="22"/>
        </w:rPr>
        <w:t>chool’s Complaints Procedure.</w:t>
      </w:r>
    </w:p>
    <w:p w:rsidR="00027E5B" w:rsidRDefault="00027E5B">
      <w:pPr>
        <w:pStyle w:val="NormalWeb"/>
        <w:spacing w:before="0" w:beforeAutospacing="0" w:after="0" w:afterAutospacing="0"/>
        <w:ind w:left="709"/>
        <w:rPr>
          <w:rFonts w:ascii="Arial" w:hAnsi="Arial" w:cs="Arial"/>
          <w:sz w:val="22"/>
        </w:rPr>
      </w:pPr>
    </w:p>
    <w:p w:rsidR="009C7974" w:rsidRDefault="00027E5B" w:rsidP="009C7974">
      <w:pPr>
        <w:pStyle w:val="NormalWeb"/>
        <w:spacing w:before="0" w:beforeAutospacing="0" w:after="0" w:afterAutospacing="0"/>
        <w:ind w:left="709"/>
        <w:rPr>
          <w:rFonts w:ascii="Arial" w:hAnsi="Arial" w:cs="Arial"/>
          <w:sz w:val="22"/>
        </w:rPr>
      </w:pPr>
      <w:r>
        <w:rPr>
          <w:rFonts w:ascii="Arial" w:hAnsi="Arial" w:cs="Arial"/>
          <w:sz w:val="22"/>
        </w:rPr>
        <w:t xml:space="preserve">An employee who </w:t>
      </w:r>
      <w:r w:rsidR="00EE5E72">
        <w:rPr>
          <w:rFonts w:ascii="Arial" w:hAnsi="Arial" w:cs="Arial"/>
          <w:sz w:val="22"/>
        </w:rPr>
        <w:t>believe</w:t>
      </w:r>
      <w:r w:rsidR="009C7974">
        <w:rPr>
          <w:rFonts w:ascii="Arial" w:hAnsi="Arial" w:cs="Arial"/>
          <w:sz w:val="22"/>
        </w:rPr>
        <w:t xml:space="preserve">s he/she has </w:t>
      </w:r>
      <w:r w:rsidR="00EE5E72">
        <w:rPr>
          <w:rFonts w:ascii="Arial" w:hAnsi="Arial" w:cs="Arial"/>
          <w:sz w:val="22"/>
        </w:rPr>
        <w:t xml:space="preserve">been subject to unwelcome or objectionable behaviour at work and </w:t>
      </w:r>
      <w:r>
        <w:rPr>
          <w:rFonts w:ascii="Arial" w:hAnsi="Arial" w:cs="Arial"/>
          <w:sz w:val="22"/>
        </w:rPr>
        <w:t>has a concern or complaint under this policy should raise the matter with their line manager in the first instance</w:t>
      </w:r>
      <w:r w:rsidR="009C7974">
        <w:rPr>
          <w:rFonts w:ascii="Arial" w:hAnsi="Arial" w:cs="Arial"/>
          <w:sz w:val="22"/>
        </w:rPr>
        <w:t>.</w:t>
      </w:r>
    </w:p>
    <w:p w:rsidR="009C7974" w:rsidRDefault="009C7974" w:rsidP="009C7974">
      <w:pPr>
        <w:pStyle w:val="NormalWeb"/>
        <w:spacing w:before="0" w:beforeAutospacing="0" w:after="0" w:afterAutospacing="0"/>
        <w:ind w:left="709"/>
        <w:rPr>
          <w:rFonts w:ascii="Arial" w:hAnsi="Arial" w:cs="Arial"/>
          <w:sz w:val="22"/>
        </w:rPr>
      </w:pPr>
    </w:p>
    <w:p w:rsidR="00027E5B" w:rsidRDefault="009C7974" w:rsidP="009C7974">
      <w:pPr>
        <w:pStyle w:val="NormalWeb"/>
        <w:spacing w:before="0" w:beforeAutospacing="0" w:after="0" w:afterAutospacing="0"/>
        <w:ind w:left="709"/>
        <w:rPr>
          <w:rFonts w:ascii="Arial" w:hAnsi="Arial" w:cs="Arial"/>
          <w:sz w:val="22"/>
        </w:rPr>
      </w:pPr>
      <w:r>
        <w:rPr>
          <w:rFonts w:ascii="Arial" w:hAnsi="Arial" w:cs="Arial"/>
          <w:sz w:val="22"/>
        </w:rPr>
        <w:t xml:space="preserve">If the matter is not dealt with to the employee’s satisfaction an employee may use </w:t>
      </w:r>
      <w:r w:rsidR="005001D7">
        <w:rPr>
          <w:rFonts w:ascii="Arial" w:hAnsi="Arial" w:cs="Arial"/>
          <w:sz w:val="22"/>
        </w:rPr>
        <w:t xml:space="preserve">the school’s Grievance Procedure.  In cases of harassment, </w:t>
      </w:r>
      <w:r>
        <w:rPr>
          <w:rFonts w:ascii="Arial" w:hAnsi="Arial" w:cs="Arial"/>
          <w:sz w:val="22"/>
        </w:rPr>
        <w:t>the Dignity at Work Policy</w:t>
      </w:r>
      <w:r w:rsidR="005001D7">
        <w:rPr>
          <w:rFonts w:ascii="Arial" w:hAnsi="Arial" w:cs="Arial"/>
          <w:sz w:val="22"/>
        </w:rPr>
        <w:t xml:space="preserve"> should be used</w:t>
      </w:r>
      <w:r w:rsidR="00F36344">
        <w:rPr>
          <w:rFonts w:ascii="Arial" w:hAnsi="Arial" w:cs="Arial"/>
          <w:sz w:val="22"/>
        </w:rPr>
        <w:t xml:space="preserve"> in the first instance.</w:t>
      </w:r>
    </w:p>
    <w:p w:rsidR="00027E5B" w:rsidRDefault="00027E5B">
      <w:pPr>
        <w:pStyle w:val="NormalWeb"/>
        <w:spacing w:before="0" w:beforeAutospacing="0" w:after="0" w:afterAutospacing="0"/>
        <w:ind w:left="709" w:hanging="709"/>
        <w:rPr>
          <w:rFonts w:ascii="Arial" w:hAnsi="Arial" w:cs="Arial"/>
          <w:sz w:val="22"/>
        </w:rPr>
      </w:pPr>
    </w:p>
    <w:p w:rsidR="00027E5B" w:rsidRDefault="00027E5B" w:rsidP="00F36344">
      <w:pPr>
        <w:pStyle w:val="NormalWeb"/>
        <w:numPr>
          <w:ilvl w:val="0"/>
          <w:numId w:val="12"/>
        </w:numPr>
        <w:spacing w:before="0" w:beforeAutospacing="0" w:after="0" w:afterAutospacing="0"/>
        <w:ind w:hanging="720"/>
        <w:rPr>
          <w:rFonts w:ascii="Arial" w:hAnsi="Arial" w:cs="Arial"/>
          <w:b/>
          <w:bCs/>
          <w:sz w:val="22"/>
        </w:rPr>
      </w:pPr>
      <w:r>
        <w:rPr>
          <w:rFonts w:ascii="Arial" w:hAnsi="Arial" w:cs="Arial"/>
          <w:b/>
          <w:bCs/>
          <w:sz w:val="22"/>
        </w:rPr>
        <w:t>Breaches of this policy</w:t>
      </w:r>
    </w:p>
    <w:p w:rsidR="00027E5B" w:rsidRDefault="00027E5B">
      <w:pPr>
        <w:pStyle w:val="NormalWeb"/>
        <w:spacing w:before="0" w:beforeAutospacing="0" w:after="0" w:afterAutospacing="0"/>
        <w:ind w:left="709"/>
        <w:rPr>
          <w:rFonts w:ascii="Arial" w:hAnsi="Arial" w:cs="Arial"/>
          <w:sz w:val="22"/>
        </w:rPr>
      </w:pPr>
    </w:p>
    <w:p w:rsidR="00027E5B" w:rsidRDefault="00027E5B">
      <w:pPr>
        <w:pStyle w:val="NormalWeb"/>
        <w:spacing w:before="0" w:beforeAutospacing="0" w:after="0" w:afterAutospacing="0"/>
        <w:ind w:left="709"/>
        <w:rPr>
          <w:rFonts w:ascii="Arial" w:hAnsi="Arial" w:cs="Arial"/>
          <w:sz w:val="22"/>
        </w:rPr>
      </w:pPr>
      <w:r>
        <w:rPr>
          <w:rFonts w:ascii="Arial" w:hAnsi="Arial" w:cs="Arial"/>
          <w:sz w:val="22"/>
        </w:rPr>
        <w:t>Any employee who commits an act of discrimination or personal harassment will be liable to disciplinary action, and ultimately the possibility of dismissal.</w:t>
      </w:r>
    </w:p>
    <w:bookmarkEnd w:id="0"/>
    <w:p w:rsidR="00027E5B" w:rsidRDefault="00027E5B">
      <w:pPr>
        <w:pStyle w:val="numberedparagraph00"/>
        <w:spacing w:before="0" w:beforeAutospacing="0" w:after="0" w:afterAutospacing="0"/>
      </w:pPr>
    </w:p>
    <w:p w:rsidR="00F36344" w:rsidRDefault="00F36344">
      <w:pPr>
        <w:pStyle w:val="numberedparagraph00"/>
        <w:spacing w:before="0" w:beforeAutospacing="0" w:after="0" w:afterAutospacing="0"/>
      </w:pP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50"/>
        <w:gridCol w:w="1819"/>
        <w:gridCol w:w="1134"/>
        <w:gridCol w:w="3969"/>
      </w:tblGrid>
      <w:tr w:rsidR="00027E5B">
        <w:tblPrEx>
          <w:tblCellMar>
            <w:top w:w="0" w:type="dxa"/>
            <w:bottom w:w="0" w:type="dxa"/>
          </w:tblCellMar>
        </w:tblPrEx>
        <w:trPr>
          <w:cantSplit/>
          <w:trHeight w:val="231"/>
        </w:trPr>
        <w:tc>
          <w:tcPr>
            <w:tcW w:w="9072" w:type="dxa"/>
            <w:gridSpan w:val="4"/>
            <w:tcBorders>
              <w:top w:val="single" w:sz="12" w:space="0" w:color="auto"/>
              <w:left w:val="single" w:sz="12" w:space="0" w:color="auto"/>
              <w:bottom w:val="single" w:sz="6" w:space="0" w:color="auto"/>
              <w:right w:val="single" w:sz="12" w:space="0" w:color="auto"/>
            </w:tcBorders>
            <w:shd w:val="pct5" w:color="auto" w:fill="auto"/>
          </w:tcPr>
          <w:p w:rsidR="00027E5B" w:rsidRDefault="00027E5B">
            <w:pPr>
              <w:pStyle w:val="BodyTextIndent"/>
              <w:spacing w:after="0"/>
              <w:ind w:left="0"/>
              <w:jc w:val="both"/>
              <w:rPr>
                <w:rFonts w:cs="Arial"/>
                <w:b/>
                <w:bCs/>
              </w:rPr>
            </w:pPr>
            <w:r>
              <w:rPr>
                <w:rFonts w:cs="Arial"/>
                <w:b/>
                <w:bCs/>
              </w:rPr>
              <w:t>Revision Record of Issued Versions</w:t>
            </w:r>
          </w:p>
        </w:tc>
      </w:tr>
      <w:tr w:rsidR="00027E5B" w:rsidTr="009B71FC">
        <w:tblPrEx>
          <w:tblCellMar>
            <w:top w:w="0" w:type="dxa"/>
            <w:bottom w:w="0" w:type="dxa"/>
          </w:tblCellMar>
        </w:tblPrEx>
        <w:trPr>
          <w:cantSplit/>
          <w:trHeight w:val="132"/>
        </w:trPr>
        <w:tc>
          <w:tcPr>
            <w:tcW w:w="2150" w:type="dxa"/>
            <w:tcBorders>
              <w:top w:val="single" w:sz="6" w:space="0" w:color="auto"/>
              <w:left w:val="single" w:sz="12" w:space="0" w:color="auto"/>
              <w:bottom w:val="single" w:sz="6" w:space="0" w:color="auto"/>
              <w:right w:val="single" w:sz="6" w:space="0" w:color="auto"/>
            </w:tcBorders>
            <w:shd w:val="pct5" w:color="auto" w:fill="auto"/>
          </w:tcPr>
          <w:p w:rsidR="00027E5B" w:rsidRDefault="00027E5B">
            <w:pPr>
              <w:pStyle w:val="TableText"/>
              <w:spacing w:before="0" w:after="0"/>
              <w:jc w:val="both"/>
              <w:rPr>
                <w:szCs w:val="24"/>
                <w:lang w:val="en-GB"/>
              </w:rPr>
            </w:pPr>
            <w:r>
              <w:rPr>
                <w:szCs w:val="24"/>
                <w:lang w:val="en-GB"/>
              </w:rPr>
              <w:t xml:space="preserve">Author </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027E5B" w:rsidRDefault="00027E5B">
            <w:pPr>
              <w:pStyle w:val="TableText"/>
              <w:spacing w:before="0" w:after="0"/>
              <w:jc w:val="both"/>
              <w:rPr>
                <w:szCs w:val="24"/>
                <w:lang w:val="en-GB"/>
              </w:rPr>
            </w:pPr>
            <w:r>
              <w:rPr>
                <w:szCs w:val="24"/>
                <w:lang w:val="en-GB"/>
              </w:rPr>
              <w:t>Creation Date</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027E5B" w:rsidRDefault="00027E5B">
            <w:pPr>
              <w:pStyle w:val="TableText"/>
              <w:spacing w:before="0" w:after="0"/>
              <w:jc w:val="both"/>
              <w:rPr>
                <w:szCs w:val="24"/>
                <w:lang w:val="en-GB"/>
              </w:rPr>
            </w:pPr>
            <w:r>
              <w:rPr>
                <w:szCs w:val="24"/>
                <w:lang w:val="en-GB"/>
              </w:rPr>
              <w:t>Version</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027E5B" w:rsidRDefault="00027E5B">
            <w:pPr>
              <w:pStyle w:val="TableText"/>
              <w:spacing w:before="0" w:after="0"/>
              <w:jc w:val="both"/>
              <w:rPr>
                <w:szCs w:val="24"/>
                <w:lang w:val="en-GB"/>
              </w:rPr>
            </w:pPr>
            <w:r>
              <w:rPr>
                <w:szCs w:val="24"/>
                <w:lang w:val="en-GB"/>
              </w:rPr>
              <w:t>Status</w:t>
            </w:r>
          </w:p>
        </w:tc>
      </w:tr>
      <w:tr w:rsidR="00027E5B" w:rsidTr="009B71FC">
        <w:tblPrEx>
          <w:tblCellMar>
            <w:top w:w="0" w:type="dxa"/>
            <w:bottom w:w="0" w:type="dxa"/>
          </w:tblCellMar>
        </w:tblPrEx>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027E5B" w:rsidRDefault="00027E5B">
            <w:pPr>
              <w:pStyle w:val="Header"/>
              <w:jc w:val="both"/>
              <w:rPr>
                <w:rFonts w:cs="Arial"/>
                <w:sz w:val="22"/>
              </w:rPr>
            </w:pPr>
            <w:r>
              <w:rPr>
                <w:rFonts w:cs="Arial"/>
                <w:sz w:val="22"/>
              </w:rPr>
              <w:t>School Support</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027E5B" w:rsidRDefault="00027E5B">
            <w:pPr>
              <w:pStyle w:val="Paragrahnonumber"/>
              <w:spacing w:after="0"/>
              <w:ind w:left="0"/>
              <w:rPr>
                <w:rFonts w:cs="Arial"/>
              </w:rPr>
            </w:pPr>
            <w:r>
              <w:rPr>
                <w:rFonts w:cs="Arial"/>
              </w:rPr>
              <w:t>January 1993</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027E5B" w:rsidRDefault="00027E5B">
            <w:pPr>
              <w:pStyle w:val="Paragrahnonumber"/>
              <w:spacing w:after="0"/>
              <w:ind w:left="0"/>
              <w:rPr>
                <w:rFonts w:cs="Arial"/>
              </w:rPr>
            </w:pPr>
            <w:r>
              <w:rPr>
                <w:rFonts w:cs="Arial"/>
              </w:rPr>
              <w:t>1.0</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027E5B" w:rsidRDefault="00027E5B">
            <w:pPr>
              <w:pStyle w:val="Paragrahnonumber"/>
              <w:spacing w:after="0"/>
              <w:ind w:left="0"/>
              <w:rPr>
                <w:rFonts w:cs="Arial"/>
              </w:rPr>
            </w:pPr>
            <w:r>
              <w:rPr>
                <w:rFonts w:cs="Arial"/>
              </w:rPr>
              <w:t>Final version</w:t>
            </w:r>
          </w:p>
        </w:tc>
      </w:tr>
      <w:tr w:rsidR="00027E5B" w:rsidTr="009B71FC">
        <w:tblPrEx>
          <w:tblCellMar>
            <w:top w:w="0" w:type="dxa"/>
            <w:bottom w:w="0" w:type="dxa"/>
          </w:tblCellMar>
        </w:tblPrEx>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027E5B" w:rsidRDefault="00027E5B">
            <w:pPr>
              <w:pStyle w:val="TableText"/>
              <w:spacing w:before="0" w:after="0"/>
              <w:jc w:val="both"/>
              <w:rPr>
                <w:szCs w:val="24"/>
                <w:lang w:val="en-GB"/>
              </w:rPr>
            </w:pPr>
            <w:r>
              <w:rPr>
                <w:szCs w:val="24"/>
                <w:lang w:val="en-GB"/>
              </w:rPr>
              <w:t>Changed by</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027E5B" w:rsidRDefault="00027E5B">
            <w:pPr>
              <w:pStyle w:val="TableText"/>
              <w:spacing w:before="0" w:after="0"/>
              <w:jc w:val="both"/>
              <w:rPr>
                <w:szCs w:val="24"/>
                <w:lang w:val="en-GB"/>
              </w:rPr>
            </w:pPr>
            <w:r>
              <w:rPr>
                <w:szCs w:val="24"/>
                <w:lang w:val="en-GB"/>
              </w:rPr>
              <w:t>Revision Date</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027E5B" w:rsidRDefault="00027E5B">
            <w:pPr>
              <w:pStyle w:val="TableText"/>
              <w:spacing w:before="0" w:after="0"/>
              <w:jc w:val="both"/>
              <w:rPr>
                <w:szCs w:val="24"/>
                <w:lang w:val="en-GB"/>
              </w:rPr>
            </w:pP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027E5B" w:rsidRDefault="00027E5B">
            <w:pPr>
              <w:pStyle w:val="TableText"/>
              <w:spacing w:before="0" w:after="0"/>
              <w:rPr>
                <w:szCs w:val="24"/>
                <w:lang w:val="en-GB"/>
              </w:rPr>
            </w:pPr>
          </w:p>
        </w:tc>
      </w:tr>
      <w:tr w:rsidR="00027E5B" w:rsidTr="009B71FC">
        <w:tblPrEx>
          <w:tblCellMar>
            <w:top w:w="0" w:type="dxa"/>
            <w:bottom w:w="0" w:type="dxa"/>
          </w:tblCellMar>
        </w:tblPrEx>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027E5B" w:rsidRDefault="00027E5B" w:rsidP="009B71FC">
            <w:pPr>
              <w:pStyle w:val="Header"/>
              <w:rPr>
                <w:rFonts w:cs="Arial"/>
                <w:sz w:val="22"/>
              </w:rPr>
            </w:pPr>
            <w:r>
              <w:rPr>
                <w:rFonts w:cs="Arial"/>
                <w:sz w:val="22"/>
              </w:rPr>
              <w:t>School Support (SH)</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027E5B" w:rsidRDefault="00027E5B" w:rsidP="009B71FC">
            <w:pPr>
              <w:pStyle w:val="Header"/>
              <w:rPr>
                <w:rFonts w:cs="Arial"/>
                <w:sz w:val="22"/>
              </w:rPr>
            </w:pPr>
            <w:r>
              <w:rPr>
                <w:rFonts w:cs="Arial"/>
                <w:sz w:val="22"/>
              </w:rPr>
              <w:t>13 August 2010</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027E5B" w:rsidRDefault="00E97B0C">
            <w:pPr>
              <w:pStyle w:val="Header"/>
              <w:jc w:val="both"/>
              <w:rPr>
                <w:rFonts w:cs="Arial"/>
                <w:sz w:val="22"/>
              </w:rPr>
            </w:pPr>
            <w:r>
              <w:rPr>
                <w:rFonts w:cs="Arial"/>
                <w:sz w:val="22"/>
              </w:rPr>
              <w:t>1.1</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027E5B" w:rsidRDefault="00027E5B">
            <w:pPr>
              <w:pStyle w:val="Header"/>
              <w:rPr>
                <w:rFonts w:cs="Arial"/>
                <w:sz w:val="22"/>
              </w:rPr>
            </w:pPr>
            <w:r>
              <w:rPr>
                <w:rFonts w:cs="Arial"/>
                <w:sz w:val="22"/>
              </w:rPr>
              <w:t>As above but updated with changes to department names, statutes etc.</w:t>
            </w:r>
          </w:p>
        </w:tc>
      </w:tr>
      <w:tr w:rsidR="00027E5B" w:rsidTr="009B71FC">
        <w:tblPrEx>
          <w:tblCellMar>
            <w:top w:w="0" w:type="dxa"/>
            <w:bottom w:w="0" w:type="dxa"/>
          </w:tblCellMar>
        </w:tblPrEx>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027E5B" w:rsidRDefault="00027E5B" w:rsidP="009B71FC">
            <w:pPr>
              <w:pStyle w:val="Header"/>
              <w:rPr>
                <w:rFonts w:cs="Arial"/>
                <w:sz w:val="22"/>
              </w:rPr>
            </w:pPr>
            <w:r>
              <w:rPr>
                <w:rFonts w:cs="Arial"/>
                <w:sz w:val="22"/>
              </w:rPr>
              <w:t>School Support (SH)</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027E5B" w:rsidRDefault="00027E5B" w:rsidP="009B71FC">
            <w:pPr>
              <w:pStyle w:val="Header"/>
              <w:rPr>
                <w:rFonts w:cs="Arial"/>
                <w:sz w:val="22"/>
              </w:rPr>
            </w:pPr>
            <w:r>
              <w:rPr>
                <w:rFonts w:cs="Arial"/>
                <w:sz w:val="22"/>
              </w:rPr>
              <w:t>23 December 2010</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027E5B" w:rsidRDefault="00E97B0C">
            <w:pPr>
              <w:pStyle w:val="Header"/>
              <w:jc w:val="both"/>
              <w:rPr>
                <w:rFonts w:cs="Arial"/>
                <w:sz w:val="22"/>
              </w:rPr>
            </w:pPr>
            <w:r>
              <w:rPr>
                <w:rFonts w:cs="Arial"/>
                <w:sz w:val="22"/>
              </w:rPr>
              <w:t>2.0</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027E5B" w:rsidRDefault="00E97B0C">
            <w:pPr>
              <w:pStyle w:val="Header"/>
              <w:rPr>
                <w:rFonts w:cs="Arial"/>
                <w:sz w:val="22"/>
              </w:rPr>
            </w:pPr>
            <w:r>
              <w:rPr>
                <w:rFonts w:cs="Arial"/>
                <w:sz w:val="22"/>
              </w:rPr>
              <w:t xml:space="preserve">Re-written due to introduction of Equality Act 2010.  </w:t>
            </w:r>
            <w:r w:rsidR="00027E5B">
              <w:rPr>
                <w:rFonts w:cs="Arial"/>
                <w:sz w:val="22"/>
              </w:rPr>
              <w:t>Updated final version agreed with trade unio</w:t>
            </w:r>
            <w:r w:rsidR="00DB0631">
              <w:rPr>
                <w:rFonts w:cs="Arial"/>
                <w:sz w:val="22"/>
              </w:rPr>
              <w:t>n</w:t>
            </w:r>
            <w:r w:rsidR="00027E5B">
              <w:rPr>
                <w:rFonts w:cs="Arial"/>
                <w:sz w:val="22"/>
              </w:rPr>
              <w:t xml:space="preserve"> representatives</w:t>
            </w:r>
          </w:p>
        </w:tc>
      </w:tr>
      <w:tr w:rsidR="00BB06E8" w:rsidTr="009B71FC">
        <w:tblPrEx>
          <w:tblCellMar>
            <w:top w:w="0" w:type="dxa"/>
            <w:bottom w:w="0" w:type="dxa"/>
          </w:tblCellMar>
        </w:tblPrEx>
        <w:trPr>
          <w:cantSplit/>
          <w:trHeight w:val="131"/>
        </w:trPr>
        <w:tc>
          <w:tcPr>
            <w:tcW w:w="2150" w:type="dxa"/>
            <w:tcBorders>
              <w:top w:val="single" w:sz="6" w:space="0" w:color="auto"/>
              <w:left w:val="single" w:sz="12" w:space="0" w:color="auto"/>
              <w:bottom w:val="single" w:sz="12" w:space="0" w:color="auto"/>
              <w:right w:val="single" w:sz="6" w:space="0" w:color="auto"/>
            </w:tcBorders>
            <w:shd w:val="pct5" w:color="auto" w:fill="auto"/>
          </w:tcPr>
          <w:p w:rsidR="00BB06E8" w:rsidRDefault="009B71FC" w:rsidP="009B71FC">
            <w:pPr>
              <w:pStyle w:val="Header"/>
              <w:rPr>
                <w:rFonts w:cs="Arial"/>
                <w:sz w:val="22"/>
              </w:rPr>
            </w:pPr>
            <w:r>
              <w:rPr>
                <w:rFonts w:cs="Arial"/>
                <w:sz w:val="22"/>
              </w:rPr>
              <w:t>Northumber</w:t>
            </w:r>
            <w:r w:rsidR="00E97B0C">
              <w:rPr>
                <w:rFonts w:cs="Arial"/>
                <w:sz w:val="22"/>
              </w:rPr>
              <w:t>land HR for Schools (DJ)</w:t>
            </w:r>
          </w:p>
        </w:tc>
        <w:tc>
          <w:tcPr>
            <w:tcW w:w="1819" w:type="dxa"/>
            <w:tcBorders>
              <w:top w:val="single" w:sz="6" w:space="0" w:color="auto"/>
              <w:left w:val="single" w:sz="6" w:space="0" w:color="auto"/>
              <w:bottom w:val="single" w:sz="12" w:space="0" w:color="auto"/>
              <w:right w:val="single" w:sz="6" w:space="0" w:color="auto"/>
            </w:tcBorders>
            <w:shd w:val="pct5" w:color="auto" w:fill="auto"/>
          </w:tcPr>
          <w:p w:rsidR="00BB06E8" w:rsidRDefault="00C66612" w:rsidP="009B71FC">
            <w:pPr>
              <w:pStyle w:val="Header"/>
              <w:rPr>
                <w:rFonts w:cs="Arial"/>
                <w:sz w:val="22"/>
              </w:rPr>
            </w:pPr>
            <w:r>
              <w:rPr>
                <w:rFonts w:cs="Arial"/>
                <w:sz w:val="22"/>
              </w:rPr>
              <w:t>15 April 2013</w:t>
            </w:r>
          </w:p>
        </w:tc>
        <w:tc>
          <w:tcPr>
            <w:tcW w:w="1134" w:type="dxa"/>
            <w:tcBorders>
              <w:top w:val="single" w:sz="6" w:space="0" w:color="auto"/>
              <w:left w:val="single" w:sz="6" w:space="0" w:color="auto"/>
              <w:bottom w:val="single" w:sz="12" w:space="0" w:color="auto"/>
              <w:right w:val="single" w:sz="6" w:space="0" w:color="auto"/>
            </w:tcBorders>
            <w:shd w:val="pct5" w:color="auto" w:fill="auto"/>
          </w:tcPr>
          <w:p w:rsidR="00BB06E8" w:rsidRDefault="00565BDB">
            <w:pPr>
              <w:pStyle w:val="Header"/>
              <w:jc w:val="both"/>
              <w:rPr>
                <w:rFonts w:cs="Arial"/>
                <w:sz w:val="22"/>
              </w:rPr>
            </w:pPr>
            <w:r>
              <w:rPr>
                <w:rFonts w:cs="Arial"/>
                <w:sz w:val="22"/>
              </w:rPr>
              <w:t>3</w:t>
            </w:r>
            <w:r w:rsidR="00E97B0C">
              <w:rPr>
                <w:rFonts w:cs="Arial"/>
                <w:sz w:val="22"/>
              </w:rPr>
              <w:t>.</w:t>
            </w:r>
            <w:r>
              <w:rPr>
                <w:rFonts w:cs="Arial"/>
                <w:sz w:val="22"/>
              </w:rPr>
              <w:t>0</w:t>
            </w:r>
          </w:p>
        </w:tc>
        <w:tc>
          <w:tcPr>
            <w:tcW w:w="3969" w:type="dxa"/>
            <w:tcBorders>
              <w:top w:val="single" w:sz="6" w:space="0" w:color="auto"/>
              <w:left w:val="single" w:sz="6" w:space="0" w:color="auto"/>
              <w:bottom w:val="single" w:sz="12" w:space="0" w:color="auto"/>
              <w:right w:val="single" w:sz="12" w:space="0" w:color="auto"/>
            </w:tcBorders>
            <w:shd w:val="pct5" w:color="auto" w:fill="auto"/>
          </w:tcPr>
          <w:p w:rsidR="00BB06E8" w:rsidRDefault="00F36344" w:rsidP="00C66612">
            <w:pPr>
              <w:pStyle w:val="Header"/>
              <w:rPr>
                <w:rFonts w:cs="Arial"/>
                <w:sz w:val="22"/>
              </w:rPr>
            </w:pPr>
            <w:r>
              <w:rPr>
                <w:rFonts w:cs="Arial"/>
                <w:sz w:val="22"/>
              </w:rPr>
              <w:t xml:space="preserve">Final version agreed with </w:t>
            </w:r>
            <w:r w:rsidR="00C66612">
              <w:rPr>
                <w:rFonts w:cs="Arial"/>
                <w:sz w:val="22"/>
              </w:rPr>
              <w:t>joint Unions</w:t>
            </w:r>
            <w:r>
              <w:rPr>
                <w:rFonts w:cs="Arial"/>
                <w:sz w:val="22"/>
              </w:rPr>
              <w:t xml:space="preserve"> following</w:t>
            </w:r>
            <w:r w:rsidR="00BB06E8">
              <w:rPr>
                <w:rFonts w:cs="Arial"/>
                <w:sz w:val="22"/>
              </w:rPr>
              <w:t xml:space="preserve"> amendments to Corporate Diversity and Equalities in Employment policy.</w:t>
            </w:r>
          </w:p>
        </w:tc>
      </w:tr>
    </w:tbl>
    <w:p w:rsidR="00027E5B" w:rsidRDefault="00027E5B">
      <w:pPr>
        <w:pStyle w:val="Paragrahnonumber"/>
        <w:spacing w:after="0"/>
        <w:ind w:left="0"/>
        <w:rPr>
          <w:rFonts w:cs="Arial"/>
        </w:rPr>
      </w:pPr>
    </w:p>
    <w:sectPr w:rsidR="00027E5B">
      <w:headerReference w:type="even" r:id="rId8"/>
      <w:headerReference w:type="default" r:id="rId9"/>
      <w:footerReference w:type="even" r:id="rId10"/>
      <w:footerReference w:type="default" r:id="rId11"/>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5D" w:rsidRDefault="000D455D">
      <w:r>
        <w:separator/>
      </w:r>
    </w:p>
  </w:endnote>
  <w:endnote w:type="continuationSeparator" w:id="0">
    <w:p w:rsidR="000D455D" w:rsidRDefault="000D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B3" w:rsidRDefault="00C66612">
    <w:pPr>
      <w:pStyle w:val="Footer"/>
      <w:pBdr>
        <w:top w:val="single" w:sz="4" w:space="1" w:color="auto"/>
      </w:pBdr>
      <w:tabs>
        <w:tab w:val="clear" w:pos="4819"/>
        <w:tab w:val="left" w:pos="0"/>
        <w:tab w:val="center" w:pos="4680"/>
      </w:tabs>
      <w:rPr>
        <w:rStyle w:val="PageNumber"/>
        <w:sz w:val="20"/>
      </w:rPr>
    </w:pPr>
    <w:r>
      <w:rPr>
        <w:rStyle w:val="PageNumber"/>
        <w:sz w:val="20"/>
      </w:rPr>
      <w:t>© Northumberland County Council</w:t>
    </w:r>
    <w:r w:rsidR="00B745B3">
      <w:rPr>
        <w:rStyle w:val="PageNumber"/>
        <w:sz w:val="20"/>
      </w:rPr>
      <w:tab/>
      <w:t xml:space="preserve">Page </w:t>
    </w:r>
    <w:r w:rsidR="00B745B3">
      <w:rPr>
        <w:rStyle w:val="PageNumber"/>
        <w:sz w:val="20"/>
      </w:rPr>
      <w:fldChar w:fldCharType="begin"/>
    </w:r>
    <w:r w:rsidR="00B745B3">
      <w:rPr>
        <w:rStyle w:val="PageNumber"/>
        <w:sz w:val="20"/>
      </w:rPr>
      <w:instrText xml:space="preserve"> PAGE </w:instrText>
    </w:r>
    <w:r w:rsidR="00B745B3">
      <w:rPr>
        <w:rStyle w:val="PageNumber"/>
        <w:sz w:val="20"/>
      </w:rPr>
      <w:fldChar w:fldCharType="separate"/>
    </w:r>
    <w:r w:rsidR="00AB5A7B">
      <w:rPr>
        <w:rStyle w:val="PageNumber"/>
        <w:noProof/>
        <w:sz w:val="20"/>
      </w:rPr>
      <w:t>4</w:t>
    </w:r>
    <w:r w:rsidR="00B745B3">
      <w:rPr>
        <w:rStyle w:val="PageNumber"/>
        <w:sz w:val="20"/>
      </w:rPr>
      <w:fldChar w:fldCharType="end"/>
    </w:r>
    <w:r w:rsidR="00B745B3">
      <w:rPr>
        <w:rStyle w:val="PageNumber"/>
        <w:sz w:val="20"/>
      </w:rPr>
      <w:tab/>
    </w:r>
    <w:r w:rsidR="00565BDB">
      <w:rPr>
        <w:rStyle w:val="PageNumber"/>
        <w:sz w:val="20"/>
      </w:rPr>
      <w:t>March</w:t>
    </w:r>
    <w:r>
      <w:rPr>
        <w:rStyle w:val="PageNumber"/>
        <w:sz w:val="20"/>
      </w:rPr>
      <w:t xml:space="preserve"> 201</w:t>
    </w:r>
    <w:r w:rsidR="00565BDB">
      <w:rPr>
        <w:rStyle w:val="PageNumber"/>
        <w:sz w:val="20"/>
      </w:rPr>
      <w:t>3</w:t>
    </w:r>
  </w:p>
  <w:p w:rsidR="00B745B3" w:rsidRDefault="00B745B3" w:rsidP="00C66612">
    <w:pPr>
      <w:pStyle w:val="Footer"/>
      <w:pBdr>
        <w:top w:val="single" w:sz="4" w:space="1" w:color="auto"/>
      </w:pBdr>
      <w:tabs>
        <w:tab w:val="clear" w:pos="4819"/>
        <w:tab w:val="left" w:pos="0"/>
        <w:tab w:val="center" w:pos="4680"/>
      </w:tabs>
      <w:jc w:val="right"/>
      <w:rPr>
        <w:rStyle w:val="PageNumber"/>
        <w:sz w:val="20"/>
      </w:rPr>
    </w:pPr>
    <w:r>
      <w:rPr>
        <w:rStyle w:val="PageNumber"/>
        <w:sz w:val="20"/>
      </w:rPr>
      <w:t>Equality Impact Assessed</w:t>
    </w:r>
  </w:p>
  <w:p w:rsidR="00B745B3" w:rsidRDefault="00B745B3">
    <w:pPr>
      <w:pStyle w:val="Footer"/>
      <w:pBdr>
        <w:top w:val="single" w:sz="4" w:space="1" w:color="auto"/>
      </w:pBdr>
      <w:tabs>
        <w:tab w:val="clear" w:pos="4819"/>
        <w:tab w:val="left" w:pos="0"/>
        <w:tab w:val="center" w:pos="468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B3" w:rsidRDefault="00565BDB">
    <w:pPr>
      <w:pStyle w:val="Footer"/>
      <w:pBdr>
        <w:top w:val="single" w:sz="4" w:space="1" w:color="auto"/>
      </w:pBdr>
      <w:tabs>
        <w:tab w:val="clear" w:pos="4819"/>
        <w:tab w:val="left" w:pos="0"/>
        <w:tab w:val="center" w:pos="4680"/>
      </w:tabs>
      <w:rPr>
        <w:rStyle w:val="PageNumber"/>
        <w:sz w:val="20"/>
      </w:rPr>
    </w:pPr>
    <w:r>
      <w:rPr>
        <w:sz w:val="20"/>
      </w:rPr>
      <w:t>March</w:t>
    </w:r>
    <w:r w:rsidR="00C66612">
      <w:rPr>
        <w:sz w:val="20"/>
      </w:rPr>
      <w:t xml:space="preserve"> 201</w:t>
    </w:r>
    <w:r>
      <w:rPr>
        <w:sz w:val="20"/>
      </w:rPr>
      <w:t>3</w:t>
    </w:r>
    <w:r w:rsidR="00B745B3">
      <w:rPr>
        <w:sz w:val="20"/>
      </w:rPr>
      <w:t xml:space="preserve">                                            Page </w:t>
    </w:r>
    <w:r w:rsidR="00B745B3">
      <w:rPr>
        <w:rStyle w:val="PageNumber"/>
        <w:sz w:val="20"/>
      </w:rPr>
      <w:fldChar w:fldCharType="begin"/>
    </w:r>
    <w:r w:rsidR="00B745B3">
      <w:rPr>
        <w:rStyle w:val="PageNumber"/>
        <w:sz w:val="20"/>
      </w:rPr>
      <w:instrText xml:space="preserve"> PAGE </w:instrText>
    </w:r>
    <w:r w:rsidR="00B745B3">
      <w:rPr>
        <w:rStyle w:val="PageNumber"/>
        <w:sz w:val="20"/>
      </w:rPr>
      <w:fldChar w:fldCharType="separate"/>
    </w:r>
    <w:r w:rsidR="00AB5A7B">
      <w:rPr>
        <w:rStyle w:val="PageNumber"/>
        <w:noProof/>
        <w:sz w:val="20"/>
      </w:rPr>
      <w:t>3</w:t>
    </w:r>
    <w:r w:rsidR="00B745B3">
      <w:rPr>
        <w:rStyle w:val="PageNumber"/>
        <w:sz w:val="20"/>
      </w:rPr>
      <w:fldChar w:fldCharType="end"/>
    </w:r>
    <w:r w:rsidR="00B745B3">
      <w:rPr>
        <w:rStyle w:val="PageNumber"/>
        <w:sz w:val="20"/>
      </w:rPr>
      <w:t xml:space="preserve">                     © Northumberland County Council</w:t>
    </w:r>
  </w:p>
  <w:p w:rsidR="00B745B3" w:rsidRDefault="00F36344">
    <w:pPr>
      <w:pStyle w:val="Footer"/>
      <w:pBdr>
        <w:top w:val="single" w:sz="4" w:space="1" w:color="auto"/>
      </w:pBdr>
      <w:tabs>
        <w:tab w:val="clear" w:pos="4819"/>
        <w:tab w:val="left" w:pos="0"/>
        <w:tab w:val="center" w:pos="4680"/>
      </w:tabs>
      <w:rPr>
        <w:rStyle w:val="PageNumber"/>
        <w:sz w:val="20"/>
      </w:rPr>
    </w:pPr>
    <w:r>
      <w:rPr>
        <w:rStyle w:val="PageNumber"/>
        <w:sz w:val="20"/>
      </w:rPr>
      <w:t>Equality Impact Assessed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5D" w:rsidRDefault="000D455D">
      <w:r>
        <w:separator/>
      </w:r>
    </w:p>
  </w:footnote>
  <w:footnote w:type="continuationSeparator" w:id="0">
    <w:p w:rsidR="000D455D" w:rsidRDefault="000D4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B3" w:rsidRDefault="00B745B3" w:rsidP="00C66612">
    <w:pPr>
      <w:pStyle w:val="Header"/>
      <w:pBdr>
        <w:bottom w:val="single" w:sz="4" w:space="1" w:color="auto"/>
      </w:pBdr>
      <w:tabs>
        <w:tab w:val="clear" w:pos="4819"/>
        <w:tab w:val="clear" w:pos="9071"/>
        <w:tab w:val="right" w:pos="9000"/>
      </w:tabs>
      <w:jc w:val="right"/>
      <w:rPr>
        <w:b/>
        <w:bCs/>
      </w:rPr>
    </w:pPr>
    <w:r>
      <w:rPr>
        <w:b/>
        <w:bCs/>
      </w:rPr>
      <w:t xml:space="preserve">Equality and Diversity in Employment Policy </w:t>
    </w:r>
  </w:p>
  <w:p w:rsidR="00B745B3" w:rsidRDefault="00B74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B3" w:rsidRDefault="00B745B3">
    <w:pPr>
      <w:pStyle w:val="Header"/>
      <w:pBdr>
        <w:bottom w:val="single" w:sz="4" w:space="1" w:color="auto"/>
      </w:pBdr>
      <w:tabs>
        <w:tab w:val="clear" w:pos="4819"/>
        <w:tab w:val="clear" w:pos="9071"/>
        <w:tab w:val="right" w:pos="9000"/>
      </w:tabs>
      <w:rPr>
        <w:b/>
        <w:bCs/>
      </w:rPr>
    </w:pPr>
    <w:bookmarkStart w:id="3" w:name="C12a"/>
    <w:r>
      <w:rPr>
        <w:b/>
        <w:bCs/>
      </w:rPr>
      <w:t>Equality and Diversity in Employment Policy</w:t>
    </w:r>
  </w:p>
  <w:bookmarkEnd w:id="3"/>
  <w:p w:rsidR="00B745B3" w:rsidRDefault="00B74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846"/>
    <w:multiLevelType w:val="hybridMultilevel"/>
    <w:tmpl w:val="0F9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25EFF"/>
    <w:multiLevelType w:val="hybridMultilevel"/>
    <w:tmpl w:val="69160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4B185B"/>
    <w:multiLevelType w:val="hybridMultilevel"/>
    <w:tmpl w:val="629454D8"/>
    <w:lvl w:ilvl="0" w:tplc="F928396C">
      <w:start w:val="8"/>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B7182"/>
    <w:multiLevelType w:val="multilevel"/>
    <w:tmpl w:val="B0FC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C2FA9"/>
    <w:multiLevelType w:val="hybridMultilevel"/>
    <w:tmpl w:val="382A28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45B7497"/>
    <w:multiLevelType w:val="hybridMultilevel"/>
    <w:tmpl w:val="313ACD2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41CE2DBD"/>
    <w:multiLevelType w:val="hybridMultilevel"/>
    <w:tmpl w:val="DA742E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81C290F"/>
    <w:multiLevelType w:val="hybridMultilevel"/>
    <w:tmpl w:val="CD3CF1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3B75B77"/>
    <w:multiLevelType w:val="hybridMultilevel"/>
    <w:tmpl w:val="68D630D8"/>
    <w:lvl w:ilvl="0" w:tplc="302C4E5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8D00FE"/>
    <w:multiLevelType w:val="hybridMultilevel"/>
    <w:tmpl w:val="500C611C"/>
    <w:lvl w:ilvl="0" w:tplc="6F4E6A6E">
      <w:start w:val="1"/>
      <w:numFmt w:val="decimal"/>
      <w:pStyle w:val="NumberedParagraph"/>
      <w:lvlText w:val="%1"/>
      <w:lvlJc w:val="left"/>
      <w:pPr>
        <w:tabs>
          <w:tab w:val="num" w:pos="786"/>
        </w:tabs>
        <w:ind w:left="786"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F0D1560"/>
    <w:multiLevelType w:val="hybridMultilevel"/>
    <w:tmpl w:val="671C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A849E2"/>
    <w:multiLevelType w:val="hybridMultilevel"/>
    <w:tmpl w:val="55A28124"/>
    <w:lvl w:ilvl="0" w:tplc="D66EB13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B36883"/>
    <w:multiLevelType w:val="hybridMultilevel"/>
    <w:tmpl w:val="7A7EC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12"/>
  </w:num>
  <w:num w:numId="5">
    <w:abstractNumId w:val="1"/>
  </w:num>
  <w:num w:numId="6">
    <w:abstractNumId w:val="7"/>
  </w:num>
  <w:num w:numId="7">
    <w:abstractNumId w:val="6"/>
  </w:num>
  <w:num w:numId="8">
    <w:abstractNumId w:val="0"/>
  </w:num>
  <w:num w:numId="9">
    <w:abstractNumId w:val="11"/>
  </w:num>
  <w:num w:numId="10">
    <w:abstractNumId w:val="1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3D"/>
    <w:rsid w:val="00007783"/>
    <w:rsid w:val="00027E5B"/>
    <w:rsid w:val="00031832"/>
    <w:rsid w:val="0003795D"/>
    <w:rsid w:val="00087B95"/>
    <w:rsid w:val="000A44D4"/>
    <w:rsid w:val="000B243D"/>
    <w:rsid w:val="000D455D"/>
    <w:rsid w:val="000F2EB9"/>
    <w:rsid w:val="001012A7"/>
    <w:rsid w:val="0012274A"/>
    <w:rsid w:val="001242FD"/>
    <w:rsid w:val="0014290A"/>
    <w:rsid w:val="00150120"/>
    <w:rsid w:val="001519BD"/>
    <w:rsid w:val="00156409"/>
    <w:rsid w:val="00166AF2"/>
    <w:rsid w:val="001934C2"/>
    <w:rsid w:val="00264259"/>
    <w:rsid w:val="0027005C"/>
    <w:rsid w:val="00271134"/>
    <w:rsid w:val="002741EF"/>
    <w:rsid w:val="002832AD"/>
    <w:rsid w:val="002D39EC"/>
    <w:rsid w:val="00310136"/>
    <w:rsid w:val="00315007"/>
    <w:rsid w:val="00345D4B"/>
    <w:rsid w:val="00352408"/>
    <w:rsid w:val="00361A1E"/>
    <w:rsid w:val="00377E24"/>
    <w:rsid w:val="003A4F48"/>
    <w:rsid w:val="003E34EA"/>
    <w:rsid w:val="003F0099"/>
    <w:rsid w:val="003F3671"/>
    <w:rsid w:val="00405CF2"/>
    <w:rsid w:val="0043776D"/>
    <w:rsid w:val="00461159"/>
    <w:rsid w:val="005001D7"/>
    <w:rsid w:val="00512A7C"/>
    <w:rsid w:val="0052106F"/>
    <w:rsid w:val="00532178"/>
    <w:rsid w:val="00563C27"/>
    <w:rsid w:val="00565BDB"/>
    <w:rsid w:val="005B5692"/>
    <w:rsid w:val="00614FBC"/>
    <w:rsid w:val="006542C8"/>
    <w:rsid w:val="0067644E"/>
    <w:rsid w:val="006D23BB"/>
    <w:rsid w:val="0073005F"/>
    <w:rsid w:val="0079192D"/>
    <w:rsid w:val="008254E5"/>
    <w:rsid w:val="008276ED"/>
    <w:rsid w:val="008C7B0F"/>
    <w:rsid w:val="008D7429"/>
    <w:rsid w:val="00910834"/>
    <w:rsid w:val="009854D3"/>
    <w:rsid w:val="009B71FC"/>
    <w:rsid w:val="009C3A4C"/>
    <w:rsid w:val="009C5508"/>
    <w:rsid w:val="009C7295"/>
    <w:rsid w:val="009C7974"/>
    <w:rsid w:val="009F4737"/>
    <w:rsid w:val="00A0408E"/>
    <w:rsid w:val="00A46C5A"/>
    <w:rsid w:val="00AB5A7B"/>
    <w:rsid w:val="00AF0767"/>
    <w:rsid w:val="00B31D21"/>
    <w:rsid w:val="00B43C80"/>
    <w:rsid w:val="00B745B3"/>
    <w:rsid w:val="00B80509"/>
    <w:rsid w:val="00BA3A4F"/>
    <w:rsid w:val="00BB06E8"/>
    <w:rsid w:val="00BF39EF"/>
    <w:rsid w:val="00C2779E"/>
    <w:rsid w:val="00C33873"/>
    <w:rsid w:val="00C36758"/>
    <w:rsid w:val="00C36D06"/>
    <w:rsid w:val="00C4498E"/>
    <w:rsid w:val="00C57281"/>
    <w:rsid w:val="00C66612"/>
    <w:rsid w:val="00C967EB"/>
    <w:rsid w:val="00D05949"/>
    <w:rsid w:val="00D165AE"/>
    <w:rsid w:val="00D21841"/>
    <w:rsid w:val="00D46249"/>
    <w:rsid w:val="00D5227E"/>
    <w:rsid w:val="00D57B86"/>
    <w:rsid w:val="00DB0631"/>
    <w:rsid w:val="00DB1B0C"/>
    <w:rsid w:val="00DB332E"/>
    <w:rsid w:val="00E56C83"/>
    <w:rsid w:val="00E642ED"/>
    <w:rsid w:val="00E659BB"/>
    <w:rsid w:val="00E97B0C"/>
    <w:rsid w:val="00EE5B58"/>
    <w:rsid w:val="00EE5E72"/>
    <w:rsid w:val="00F25C21"/>
    <w:rsid w:val="00F36344"/>
    <w:rsid w:val="00F83108"/>
    <w:rsid w:val="00FC1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qFormat/>
    <w:pPr>
      <w:keepNext/>
      <w:ind w:left="709" w:hanging="709"/>
      <w:outlineLvl w:val="3"/>
    </w:pPr>
    <w:rPr>
      <w:rFonts w:cs="Arial"/>
      <w:b/>
      <w:bCs/>
    </w:rPr>
  </w:style>
  <w:style w:type="paragraph" w:styleId="Heading5">
    <w:name w:val="heading 5"/>
    <w:basedOn w:val="Normal"/>
    <w:next w:val="Normal"/>
    <w:qFormat/>
    <w:pPr>
      <w:keepNext/>
      <w:spacing w:after="120"/>
      <w:jc w:val="both"/>
      <w:outlineLvl w:val="4"/>
    </w:pPr>
    <w:rPr>
      <w:rFonts w:cs="Arial"/>
      <w:b/>
      <w:bCs/>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rPr>
      <w:sz w:val="24"/>
    </w:rPr>
  </w:style>
  <w:style w:type="paragraph" w:styleId="Header">
    <w:name w:val="header"/>
    <w:basedOn w:val="Normal"/>
    <w:pPr>
      <w:tabs>
        <w:tab w:val="center" w:pos="4819"/>
        <w:tab w:val="right" w:pos="9071"/>
      </w:tabs>
    </w:pPr>
    <w:rPr>
      <w:sz w:val="24"/>
    </w:rPr>
  </w:style>
  <w:style w:type="paragraph" w:styleId="BodyText">
    <w:name w:val="Body Text"/>
    <w:basedOn w:val="Normal"/>
    <w:pPr>
      <w:jc w:val="both"/>
    </w:pPr>
    <w:rPr>
      <w:sz w:val="24"/>
    </w:rPr>
  </w:style>
  <w:style w:type="character" w:styleId="PageNumber">
    <w:name w:val="page number"/>
    <w:basedOn w:val="DefaultParagraphFont"/>
  </w:style>
  <w:style w:type="paragraph" w:styleId="BodyText2">
    <w:name w:val="Body Text 2"/>
    <w:basedOn w:val="Normal"/>
    <w:rPr>
      <w:color w:val="0000FF"/>
      <w:spacing w:val="-3"/>
    </w:rPr>
  </w:style>
  <w:style w:type="paragraph" w:styleId="BlockText">
    <w:name w:val="Block Text"/>
    <w:basedOn w:val="Normal"/>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pPr>
      <w:ind w:left="720"/>
    </w:pPr>
    <w:rPr>
      <w:rFonts w:cs="Arial"/>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customStyle="1" w:styleId="refs">
    <w:name w:val="refs"/>
    <w:basedOn w:val="Normal"/>
    <w:next w:val="Normal"/>
    <w:semiHidden/>
    <w:pPr>
      <w:keepLines/>
      <w:jc w:val="right"/>
    </w:pPr>
    <w:rPr>
      <w:noProof/>
      <w:sz w:val="20"/>
    </w:rPr>
  </w:style>
  <w:style w:type="paragraph" w:customStyle="1" w:styleId="DfESOutNumbered">
    <w:name w:val="DfESOutNumbered"/>
    <w:basedOn w:val="Normal"/>
    <w:semiHidden/>
    <w:pPr>
      <w:widowControl w:val="0"/>
      <w:spacing w:after="240"/>
    </w:pPr>
    <w:rPr>
      <w:rFonts w:cs="Arial"/>
      <w:sz w:val="24"/>
      <w:szCs w:val="24"/>
    </w:rPr>
  </w:style>
  <w:style w:type="paragraph" w:customStyle="1" w:styleId="dfesoutnumbered0">
    <w:name w:val="dfesoutnumbered"/>
    <w:basedOn w:val="Normal"/>
    <w:semiHidden/>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semiHidden/>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pPr>
      <w:jc w:val="both"/>
    </w:pPr>
    <w:rPr>
      <w:rFonts w:cs="Arial"/>
      <w:szCs w:val="24"/>
      <w:lang w:val="en-US"/>
    </w:rPr>
  </w:style>
  <w:style w:type="paragraph" w:customStyle="1" w:styleId="NumberedParagraph">
    <w:name w:val="Numbered Paragraph"/>
    <w:basedOn w:val="BodyText"/>
    <w:pPr>
      <w:numPr>
        <w:numId w:val="1"/>
      </w:numPr>
      <w:tabs>
        <w:tab w:val="clear" w:pos="786"/>
      </w:tabs>
      <w:spacing w:after="120"/>
      <w:ind w:left="709" w:hanging="709"/>
      <w:jc w:val="left"/>
    </w:pPr>
    <w:rPr>
      <w:sz w:val="22"/>
      <w:szCs w:val="22"/>
    </w:rPr>
  </w:style>
  <w:style w:type="paragraph" w:customStyle="1" w:styleId="Bulletsindented">
    <w:name w:val="Bullets indented"/>
    <w:basedOn w:val="NumberedParagraph"/>
    <w:pPr>
      <w:numPr>
        <w:numId w:val="0"/>
      </w:numPr>
    </w:pPr>
    <w:rPr>
      <w:lang w:val="en-US"/>
    </w:rPr>
  </w:style>
  <w:style w:type="paragraph" w:customStyle="1" w:styleId="Paragrahnonumber">
    <w:name w:val="Paragrah no number"/>
    <w:basedOn w:val="NumberedParagraph"/>
    <w:pPr>
      <w:numPr>
        <w:numId w:val="0"/>
      </w:numPr>
      <w:ind w:left="709"/>
    </w:pPr>
    <w:rPr>
      <w:lang w:val="en-US"/>
    </w:rPr>
  </w:style>
  <w:style w:type="paragraph" w:customStyle="1" w:styleId="Paragraphleft-formatted">
    <w:name w:val="Paragraph left-formatted"/>
    <w:basedOn w:val="Paragrahnonumber"/>
    <w:pPr>
      <w:ind w:left="0"/>
    </w:pPr>
  </w:style>
  <w:style w:type="character" w:styleId="Hyperlink">
    <w:name w:val="Hyperlink"/>
    <w:rPr>
      <w:color w:val="006666"/>
      <w:u w:val="single"/>
    </w:rPr>
  </w:style>
  <w:style w:type="paragraph" w:customStyle="1" w:styleId="bulletindent">
    <w:name w:val="bulletindent"/>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customStyle="1" w:styleId="numberedparagraph0">
    <w:name w:val="numberedparagraph"/>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customStyle="1" w:styleId="numberedparagraph00">
    <w:name w:val="numberedparagraph0"/>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9C7974"/>
    <w:rPr>
      <w:sz w:val="16"/>
      <w:szCs w:val="16"/>
    </w:rPr>
  </w:style>
  <w:style w:type="paragraph" w:styleId="CommentText">
    <w:name w:val="annotation text"/>
    <w:basedOn w:val="Normal"/>
    <w:semiHidden/>
    <w:rsid w:val="009C7974"/>
    <w:rPr>
      <w:sz w:val="20"/>
    </w:rPr>
  </w:style>
  <w:style w:type="paragraph" w:styleId="CommentSubject">
    <w:name w:val="annotation subject"/>
    <w:basedOn w:val="CommentText"/>
    <w:next w:val="CommentText"/>
    <w:semiHidden/>
    <w:rsid w:val="009C7974"/>
    <w:rPr>
      <w:b/>
      <w:bCs/>
    </w:rPr>
  </w:style>
  <w:style w:type="paragraph" w:customStyle="1" w:styleId="legclearfix2">
    <w:name w:val="legclearfix2"/>
    <w:basedOn w:val="Normal"/>
    <w:rsid w:val="00532178"/>
    <w:pPr>
      <w:shd w:val="clear" w:color="auto" w:fill="FFFFFF"/>
      <w:overflowPunct/>
      <w:autoSpaceDE/>
      <w:autoSpaceDN/>
      <w:adjustRightInd/>
      <w:spacing w:after="120" w:line="360" w:lineRule="atLeast"/>
      <w:textAlignment w:val="auto"/>
    </w:pPr>
    <w:rPr>
      <w:rFonts w:ascii="Times New Roman" w:hAnsi="Times New Roman"/>
      <w:color w:val="000000"/>
      <w:sz w:val="19"/>
      <w:szCs w:val="19"/>
      <w:lang w:eastAsia="en-GB"/>
    </w:rPr>
  </w:style>
  <w:style w:type="character" w:customStyle="1" w:styleId="legds2">
    <w:name w:val="legds2"/>
    <w:rsid w:val="0053217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qFormat/>
    <w:pPr>
      <w:keepNext/>
      <w:ind w:left="709" w:hanging="709"/>
      <w:outlineLvl w:val="3"/>
    </w:pPr>
    <w:rPr>
      <w:rFonts w:cs="Arial"/>
      <w:b/>
      <w:bCs/>
    </w:rPr>
  </w:style>
  <w:style w:type="paragraph" w:styleId="Heading5">
    <w:name w:val="heading 5"/>
    <w:basedOn w:val="Normal"/>
    <w:next w:val="Normal"/>
    <w:qFormat/>
    <w:pPr>
      <w:keepNext/>
      <w:spacing w:after="120"/>
      <w:jc w:val="both"/>
      <w:outlineLvl w:val="4"/>
    </w:pPr>
    <w:rPr>
      <w:rFonts w:cs="Arial"/>
      <w:b/>
      <w:bCs/>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rPr>
      <w:sz w:val="24"/>
    </w:rPr>
  </w:style>
  <w:style w:type="paragraph" w:styleId="Header">
    <w:name w:val="header"/>
    <w:basedOn w:val="Normal"/>
    <w:pPr>
      <w:tabs>
        <w:tab w:val="center" w:pos="4819"/>
        <w:tab w:val="right" w:pos="9071"/>
      </w:tabs>
    </w:pPr>
    <w:rPr>
      <w:sz w:val="24"/>
    </w:rPr>
  </w:style>
  <w:style w:type="paragraph" w:styleId="BodyText">
    <w:name w:val="Body Text"/>
    <w:basedOn w:val="Normal"/>
    <w:pPr>
      <w:jc w:val="both"/>
    </w:pPr>
    <w:rPr>
      <w:sz w:val="24"/>
    </w:rPr>
  </w:style>
  <w:style w:type="character" w:styleId="PageNumber">
    <w:name w:val="page number"/>
    <w:basedOn w:val="DefaultParagraphFont"/>
  </w:style>
  <w:style w:type="paragraph" w:styleId="BodyText2">
    <w:name w:val="Body Text 2"/>
    <w:basedOn w:val="Normal"/>
    <w:rPr>
      <w:color w:val="0000FF"/>
      <w:spacing w:val="-3"/>
    </w:rPr>
  </w:style>
  <w:style w:type="paragraph" w:styleId="BlockText">
    <w:name w:val="Block Text"/>
    <w:basedOn w:val="Normal"/>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pPr>
      <w:ind w:left="720"/>
    </w:pPr>
    <w:rPr>
      <w:rFonts w:cs="Arial"/>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customStyle="1" w:styleId="refs">
    <w:name w:val="refs"/>
    <w:basedOn w:val="Normal"/>
    <w:next w:val="Normal"/>
    <w:semiHidden/>
    <w:pPr>
      <w:keepLines/>
      <w:jc w:val="right"/>
    </w:pPr>
    <w:rPr>
      <w:noProof/>
      <w:sz w:val="20"/>
    </w:rPr>
  </w:style>
  <w:style w:type="paragraph" w:customStyle="1" w:styleId="DfESOutNumbered">
    <w:name w:val="DfESOutNumbered"/>
    <w:basedOn w:val="Normal"/>
    <w:semiHidden/>
    <w:pPr>
      <w:widowControl w:val="0"/>
      <w:spacing w:after="240"/>
    </w:pPr>
    <w:rPr>
      <w:rFonts w:cs="Arial"/>
      <w:sz w:val="24"/>
      <w:szCs w:val="24"/>
    </w:rPr>
  </w:style>
  <w:style w:type="paragraph" w:customStyle="1" w:styleId="dfesoutnumbered0">
    <w:name w:val="dfesoutnumbered"/>
    <w:basedOn w:val="Normal"/>
    <w:semiHidden/>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semiHidden/>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pPr>
      <w:jc w:val="both"/>
    </w:pPr>
    <w:rPr>
      <w:rFonts w:cs="Arial"/>
      <w:szCs w:val="24"/>
      <w:lang w:val="en-US"/>
    </w:rPr>
  </w:style>
  <w:style w:type="paragraph" w:customStyle="1" w:styleId="NumberedParagraph">
    <w:name w:val="Numbered Paragraph"/>
    <w:basedOn w:val="BodyText"/>
    <w:pPr>
      <w:numPr>
        <w:numId w:val="1"/>
      </w:numPr>
      <w:tabs>
        <w:tab w:val="clear" w:pos="786"/>
      </w:tabs>
      <w:spacing w:after="120"/>
      <w:ind w:left="709" w:hanging="709"/>
      <w:jc w:val="left"/>
    </w:pPr>
    <w:rPr>
      <w:sz w:val="22"/>
      <w:szCs w:val="22"/>
    </w:rPr>
  </w:style>
  <w:style w:type="paragraph" w:customStyle="1" w:styleId="Bulletsindented">
    <w:name w:val="Bullets indented"/>
    <w:basedOn w:val="NumberedParagraph"/>
    <w:pPr>
      <w:numPr>
        <w:numId w:val="0"/>
      </w:numPr>
    </w:pPr>
    <w:rPr>
      <w:lang w:val="en-US"/>
    </w:rPr>
  </w:style>
  <w:style w:type="paragraph" w:customStyle="1" w:styleId="Paragrahnonumber">
    <w:name w:val="Paragrah no number"/>
    <w:basedOn w:val="NumberedParagraph"/>
    <w:pPr>
      <w:numPr>
        <w:numId w:val="0"/>
      </w:numPr>
      <w:ind w:left="709"/>
    </w:pPr>
    <w:rPr>
      <w:lang w:val="en-US"/>
    </w:rPr>
  </w:style>
  <w:style w:type="paragraph" w:customStyle="1" w:styleId="Paragraphleft-formatted">
    <w:name w:val="Paragraph left-formatted"/>
    <w:basedOn w:val="Paragrahnonumber"/>
    <w:pPr>
      <w:ind w:left="0"/>
    </w:pPr>
  </w:style>
  <w:style w:type="character" w:styleId="Hyperlink">
    <w:name w:val="Hyperlink"/>
    <w:rPr>
      <w:color w:val="006666"/>
      <w:u w:val="single"/>
    </w:rPr>
  </w:style>
  <w:style w:type="paragraph" w:customStyle="1" w:styleId="bulletindent">
    <w:name w:val="bulletindent"/>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customStyle="1" w:styleId="numberedparagraph0">
    <w:name w:val="numberedparagraph"/>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customStyle="1" w:styleId="numberedparagraph00">
    <w:name w:val="numberedparagraph0"/>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9C7974"/>
    <w:rPr>
      <w:sz w:val="16"/>
      <w:szCs w:val="16"/>
    </w:rPr>
  </w:style>
  <w:style w:type="paragraph" w:styleId="CommentText">
    <w:name w:val="annotation text"/>
    <w:basedOn w:val="Normal"/>
    <w:semiHidden/>
    <w:rsid w:val="009C7974"/>
    <w:rPr>
      <w:sz w:val="20"/>
    </w:rPr>
  </w:style>
  <w:style w:type="paragraph" w:styleId="CommentSubject">
    <w:name w:val="annotation subject"/>
    <w:basedOn w:val="CommentText"/>
    <w:next w:val="CommentText"/>
    <w:semiHidden/>
    <w:rsid w:val="009C7974"/>
    <w:rPr>
      <w:b/>
      <w:bCs/>
    </w:rPr>
  </w:style>
  <w:style w:type="paragraph" w:customStyle="1" w:styleId="legclearfix2">
    <w:name w:val="legclearfix2"/>
    <w:basedOn w:val="Normal"/>
    <w:rsid w:val="00532178"/>
    <w:pPr>
      <w:shd w:val="clear" w:color="auto" w:fill="FFFFFF"/>
      <w:overflowPunct/>
      <w:autoSpaceDE/>
      <w:autoSpaceDN/>
      <w:adjustRightInd/>
      <w:spacing w:after="120" w:line="360" w:lineRule="atLeast"/>
      <w:textAlignment w:val="auto"/>
    </w:pPr>
    <w:rPr>
      <w:rFonts w:ascii="Times New Roman" w:hAnsi="Times New Roman"/>
      <w:color w:val="000000"/>
      <w:sz w:val="19"/>
      <w:szCs w:val="19"/>
      <w:lang w:eastAsia="en-GB"/>
    </w:rPr>
  </w:style>
  <w:style w:type="character" w:customStyle="1" w:styleId="legds2">
    <w:name w:val="legds2"/>
    <w:rsid w:val="0053217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6139">
      <w:bodyDiv w:val="1"/>
      <w:marLeft w:val="0"/>
      <w:marRight w:val="0"/>
      <w:marTop w:val="0"/>
      <w:marBottom w:val="0"/>
      <w:divBdr>
        <w:top w:val="none" w:sz="0" w:space="0" w:color="auto"/>
        <w:left w:val="none" w:sz="0" w:space="0" w:color="auto"/>
        <w:bottom w:val="none" w:sz="0" w:space="0" w:color="auto"/>
        <w:right w:val="none" w:sz="0" w:space="0" w:color="auto"/>
      </w:divBdr>
      <w:divsChild>
        <w:div w:id="633755755">
          <w:marLeft w:val="0"/>
          <w:marRight w:val="0"/>
          <w:marTop w:val="0"/>
          <w:marBottom w:val="0"/>
          <w:divBdr>
            <w:top w:val="none" w:sz="0" w:space="0" w:color="auto"/>
            <w:left w:val="none" w:sz="0" w:space="0" w:color="auto"/>
            <w:bottom w:val="none" w:sz="0" w:space="0" w:color="auto"/>
            <w:right w:val="none" w:sz="0" w:space="0" w:color="auto"/>
          </w:divBdr>
          <w:divsChild>
            <w:div w:id="1404063273">
              <w:marLeft w:val="0"/>
              <w:marRight w:val="0"/>
              <w:marTop w:val="0"/>
              <w:marBottom w:val="0"/>
              <w:divBdr>
                <w:top w:val="none" w:sz="0" w:space="0" w:color="auto"/>
                <w:left w:val="none" w:sz="0" w:space="0" w:color="auto"/>
                <w:bottom w:val="none" w:sz="0" w:space="0" w:color="auto"/>
                <w:right w:val="none" w:sz="0" w:space="0" w:color="auto"/>
              </w:divBdr>
              <w:divsChild>
                <w:div w:id="730690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63483101">
      <w:bodyDiv w:val="1"/>
      <w:marLeft w:val="0"/>
      <w:marRight w:val="0"/>
      <w:marTop w:val="0"/>
      <w:marBottom w:val="0"/>
      <w:divBdr>
        <w:top w:val="none" w:sz="0" w:space="0" w:color="auto"/>
        <w:left w:val="none" w:sz="0" w:space="0" w:color="auto"/>
        <w:bottom w:val="none" w:sz="0" w:space="0" w:color="auto"/>
        <w:right w:val="none" w:sz="0" w:space="0" w:color="auto"/>
      </w:divBdr>
      <w:divsChild>
        <w:div w:id="828448365">
          <w:marLeft w:val="0"/>
          <w:marRight w:val="0"/>
          <w:marTop w:val="0"/>
          <w:marBottom w:val="0"/>
          <w:divBdr>
            <w:top w:val="none" w:sz="0" w:space="0" w:color="auto"/>
            <w:left w:val="none" w:sz="0" w:space="0" w:color="auto"/>
            <w:bottom w:val="none" w:sz="0" w:space="0" w:color="auto"/>
            <w:right w:val="none" w:sz="0" w:space="0" w:color="auto"/>
          </w:divBdr>
        </w:div>
      </w:divsChild>
    </w:div>
    <w:div w:id="1205101217">
      <w:bodyDiv w:val="1"/>
      <w:marLeft w:val="0"/>
      <w:marRight w:val="0"/>
      <w:marTop w:val="0"/>
      <w:marBottom w:val="0"/>
      <w:divBdr>
        <w:top w:val="none" w:sz="0" w:space="0" w:color="auto"/>
        <w:left w:val="none" w:sz="0" w:space="0" w:color="auto"/>
        <w:bottom w:val="none" w:sz="0" w:space="0" w:color="auto"/>
        <w:right w:val="none" w:sz="0" w:space="0" w:color="auto"/>
      </w:divBdr>
      <w:divsChild>
        <w:div w:id="1336151103">
          <w:marLeft w:val="0"/>
          <w:marRight w:val="0"/>
          <w:marTop w:val="0"/>
          <w:marBottom w:val="0"/>
          <w:divBdr>
            <w:top w:val="none" w:sz="0" w:space="0" w:color="auto"/>
            <w:left w:val="none" w:sz="0" w:space="0" w:color="auto"/>
            <w:bottom w:val="none" w:sz="0" w:space="0" w:color="auto"/>
            <w:right w:val="none" w:sz="0" w:space="0" w:color="auto"/>
          </w:divBdr>
          <w:divsChild>
            <w:div w:id="679166926">
              <w:marLeft w:val="0"/>
              <w:marRight w:val="0"/>
              <w:marTop w:val="0"/>
              <w:marBottom w:val="0"/>
              <w:divBdr>
                <w:top w:val="none" w:sz="0" w:space="0" w:color="auto"/>
                <w:left w:val="none" w:sz="0" w:space="0" w:color="auto"/>
                <w:bottom w:val="none" w:sz="0" w:space="0" w:color="auto"/>
                <w:right w:val="none" w:sz="0" w:space="0" w:color="auto"/>
              </w:divBdr>
              <w:divsChild>
                <w:div w:id="4156326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43189548">
      <w:bodyDiv w:val="1"/>
      <w:marLeft w:val="0"/>
      <w:marRight w:val="0"/>
      <w:marTop w:val="0"/>
      <w:marBottom w:val="0"/>
      <w:divBdr>
        <w:top w:val="none" w:sz="0" w:space="0" w:color="auto"/>
        <w:left w:val="none" w:sz="0" w:space="0" w:color="auto"/>
        <w:bottom w:val="none" w:sz="0" w:space="0" w:color="auto"/>
        <w:right w:val="none" w:sz="0" w:space="0" w:color="auto"/>
      </w:divBdr>
      <w:divsChild>
        <w:div w:id="742021465">
          <w:marLeft w:val="0"/>
          <w:marRight w:val="0"/>
          <w:marTop w:val="0"/>
          <w:marBottom w:val="0"/>
          <w:divBdr>
            <w:top w:val="none" w:sz="0" w:space="0" w:color="auto"/>
            <w:left w:val="none" w:sz="0" w:space="0" w:color="auto"/>
            <w:bottom w:val="none" w:sz="0" w:space="0" w:color="auto"/>
            <w:right w:val="none" w:sz="0" w:space="0" w:color="auto"/>
          </w:divBdr>
          <w:divsChild>
            <w:div w:id="70739346">
              <w:marLeft w:val="0"/>
              <w:marRight w:val="0"/>
              <w:marTop w:val="0"/>
              <w:marBottom w:val="0"/>
              <w:divBdr>
                <w:top w:val="single" w:sz="2" w:space="0" w:color="FFFFFF"/>
                <w:left w:val="single" w:sz="6" w:space="0" w:color="FFFFFF"/>
                <w:bottom w:val="single" w:sz="6" w:space="0" w:color="FFFFFF"/>
                <w:right w:val="single" w:sz="6" w:space="0" w:color="FFFFFF"/>
              </w:divBdr>
              <w:divsChild>
                <w:div w:id="1443721698">
                  <w:marLeft w:val="0"/>
                  <w:marRight w:val="0"/>
                  <w:marTop w:val="0"/>
                  <w:marBottom w:val="0"/>
                  <w:divBdr>
                    <w:top w:val="single" w:sz="6" w:space="1" w:color="D3D3D3"/>
                    <w:left w:val="none" w:sz="0" w:space="0" w:color="auto"/>
                    <w:bottom w:val="none" w:sz="0" w:space="0" w:color="auto"/>
                    <w:right w:val="none" w:sz="0" w:space="0" w:color="auto"/>
                  </w:divBdr>
                  <w:divsChild>
                    <w:div w:id="670985779">
                      <w:marLeft w:val="0"/>
                      <w:marRight w:val="0"/>
                      <w:marTop w:val="0"/>
                      <w:marBottom w:val="0"/>
                      <w:divBdr>
                        <w:top w:val="none" w:sz="0" w:space="0" w:color="auto"/>
                        <w:left w:val="none" w:sz="0" w:space="0" w:color="auto"/>
                        <w:bottom w:val="none" w:sz="0" w:space="0" w:color="auto"/>
                        <w:right w:val="none" w:sz="0" w:space="0" w:color="auto"/>
                      </w:divBdr>
                      <w:divsChild>
                        <w:div w:id="825513003">
                          <w:marLeft w:val="0"/>
                          <w:marRight w:val="0"/>
                          <w:marTop w:val="0"/>
                          <w:marBottom w:val="0"/>
                          <w:divBdr>
                            <w:top w:val="none" w:sz="0" w:space="0" w:color="auto"/>
                            <w:left w:val="none" w:sz="0" w:space="0" w:color="auto"/>
                            <w:bottom w:val="none" w:sz="0" w:space="0" w:color="auto"/>
                            <w:right w:val="none" w:sz="0" w:space="0" w:color="auto"/>
                          </w:divBdr>
                          <w:divsChild>
                            <w:div w:id="1883513359">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563636745">
      <w:bodyDiv w:val="1"/>
      <w:marLeft w:val="0"/>
      <w:marRight w:val="0"/>
      <w:marTop w:val="0"/>
      <w:marBottom w:val="0"/>
      <w:divBdr>
        <w:top w:val="none" w:sz="0" w:space="0" w:color="auto"/>
        <w:left w:val="none" w:sz="0" w:space="0" w:color="auto"/>
        <w:bottom w:val="none" w:sz="0" w:space="0" w:color="auto"/>
        <w:right w:val="none" w:sz="0" w:space="0" w:color="auto"/>
      </w:divBdr>
      <w:divsChild>
        <w:div w:id="1592353191">
          <w:marLeft w:val="0"/>
          <w:marRight w:val="0"/>
          <w:marTop w:val="0"/>
          <w:marBottom w:val="0"/>
          <w:divBdr>
            <w:top w:val="none" w:sz="0" w:space="0" w:color="auto"/>
            <w:left w:val="none" w:sz="0" w:space="0" w:color="auto"/>
            <w:bottom w:val="none" w:sz="0" w:space="0" w:color="auto"/>
            <w:right w:val="none" w:sz="0" w:space="0" w:color="auto"/>
          </w:divBdr>
          <w:divsChild>
            <w:div w:id="1846287601">
              <w:marLeft w:val="0"/>
              <w:marRight w:val="0"/>
              <w:marTop w:val="0"/>
              <w:marBottom w:val="0"/>
              <w:divBdr>
                <w:top w:val="none" w:sz="0" w:space="0" w:color="auto"/>
                <w:left w:val="none" w:sz="0" w:space="0" w:color="auto"/>
                <w:bottom w:val="none" w:sz="0" w:space="0" w:color="auto"/>
                <w:right w:val="none" w:sz="0" w:space="0" w:color="auto"/>
              </w:divBdr>
              <w:divsChild>
                <w:div w:id="467745826">
                  <w:marLeft w:val="0"/>
                  <w:marRight w:val="0"/>
                  <w:marTop w:val="0"/>
                  <w:marBottom w:val="0"/>
                  <w:divBdr>
                    <w:top w:val="none" w:sz="0" w:space="0" w:color="auto"/>
                    <w:left w:val="none" w:sz="0" w:space="0" w:color="auto"/>
                    <w:bottom w:val="none" w:sz="0" w:space="0" w:color="auto"/>
                    <w:right w:val="none" w:sz="0" w:space="0" w:color="auto"/>
                  </w:divBdr>
                  <w:divsChild>
                    <w:div w:id="2115711170">
                      <w:marLeft w:val="0"/>
                      <w:marRight w:val="0"/>
                      <w:marTop w:val="0"/>
                      <w:marBottom w:val="0"/>
                      <w:divBdr>
                        <w:top w:val="none" w:sz="0" w:space="0" w:color="auto"/>
                        <w:left w:val="none" w:sz="0" w:space="0" w:color="auto"/>
                        <w:bottom w:val="none" w:sz="0" w:space="0" w:color="auto"/>
                        <w:right w:val="none" w:sz="0" w:space="0" w:color="auto"/>
                      </w:divBdr>
                      <w:divsChild>
                        <w:div w:id="6120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id.scott\Application%20Data\Microsoft\Templates\L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LMS template</Template>
  <TotalTime>0</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Dear Julie,</vt:lpstr>
    </vt:vector>
  </TitlesOfParts>
  <Company>Northumberland County Council</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Julie,</dc:title>
  <dc:creator>Northumberland County Council</dc:creator>
  <cp:lastModifiedBy>Windows User</cp:lastModifiedBy>
  <cp:revision>2</cp:revision>
  <cp:lastPrinted>2013-02-21T08:44:00Z</cp:lastPrinted>
  <dcterms:created xsi:type="dcterms:W3CDTF">2018-03-20T22:17:00Z</dcterms:created>
  <dcterms:modified xsi:type="dcterms:W3CDTF">2018-03-20T22:17:00Z</dcterms:modified>
</cp:coreProperties>
</file>