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374A44" w:rsidRPr="00CF4104" w:rsidTr="00585EA0">
        <w:tc>
          <w:tcPr>
            <w:tcW w:w="828" w:type="dxa"/>
            <w:shd w:val="clear" w:color="auto" w:fill="auto"/>
          </w:tcPr>
          <w:p w:rsidR="00374A44" w:rsidRPr="00CF4104" w:rsidRDefault="00374A44" w:rsidP="00374A44">
            <w:pPr>
              <w:numPr>
                <w:ilvl w:val="0"/>
                <w:numId w:val="4"/>
              </w:numPr>
              <w:rPr>
                <w:rFonts w:ascii="Arial" w:hAnsi="Arial" w:cs="Arial"/>
                <w:sz w:val="22"/>
                <w:szCs w:val="22"/>
              </w:rPr>
            </w:pPr>
            <w:r w:rsidRPr="00CF4104">
              <w:rPr>
                <w:rFonts w:ascii="Arial" w:hAnsi="Arial" w:cs="Arial"/>
                <w:sz w:val="22"/>
                <w:szCs w:val="22"/>
              </w:rPr>
              <w:tab/>
            </w:r>
            <w:r w:rsidRPr="00CF4104">
              <w:rPr>
                <w:rFonts w:ascii="Arial" w:hAnsi="Arial" w:cs="Arial"/>
                <w:sz w:val="22"/>
                <w:szCs w:val="22"/>
              </w:rPr>
              <w:tab/>
            </w:r>
          </w:p>
        </w:tc>
        <w:tc>
          <w:tcPr>
            <w:tcW w:w="2880" w:type="dxa"/>
            <w:shd w:val="clear" w:color="auto" w:fill="auto"/>
          </w:tcPr>
          <w:p w:rsidR="00374A44" w:rsidRPr="00CF4104" w:rsidRDefault="00374A44" w:rsidP="00585EA0">
            <w:pPr>
              <w:rPr>
                <w:rFonts w:ascii="Arial" w:hAnsi="Arial" w:cs="Arial"/>
                <w:sz w:val="22"/>
                <w:szCs w:val="22"/>
              </w:rPr>
            </w:pPr>
            <w:r w:rsidRPr="00CF4104">
              <w:rPr>
                <w:rFonts w:ascii="Arial" w:hAnsi="Arial" w:cs="Arial"/>
                <w:b/>
                <w:bCs/>
                <w:sz w:val="22"/>
                <w:szCs w:val="22"/>
              </w:rPr>
              <w:t>POST TITLE:</w:t>
            </w:r>
          </w:p>
        </w:tc>
        <w:tc>
          <w:tcPr>
            <w:tcW w:w="5993" w:type="dxa"/>
            <w:shd w:val="clear" w:color="auto" w:fill="auto"/>
          </w:tcPr>
          <w:p w:rsidR="00374A44" w:rsidRPr="00CF4104" w:rsidRDefault="00374A44" w:rsidP="00585EA0">
            <w:pPr>
              <w:rPr>
                <w:rFonts w:ascii="Arial" w:hAnsi="Arial" w:cs="Arial"/>
                <w:bCs/>
                <w:sz w:val="22"/>
                <w:szCs w:val="22"/>
              </w:rPr>
            </w:pPr>
            <w:r w:rsidRPr="00CF4104">
              <w:rPr>
                <w:rFonts w:ascii="Arial" w:hAnsi="Arial" w:cs="Arial"/>
                <w:bCs/>
                <w:sz w:val="22"/>
                <w:szCs w:val="22"/>
              </w:rPr>
              <w:t>Partnerships Support Officer</w:t>
            </w:r>
          </w:p>
        </w:tc>
      </w:tr>
      <w:tr w:rsidR="00374A44" w:rsidRPr="00CF4104" w:rsidTr="00585EA0">
        <w:tc>
          <w:tcPr>
            <w:tcW w:w="828" w:type="dxa"/>
            <w:shd w:val="clear" w:color="auto" w:fill="auto"/>
          </w:tcPr>
          <w:p w:rsidR="00374A44" w:rsidRPr="00CF4104" w:rsidRDefault="00374A44" w:rsidP="00374A44">
            <w:pPr>
              <w:numPr>
                <w:ilvl w:val="0"/>
                <w:numId w:val="4"/>
              </w:numPr>
              <w:rPr>
                <w:rFonts w:ascii="Arial" w:hAnsi="Arial" w:cs="Arial"/>
                <w:b/>
                <w:bCs/>
                <w:sz w:val="22"/>
                <w:szCs w:val="22"/>
              </w:rPr>
            </w:pPr>
            <w:r w:rsidRPr="00CF4104">
              <w:rPr>
                <w:rFonts w:ascii="Arial" w:hAnsi="Arial" w:cs="Arial"/>
                <w:b/>
                <w:bCs/>
                <w:sz w:val="22"/>
                <w:szCs w:val="22"/>
              </w:rPr>
              <w:t>2.</w:t>
            </w:r>
          </w:p>
        </w:tc>
        <w:tc>
          <w:tcPr>
            <w:tcW w:w="2880" w:type="dxa"/>
            <w:shd w:val="clear" w:color="auto" w:fill="auto"/>
          </w:tcPr>
          <w:p w:rsidR="00374A44" w:rsidRPr="00CF4104" w:rsidRDefault="00374A44" w:rsidP="00585EA0">
            <w:pPr>
              <w:rPr>
                <w:rFonts w:ascii="Arial" w:hAnsi="Arial" w:cs="Arial"/>
                <w:b/>
                <w:bCs/>
                <w:sz w:val="22"/>
                <w:szCs w:val="22"/>
              </w:rPr>
            </w:pPr>
            <w:r w:rsidRPr="00CF4104">
              <w:rPr>
                <w:rFonts w:ascii="Arial" w:hAnsi="Arial" w:cs="Arial"/>
                <w:b/>
                <w:bCs/>
                <w:sz w:val="22"/>
                <w:szCs w:val="22"/>
              </w:rPr>
              <w:t>POST NUMBER:</w:t>
            </w:r>
            <w:r w:rsidRPr="00CF4104">
              <w:rPr>
                <w:rFonts w:ascii="Arial" w:hAnsi="Arial" w:cs="Arial"/>
                <w:b/>
                <w:bCs/>
                <w:sz w:val="22"/>
                <w:szCs w:val="22"/>
              </w:rPr>
              <w:tab/>
            </w:r>
          </w:p>
        </w:tc>
        <w:tc>
          <w:tcPr>
            <w:tcW w:w="5993" w:type="dxa"/>
            <w:shd w:val="clear" w:color="auto" w:fill="auto"/>
          </w:tcPr>
          <w:p w:rsidR="00374A44" w:rsidRPr="00CF4104" w:rsidRDefault="00374A44" w:rsidP="00585EA0">
            <w:pPr>
              <w:rPr>
                <w:rFonts w:ascii="Arial" w:hAnsi="Arial" w:cs="Arial"/>
                <w:sz w:val="22"/>
                <w:szCs w:val="22"/>
              </w:rPr>
            </w:pPr>
            <w:r w:rsidRPr="00CF4104">
              <w:rPr>
                <w:rFonts w:ascii="Arial" w:hAnsi="Arial" w:cs="Arial"/>
                <w:sz w:val="22"/>
                <w:szCs w:val="22"/>
              </w:rPr>
              <w:t xml:space="preserve"> </w:t>
            </w:r>
          </w:p>
        </w:tc>
      </w:tr>
      <w:tr w:rsidR="00374A44" w:rsidRPr="00CF4104" w:rsidTr="00585EA0">
        <w:tc>
          <w:tcPr>
            <w:tcW w:w="828" w:type="dxa"/>
            <w:shd w:val="clear" w:color="auto" w:fill="auto"/>
          </w:tcPr>
          <w:p w:rsidR="00374A44" w:rsidRPr="00CF4104" w:rsidRDefault="00374A44" w:rsidP="00374A44">
            <w:pPr>
              <w:numPr>
                <w:ilvl w:val="0"/>
                <w:numId w:val="4"/>
              </w:numPr>
              <w:rPr>
                <w:rFonts w:ascii="Arial" w:hAnsi="Arial" w:cs="Arial"/>
                <w:b/>
                <w:bCs/>
                <w:sz w:val="22"/>
                <w:szCs w:val="22"/>
              </w:rPr>
            </w:pPr>
            <w:r w:rsidRPr="00CF4104">
              <w:rPr>
                <w:rFonts w:ascii="Arial" w:hAnsi="Arial" w:cs="Arial"/>
                <w:b/>
                <w:bCs/>
                <w:sz w:val="22"/>
                <w:szCs w:val="22"/>
              </w:rPr>
              <w:t>3.</w:t>
            </w:r>
          </w:p>
        </w:tc>
        <w:tc>
          <w:tcPr>
            <w:tcW w:w="2880" w:type="dxa"/>
            <w:shd w:val="clear" w:color="auto" w:fill="auto"/>
          </w:tcPr>
          <w:p w:rsidR="00374A44" w:rsidRPr="00CF4104" w:rsidRDefault="00374A44" w:rsidP="00585EA0">
            <w:pPr>
              <w:rPr>
                <w:rFonts w:ascii="Arial" w:hAnsi="Arial" w:cs="Arial"/>
                <w:bCs/>
                <w:sz w:val="22"/>
                <w:szCs w:val="22"/>
              </w:rPr>
            </w:pPr>
            <w:r w:rsidRPr="00CF4104">
              <w:rPr>
                <w:rFonts w:ascii="Arial" w:hAnsi="Arial" w:cs="Arial"/>
                <w:b/>
                <w:bCs/>
                <w:sz w:val="22"/>
                <w:szCs w:val="22"/>
              </w:rPr>
              <w:t>GRADE:</w:t>
            </w:r>
            <w:r w:rsidRPr="00CF4104">
              <w:rPr>
                <w:rFonts w:ascii="Arial" w:hAnsi="Arial" w:cs="Arial"/>
                <w:bCs/>
                <w:sz w:val="22"/>
                <w:szCs w:val="22"/>
              </w:rPr>
              <w:tab/>
            </w:r>
            <w:r w:rsidRPr="00CF4104">
              <w:rPr>
                <w:rFonts w:ascii="Arial" w:hAnsi="Arial" w:cs="Arial"/>
                <w:bCs/>
                <w:sz w:val="22"/>
                <w:szCs w:val="22"/>
              </w:rPr>
              <w:tab/>
            </w:r>
            <w:r w:rsidRPr="00CF4104">
              <w:rPr>
                <w:rFonts w:ascii="Arial" w:hAnsi="Arial" w:cs="Arial"/>
                <w:bCs/>
                <w:sz w:val="22"/>
                <w:szCs w:val="22"/>
              </w:rPr>
              <w:tab/>
            </w:r>
          </w:p>
        </w:tc>
        <w:tc>
          <w:tcPr>
            <w:tcW w:w="5993" w:type="dxa"/>
            <w:shd w:val="clear" w:color="auto" w:fill="auto"/>
          </w:tcPr>
          <w:p w:rsidR="00374A44" w:rsidRPr="00CF4104" w:rsidRDefault="00374A44" w:rsidP="00585EA0">
            <w:pPr>
              <w:rPr>
                <w:rFonts w:ascii="Arial" w:hAnsi="Arial" w:cs="Arial"/>
                <w:sz w:val="22"/>
                <w:szCs w:val="22"/>
              </w:rPr>
            </w:pPr>
            <w:r w:rsidRPr="00CF4104">
              <w:rPr>
                <w:rFonts w:ascii="Arial" w:hAnsi="Arial" w:cs="Arial"/>
                <w:sz w:val="22"/>
                <w:szCs w:val="22"/>
              </w:rPr>
              <w:t>Grade 9</w:t>
            </w:r>
          </w:p>
          <w:p w:rsidR="00374A44" w:rsidRPr="00CF4104" w:rsidRDefault="00374A44" w:rsidP="00585EA0">
            <w:pPr>
              <w:rPr>
                <w:rFonts w:ascii="Arial" w:hAnsi="Arial" w:cs="Arial"/>
                <w:sz w:val="22"/>
                <w:szCs w:val="22"/>
              </w:rPr>
            </w:pPr>
            <w:r w:rsidRPr="00CF4104">
              <w:rPr>
                <w:rFonts w:ascii="Arial" w:hAnsi="Arial" w:cs="Arial"/>
                <w:sz w:val="22"/>
                <w:szCs w:val="22"/>
              </w:rPr>
              <w:t>Job Evaluation Ref No: N9907</w:t>
            </w:r>
          </w:p>
          <w:p w:rsidR="00374A44" w:rsidRPr="00CF4104" w:rsidRDefault="00374A44" w:rsidP="00585EA0">
            <w:pPr>
              <w:rPr>
                <w:rFonts w:ascii="Arial" w:hAnsi="Arial" w:cs="Arial"/>
                <w:sz w:val="22"/>
                <w:szCs w:val="22"/>
              </w:rPr>
            </w:pPr>
            <w:r w:rsidRPr="00CF4104">
              <w:rPr>
                <w:rFonts w:ascii="Arial" w:hAnsi="Arial" w:cs="Arial"/>
                <w:sz w:val="22"/>
                <w:szCs w:val="22"/>
              </w:rPr>
              <w:fldChar w:fldCharType="begin"/>
            </w:r>
            <w:r w:rsidRPr="00CF4104">
              <w:rPr>
                <w:rFonts w:ascii="Arial" w:hAnsi="Arial" w:cs="Arial"/>
                <w:sz w:val="22"/>
                <w:szCs w:val="22"/>
              </w:rPr>
              <w:instrText xml:space="preserve">  </w:instrText>
            </w:r>
            <w:r w:rsidRPr="00CF4104">
              <w:rPr>
                <w:rFonts w:ascii="Arial" w:hAnsi="Arial" w:cs="Arial"/>
                <w:sz w:val="22"/>
                <w:szCs w:val="22"/>
              </w:rPr>
              <w:fldChar w:fldCharType="end"/>
            </w:r>
          </w:p>
        </w:tc>
      </w:tr>
      <w:tr w:rsidR="00374A44" w:rsidRPr="00CF4104" w:rsidTr="00585EA0">
        <w:tc>
          <w:tcPr>
            <w:tcW w:w="828" w:type="dxa"/>
            <w:shd w:val="clear" w:color="auto" w:fill="auto"/>
          </w:tcPr>
          <w:p w:rsidR="00374A44" w:rsidRPr="00CF4104" w:rsidRDefault="00374A44" w:rsidP="00374A44">
            <w:pPr>
              <w:numPr>
                <w:ilvl w:val="0"/>
                <w:numId w:val="4"/>
              </w:numPr>
              <w:rPr>
                <w:rFonts w:ascii="Arial" w:hAnsi="Arial" w:cs="Arial"/>
                <w:b/>
                <w:bCs/>
                <w:sz w:val="22"/>
                <w:szCs w:val="22"/>
              </w:rPr>
            </w:pPr>
          </w:p>
        </w:tc>
        <w:tc>
          <w:tcPr>
            <w:tcW w:w="2880" w:type="dxa"/>
            <w:shd w:val="clear" w:color="auto" w:fill="auto"/>
          </w:tcPr>
          <w:p w:rsidR="00374A44" w:rsidRPr="00CF4104" w:rsidRDefault="00374A44" w:rsidP="00585EA0">
            <w:pPr>
              <w:rPr>
                <w:rFonts w:ascii="Arial" w:hAnsi="Arial" w:cs="Arial"/>
                <w:sz w:val="22"/>
                <w:szCs w:val="22"/>
              </w:rPr>
            </w:pPr>
            <w:r w:rsidRPr="00CF4104">
              <w:rPr>
                <w:rFonts w:ascii="Arial" w:hAnsi="Arial" w:cs="Arial"/>
                <w:b/>
                <w:bCs/>
                <w:sz w:val="22"/>
                <w:szCs w:val="22"/>
              </w:rPr>
              <w:t>LOCATION:</w:t>
            </w:r>
          </w:p>
        </w:tc>
        <w:tc>
          <w:tcPr>
            <w:tcW w:w="5993" w:type="dxa"/>
            <w:shd w:val="clear" w:color="auto" w:fill="auto"/>
          </w:tcPr>
          <w:p w:rsidR="00374A44" w:rsidRPr="00CF4104" w:rsidRDefault="00374A44" w:rsidP="00585EA0">
            <w:pPr>
              <w:rPr>
                <w:rFonts w:ascii="Arial" w:hAnsi="Arial" w:cs="Arial"/>
                <w:sz w:val="22"/>
                <w:szCs w:val="22"/>
              </w:rPr>
            </w:pPr>
            <w:r w:rsidRPr="00CF4104">
              <w:rPr>
                <w:rFonts w:ascii="Arial" w:hAnsi="Arial" w:cs="Arial"/>
                <w:sz w:val="22"/>
                <w:szCs w:val="22"/>
              </w:rPr>
              <w:t xml:space="preserve">Your normal place of work will be County Hall. </w:t>
            </w:r>
            <w:proofErr w:type="gramStart"/>
            <w:r w:rsidRPr="00CF4104">
              <w:rPr>
                <w:rFonts w:ascii="Arial" w:hAnsi="Arial" w:cs="Arial"/>
                <w:sz w:val="22"/>
                <w:szCs w:val="22"/>
              </w:rPr>
              <w:t>However;</w:t>
            </w:r>
            <w:proofErr w:type="gramEnd"/>
            <w:r w:rsidRPr="00CF4104">
              <w:rPr>
                <w:rFonts w:ascii="Arial" w:hAnsi="Arial" w:cs="Arial"/>
                <w:sz w:val="22"/>
                <w:szCs w:val="22"/>
              </w:rPr>
              <w:t xml:space="preserve"> you may be required to work at any council workplace within County Durham.</w:t>
            </w:r>
          </w:p>
        </w:tc>
      </w:tr>
    </w:tbl>
    <w:p w:rsidR="00374A44" w:rsidRPr="00CF4104" w:rsidRDefault="00374A44" w:rsidP="00374A44">
      <w:pPr>
        <w:jc w:val="center"/>
        <w:rPr>
          <w:rFonts w:ascii="Arial" w:hAnsi="Arial" w:cs="Arial"/>
          <w:b/>
          <w:bCs/>
          <w:sz w:val="22"/>
          <w:szCs w:val="22"/>
        </w:rPr>
      </w:pPr>
    </w:p>
    <w:p w:rsidR="00374A44" w:rsidRPr="00CF4104" w:rsidRDefault="00374A44" w:rsidP="00374A44">
      <w:pPr>
        <w:rPr>
          <w:rFonts w:ascii="Arial" w:hAnsi="Arial" w:cs="Arial"/>
          <w:b/>
          <w:sz w:val="22"/>
          <w:szCs w:val="22"/>
        </w:rPr>
      </w:pPr>
    </w:p>
    <w:p w:rsidR="00374A44" w:rsidRPr="00CF4104" w:rsidRDefault="00374A44" w:rsidP="00374A44">
      <w:pPr>
        <w:numPr>
          <w:ilvl w:val="0"/>
          <w:numId w:val="4"/>
        </w:numPr>
        <w:rPr>
          <w:rFonts w:ascii="Arial" w:hAnsi="Arial" w:cs="Arial"/>
          <w:b/>
          <w:sz w:val="22"/>
          <w:szCs w:val="22"/>
        </w:rPr>
      </w:pPr>
      <w:r w:rsidRPr="00CF4104">
        <w:rPr>
          <w:rFonts w:ascii="Arial" w:hAnsi="Arial" w:cs="Arial"/>
          <w:b/>
          <w:sz w:val="22"/>
          <w:szCs w:val="22"/>
        </w:rPr>
        <w:t>RELEVANT TO THIS POST:</w:t>
      </w:r>
    </w:p>
    <w:p w:rsidR="00374A44" w:rsidRPr="00CF4104" w:rsidRDefault="00374A44" w:rsidP="00374A44">
      <w:pPr>
        <w:rPr>
          <w:rFonts w:ascii="Arial" w:hAnsi="Arial" w:cs="Arial"/>
          <w:sz w:val="22"/>
          <w:szCs w:val="22"/>
        </w:rPr>
      </w:pPr>
    </w:p>
    <w:p w:rsidR="00374A44" w:rsidRPr="00CF4104" w:rsidRDefault="00374A44" w:rsidP="00374A44">
      <w:pPr>
        <w:ind w:left="4320" w:hanging="3600"/>
        <w:rPr>
          <w:rFonts w:ascii="Arial" w:hAnsi="Arial" w:cs="Arial"/>
          <w:sz w:val="22"/>
          <w:szCs w:val="22"/>
        </w:rPr>
      </w:pPr>
      <w:r w:rsidRPr="00CF4104">
        <w:rPr>
          <w:rFonts w:ascii="Arial" w:hAnsi="Arial" w:cs="Arial"/>
          <w:b/>
          <w:sz w:val="22"/>
          <w:szCs w:val="22"/>
        </w:rPr>
        <w:t>Flexible Working:</w:t>
      </w:r>
      <w:r w:rsidRPr="00CF4104">
        <w:rPr>
          <w:rFonts w:ascii="Arial" w:hAnsi="Arial" w:cs="Arial"/>
          <w:sz w:val="22"/>
          <w:szCs w:val="22"/>
        </w:rPr>
        <w:tab/>
        <w:t xml:space="preserve">Subject to service </w:t>
      </w:r>
      <w:proofErr w:type="gramStart"/>
      <w:r w:rsidRPr="00CF4104">
        <w:rPr>
          <w:rFonts w:ascii="Arial" w:hAnsi="Arial" w:cs="Arial"/>
          <w:sz w:val="22"/>
          <w:szCs w:val="22"/>
        </w:rPr>
        <w:t>needs</w:t>
      </w:r>
      <w:proofErr w:type="gramEnd"/>
      <w:r w:rsidRPr="00CF4104">
        <w:rPr>
          <w:rFonts w:ascii="Arial" w:hAnsi="Arial" w:cs="Arial"/>
          <w:sz w:val="22"/>
          <w:szCs w:val="22"/>
        </w:rPr>
        <w:t xml:space="preserve"> the council’s flexible working policy is applicable to this post</w:t>
      </w:r>
    </w:p>
    <w:p w:rsidR="00374A44" w:rsidRPr="00CF4104" w:rsidRDefault="00374A44" w:rsidP="00374A44">
      <w:pPr>
        <w:rPr>
          <w:rFonts w:ascii="Arial" w:hAnsi="Arial" w:cs="Arial"/>
          <w:b/>
          <w:bCs/>
          <w:sz w:val="22"/>
          <w:szCs w:val="22"/>
        </w:rPr>
      </w:pPr>
    </w:p>
    <w:p w:rsidR="00374A44" w:rsidRPr="00CF4104" w:rsidRDefault="00374A44" w:rsidP="00374A44">
      <w:pPr>
        <w:ind w:firstLine="720"/>
        <w:rPr>
          <w:rFonts w:ascii="Arial" w:hAnsi="Arial" w:cs="Arial"/>
          <w:bCs/>
          <w:sz w:val="22"/>
          <w:szCs w:val="22"/>
        </w:rPr>
      </w:pPr>
      <w:r w:rsidRPr="00CF4104">
        <w:rPr>
          <w:rFonts w:ascii="Arial" w:hAnsi="Arial" w:cs="Arial"/>
          <w:b/>
          <w:bCs/>
          <w:sz w:val="22"/>
          <w:szCs w:val="22"/>
        </w:rPr>
        <w:t xml:space="preserve">Disclosure &amp; Barring Service:    </w:t>
      </w:r>
      <w:r w:rsidRPr="00CF4104">
        <w:rPr>
          <w:rFonts w:ascii="Arial" w:hAnsi="Arial" w:cs="Arial"/>
          <w:b/>
          <w:bCs/>
          <w:sz w:val="22"/>
          <w:szCs w:val="22"/>
        </w:rPr>
        <w:tab/>
      </w:r>
      <w:r w:rsidRPr="00CF4104">
        <w:rPr>
          <w:rFonts w:ascii="Arial" w:hAnsi="Arial" w:cs="Arial"/>
          <w:bCs/>
          <w:sz w:val="22"/>
          <w:szCs w:val="22"/>
        </w:rPr>
        <w:t>Not applicable</w:t>
      </w:r>
    </w:p>
    <w:p w:rsidR="00374A44" w:rsidRPr="00CF4104" w:rsidRDefault="00374A44" w:rsidP="00374A44">
      <w:pPr>
        <w:rPr>
          <w:rFonts w:ascii="Arial" w:hAnsi="Arial" w:cs="Arial"/>
          <w:bCs/>
          <w:sz w:val="22"/>
          <w:szCs w:val="22"/>
        </w:rPr>
      </w:pPr>
    </w:p>
    <w:p w:rsidR="00374A44" w:rsidRPr="00CF4104" w:rsidRDefault="00374A44" w:rsidP="00374A44">
      <w:pPr>
        <w:rPr>
          <w:rFonts w:ascii="Arial" w:hAnsi="Arial" w:cs="Arial"/>
          <w:sz w:val="22"/>
          <w:szCs w:val="22"/>
        </w:rPr>
      </w:pPr>
      <w:r w:rsidRPr="00CF4104">
        <w:rPr>
          <w:rFonts w:ascii="Arial" w:hAnsi="Arial" w:cs="Arial"/>
          <w:sz w:val="22"/>
          <w:szCs w:val="22"/>
        </w:rPr>
        <w:fldChar w:fldCharType="begin"/>
      </w:r>
      <w:r w:rsidRPr="00CF4104">
        <w:rPr>
          <w:rFonts w:ascii="Arial" w:hAnsi="Arial" w:cs="Arial"/>
          <w:sz w:val="22"/>
          <w:szCs w:val="22"/>
        </w:rPr>
        <w:instrText xml:space="preserve">  </w:instrText>
      </w:r>
      <w:r w:rsidRPr="00CF4104">
        <w:rPr>
          <w:rFonts w:ascii="Arial" w:hAnsi="Arial" w:cs="Arial"/>
          <w:sz w:val="22"/>
          <w:szCs w:val="22"/>
        </w:rPr>
        <w:fldChar w:fldCharType="end"/>
      </w:r>
      <w:r w:rsidRPr="00CF4104">
        <w:rPr>
          <w:rFonts w:ascii="Arial" w:hAnsi="Arial" w:cs="Arial"/>
          <w:b/>
          <w:bCs/>
          <w:sz w:val="22"/>
          <w:szCs w:val="22"/>
        </w:rPr>
        <w:tab/>
      </w:r>
    </w:p>
    <w:p w:rsidR="00374A44" w:rsidRPr="00CF4104" w:rsidRDefault="00374A44" w:rsidP="00374A44">
      <w:pPr>
        <w:numPr>
          <w:ilvl w:val="0"/>
          <w:numId w:val="4"/>
        </w:numPr>
        <w:rPr>
          <w:rFonts w:ascii="Arial" w:hAnsi="Arial" w:cs="Arial"/>
          <w:sz w:val="22"/>
          <w:szCs w:val="22"/>
        </w:rPr>
      </w:pPr>
      <w:r w:rsidRPr="00CF4104">
        <w:rPr>
          <w:rFonts w:ascii="Arial" w:hAnsi="Arial" w:cs="Arial"/>
          <w:b/>
          <w:bCs/>
          <w:sz w:val="22"/>
          <w:szCs w:val="22"/>
        </w:rPr>
        <w:t xml:space="preserve">ORGANISATIONAL </w:t>
      </w:r>
      <w:r w:rsidRPr="00CF4104">
        <w:rPr>
          <w:rFonts w:ascii="Arial" w:hAnsi="Arial" w:cs="Arial"/>
          <w:b/>
          <w:sz w:val="22"/>
          <w:szCs w:val="22"/>
        </w:rPr>
        <w:t>RELATIONSHIPS:</w:t>
      </w:r>
    </w:p>
    <w:p w:rsidR="00374A44" w:rsidRPr="00CF4104" w:rsidRDefault="00374A44" w:rsidP="00374A44">
      <w:pPr>
        <w:rPr>
          <w:rFonts w:ascii="Arial" w:hAnsi="Arial" w:cs="Arial"/>
          <w:b/>
          <w:sz w:val="22"/>
          <w:szCs w:val="22"/>
        </w:rPr>
      </w:pPr>
    </w:p>
    <w:p w:rsidR="00374A44" w:rsidRPr="00CF4104" w:rsidRDefault="006E5B35" w:rsidP="006E5B35">
      <w:pPr>
        <w:rPr>
          <w:rFonts w:ascii="Arial" w:hAnsi="Arial" w:cs="Arial"/>
          <w:sz w:val="22"/>
          <w:szCs w:val="22"/>
        </w:rPr>
      </w:pPr>
      <w:r>
        <w:rPr>
          <w:rFonts w:ascii="Arial" w:hAnsi="Arial" w:cs="Arial"/>
          <w:sz w:val="22"/>
          <w:szCs w:val="22"/>
        </w:rPr>
        <w:tab/>
      </w:r>
      <w:r w:rsidR="00374A44" w:rsidRPr="00CF4104">
        <w:rPr>
          <w:rFonts w:ascii="Arial" w:hAnsi="Arial" w:cs="Arial"/>
          <w:sz w:val="22"/>
          <w:szCs w:val="22"/>
        </w:rPr>
        <w:t xml:space="preserve">The </w:t>
      </w:r>
      <w:proofErr w:type="spellStart"/>
      <w:r w:rsidR="00374A44" w:rsidRPr="00CF4104">
        <w:rPr>
          <w:rFonts w:ascii="Arial" w:hAnsi="Arial" w:cs="Arial"/>
          <w:sz w:val="22"/>
          <w:szCs w:val="22"/>
        </w:rPr>
        <w:t>postholder</w:t>
      </w:r>
      <w:r w:rsidR="00374A44">
        <w:rPr>
          <w:rFonts w:ascii="Arial" w:hAnsi="Arial" w:cs="Arial"/>
          <w:sz w:val="22"/>
          <w:szCs w:val="22"/>
        </w:rPr>
        <w:t>s</w:t>
      </w:r>
      <w:proofErr w:type="spellEnd"/>
      <w:r w:rsidR="00374A44" w:rsidRPr="00CF4104">
        <w:rPr>
          <w:rFonts w:ascii="Arial" w:hAnsi="Arial" w:cs="Arial"/>
          <w:sz w:val="22"/>
          <w:szCs w:val="22"/>
        </w:rPr>
        <w:t xml:space="preserve"> will be accountable to the </w:t>
      </w:r>
      <w:r w:rsidR="00374A44">
        <w:rPr>
          <w:rFonts w:ascii="Arial" w:hAnsi="Arial" w:cs="Arial"/>
          <w:sz w:val="22"/>
          <w:szCs w:val="22"/>
        </w:rPr>
        <w:t xml:space="preserve">Partnerships Team Manager in the Partnerships Team </w:t>
      </w:r>
      <w:r>
        <w:rPr>
          <w:rFonts w:ascii="Arial" w:hAnsi="Arial" w:cs="Arial"/>
          <w:sz w:val="22"/>
          <w:szCs w:val="22"/>
        </w:rPr>
        <w:tab/>
      </w:r>
      <w:r w:rsidR="00374A44">
        <w:rPr>
          <w:rFonts w:ascii="Arial" w:hAnsi="Arial" w:cs="Arial"/>
          <w:sz w:val="22"/>
          <w:szCs w:val="22"/>
        </w:rPr>
        <w:t>and the Consultation and Engagement Team Leader in the Partnerships and Consultation Team.</w:t>
      </w:r>
    </w:p>
    <w:p w:rsidR="00374A44" w:rsidRPr="00CF4104" w:rsidRDefault="00374A44" w:rsidP="00374A44">
      <w:pPr>
        <w:ind w:left="720" w:hanging="720"/>
        <w:rPr>
          <w:rFonts w:ascii="Arial" w:hAnsi="Arial" w:cs="Arial"/>
          <w:sz w:val="22"/>
          <w:szCs w:val="22"/>
        </w:rPr>
      </w:pPr>
    </w:p>
    <w:p w:rsidR="00374A44" w:rsidRPr="00CF4104" w:rsidRDefault="00374A44" w:rsidP="00374A44">
      <w:pPr>
        <w:numPr>
          <w:ilvl w:val="0"/>
          <w:numId w:val="4"/>
        </w:numPr>
        <w:rPr>
          <w:rFonts w:ascii="Arial" w:hAnsi="Arial" w:cs="Arial"/>
          <w:sz w:val="22"/>
          <w:szCs w:val="22"/>
        </w:rPr>
      </w:pPr>
      <w:r w:rsidRPr="00CF4104">
        <w:rPr>
          <w:rFonts w:ascii="Arial" w:hAnsi="Arial" w:cs="Arial"/>
          <w:b/>
          <w:bCs/>
          <w:sz w:val="22"/>
          <w:szCs w:val="22"/>
        </w:rPr>
        <w:t>DESCRIPTION OF ROLE:</w:t>
      </w:r>
    </w:p>
    <w:p w:rsidR="00374A44" w:rsidRPr="00CF4104" w:rsidRDefault="00374A44" w:rsidP="00374A44">
      <w:pPr>
        <w:spacing w:before="240"/>
        <w:ind w:left="709" w:firstLine="11"/>
        <w:rPr>
          <w:rFonts w:ascii="Arial" w:hAnsi="Arial" w:cs="Arial"/>
          <w:sz w:val="22"/>
          <w:szCs w:val="22"/>
        </w:rPr>
      </w:pPr>
      <w:r w:rsidRPr="00CF4104">
        <w:rPr>
          <w:rFonts w:ascii="Arial" w:hAnsi="Arial" w:cs="Arial"/>
          <w:sz w:val="22"/>
          <w:szCs w:val="22"/>
        </w:rPr>
        <w:lastRenderedPageBreak/>
        <w:t>To provide partnerships support for the Partnerships Team and provide advice to partners on key pieces of work being undertaken in relation to  the County Durham Partnership, Thematic Partnerships. The post will also support the Asset/Service Transfer Programme.</w:t>
      </w:r>
    </w:p>
    <w:p w:rsidR="00374A44" w:rsidRPr="00CF4104" w:rsidRDefault="00374A44" w:rsidP="00374A44">
      <w:pPr>
        <w:rPr>
          <w:rFonts w:ascii="Arial" w:hAnsi="Arial" w:cs="Arial"/>
          <w:sz w:val="22"/>
          <w:szCs w:val="22"/>
        </w:rPr>
      </w:pPr>
    </w:p>
    <w:p w:rsidR="00374A44" w:rsidRPr="00CF4104" w:rsidRDefault="00374A44" w:rsidP="00374A44">
      <w:pPr>
        <w:numPr>
          <w:ilvl w:val="0"/>
          <w:numId w:val="4"/>
        </w:numPr>
        <w:rPr>
          <w:rFonts w:ascii="Arial" w:hAnsi="Arial" w:cs="Arial"/>
          <w:sz w:val="22"/>
          <w:szCs w:val="22"/>
        </w:rPr>
      </w:pPr>
      <w:r w:rsidRPr="00CF4104">
        <w:rPr>
          <w:rFonts w:ascii="Arial" w:hAnsi="Arial" w:cs="Arial"/>
          <w:b/>
          <w:bCs/>
          <w:sz w:val="22"/>
          <w:szCs w:val="22"/>
        </w:rPr>
        <w:t xml:space="preserve">DUTIES AND RESPONSIBILITIES </w:t>
      </w:r>
      <w:r w:rsidRPr="00CF4104">
        <w:rPr>
          <w:rFonts w:ascii="Arial" w:hAnsi="Arial" w:cs="Arial"/>
          <w:b/>
          <w:bCs/>
          <w:i/>
          <w:iCs/>
          <w:sz w:val="22"/>
          <w:szCs w:val="22"/>
          <w:u w:val="single"/>
        </w:rPr>
        <w:t>SPECIFIC</w:t>
      </w:r>
      <w:r w:rsidRPr="00CF4104">
        <w:rPr>
          <w:rFonts w:ascii="Arial" w:hAnsi="Arial" w:cs="Arial"/>
          <w:b/>
          <w:bCs/>
          <w:sz w:val="22"/>
          <w:szCs w:val="22"/>
        </w:rPr>
        <w:t xml:space="preserve"> TO THIS POST:</w:t>
      </w:r>
    </w:p>
    <w:p w:rsidR="00374A44" w:rsidRPr="00CF4104" w:rsidRDefault="00374A44" w:rsidP="00374A44">
      <w:pPr>
        <w:rPr>
          <w:rFonts w:ascii="Arial" w:hAnsi="Arial" w:cs="Arial"/>
          <w:sz w:val="22"/>
          <w:szCs w:val="22"/>
        </w:rPr>
      </w:pPr>
    </w:p>
    <w:p w:rsidR="00374A44" w:rsidRPr="00CF4104" w:rsidRDefault="00374A44" w:rsidP="00374A44">
      <w:pPr>
        <w:ind w:left="720"/>
        <w:rPr>
          <w:rFonts w:ascii="Arial" w:hAnsi="Arial" w:cs="Arial"/>
          <w:sz w:val="22"/>
          <w:szCs w:val="22"/>
        </w:rPr>
      </w:pPr>
      <w:r w:rsidRPr="00CF4104">
        <w:rPr>
          <w:rFonts w:ascii="Arial" w:hAnsi="Arial" w:cs="Arial"/>
          <w:sz w:val="22"/>
          <w:szCs w:val="22"/>
        </w:rPr>
        <w:t xml:space="preserve">Listed below are the responsibilities this role will be primarily responsible </w:t>
      </w:r>
      <w:proofErr w:type="gramStart"/>
      <w:r w:rsidRPr="00CF4104">
        <w:rPr>
          <w:rFonts w:ascii="Arial" w:hAnsi="Arial" w:cs="Arial"/>
          <w:sz w:val="22"/>
          <w:szCs w:val="22"/>
        </w:rPr>
        <w:t>for</w:t>
      </w:r>
      <w:proofErr w:type="gramEnd"/>
      <w:r w:rsidRPr="00CF4104">
        <w:rPr>
          <w:rFonts w:ascii="Arial" w:hAnsi="Arial" w:cs="Arial"/>
          <w:sz w:val="22"/>
          <w:szCs w:val="22"/>
        </w:rPr>
        <w:t>:</w:t>
      </w:r>
    </w:p>
    <w:p w:rsidR="00374A44" w:rsidRPr="00CF4104" w:rsidRDefault="00374A44" w:rsidP="00374A44">
      <w:pPr>
        <w:rPr>
          <w:rFonts w:ascii="Arial" w:hAnsi="Arial" w:cs="Arial"/>
          <w:sz w:val="22"/>
          <w:szCs w:val="22"/>
        </w:rPr>
      </w:pPr>
    </w:p>
    <w:p w:rsidR="00374A44" w:rsidRPr="00CF4104" w:rsidRDefault="00374A44" w:rsidP="00374A44">
      <w:pPr>
        <w:rPr>
          <w:rFonts w:ascii="Arial" w:hAnsi="Arial" w:cs="Arial"/>
          <w:b/>
          <w:color w:val="000000"/>
          <w:sz w:val="22"/>
          <w:szCs w:val="22"/>
        </w:rPr>
      </w:pPr>
      <w:r w:rsidRPr="00CF4104">
        <w:rPr>
          <w:rFonts w:ascii="Arial" w:hAnsi="Arial" w:cs="Arial"/>
          <w:b/>
          <w:color w:val="000000"/>
          <w:sz w:val="22"/>
          <w:szCs w:val="22"/>
        </w:rPr>
        <w:t>Asset/Service Transfer</w:t>
      </w:r>
    </w:p>
    <w:p w:rsidR="00374A44" w:rsidRPr="00CF4104" w:rsidRDefault="00374A44" w:rsidP="00374A44">
      <w:pPr>
        <w:pStyle w:val="ListParagraph"/>
        <w:numPr>
          <w:ilvl w:val="0"/>
          <w:numId w:val="3"/>
        </w:numPr>
        <w:rPr>
          <w:rFonts w:ascii="Arial" w:hAnsi="Arial" w:cs="Arial"/>
          <w:b/>
          <w:i/>
          <w:sz w:val="22"/>
          <w:szCs w:val="22"/>
        </w:rPr>
      </w:pPr>
      <w:r w:rsidRPr="00CF4104">
        <w:rPr>
          <w:rFonts w:ascii="Arial" w:hAnsi="Arial" w:cs="Arial"/>
          <w:sz w:val="22"/>
          <w:szCs w:val="22"/>
        </w:rPr>
        <w:t>To support community building management committees and other community groups to access funding and build capacity.</w:t>
      </w:r>
    </w:p>
    <w:p w:rsidR="00374A44" w:rsidRPr="00CF4104" w:rsidRDefault="00374A44" w:rsidP="00374A44">
      <w:pPr>
        <w:pStyle w:val="ListParagraph"/>
        <w:numPr>
          <w:ilvl w:val="0"/>
          <w:numId w:val="3"/>
        </w:numPr>
        <w:spacing w:before="240"/>
        <w:contextualSpacing/>
        <w:rPr>
          <w:rFonts w:ascii="Arial" w:hAnsi="Arial" w:cs="Arial"/>
          <w:b/>
          <w:i/>
          <w:sz w:val="22"/>
          <w:szCs w:val="22"/>
        </w:rPr>
      </w:pPr>
      <w:r w:rsidRPr="00CF4104">
        <w:rPr>
          <w:rFonts w:ascii="Arial" w:hAnsi="Arial" w:cs="Arial"/>
          <w:sz w:val="22"/>
          <w:szCs w:val="22"/>
        </w:rPr>
        <w:t>To support groups moving through the asset transfer process including funding, leases, and identifying training and support needs.</w:t>
      </w:r>
    </w:p>
    <w:p w:rsidR="00374A44" w:rsidRPr="00CF4104" w:rsidRDefault="00374A44" w:rsidP="00374A44">
      <w:pPr>
        <w:pStyle w:val="ListParagraph"/>
        <w:numPr>
          <w:ilvl w:val="0"/>
          <w:numId w:val="3"/>
        </w:numPr>
        <w:spacing w:before="240"/>
        <w:contextualSpacing/>
        <w:rPr>
          <w:rFonts w:ascii="Arial" w:hAnsi="Arial" w:cs="Arial"/>
          <w:b/>
          <w:i/>
          <w:sz w:val="22"/>
          <w:szCs w:val="22"/>
        </w:rPr>
      </w:pPr>
      <w:r w:rsidRPr="00CF4104">
        <w:rPr>
          <w:rFonts w:ascii="Arial" w:hAnsi="Arial" w:cs="Arial"/>
          <w:sz w:val="22"/>
          <w:szCs w:val="22"/>
        </w:rPr>
        <w:t>To liaise with voluntary sector organisations to offer joined up support to groups within the community.</w:t>
      </w:r>
    </w:p>
    <w:p w:rsidR="00374A44" w:rsidRPr="00CF4104" w:rsidRDefault="00374A44" w:rsidP="00374A44">
      <w:pPr>
        <w:pStyle w:val="ListParagraph"/>
        <w:numPr>
          <w:ilvl w:val="0"/>
          <w:numId w:val="3"/>
        </w:numPr>
        <w:spacing w:before="240"/>
        <w:contextualSpacing/>
        <w:rPr>
          <w:rFonts w:ascii="Arial" w:hAnsi="Arial" w:cs="Arial"/>
          <w:b/>
          <w:i/>
          <w:sz w:val="22"/>
          <w:szCs w:val="22"/>
        </w:rPr>
      </w:pPr>
      <w:r w:rsidRPr="00CF4104">
        <w:rPr>
          <w:rFonts w:ascii="Arial" w:hAnsi="Arial" w:cs="Arial"/>
          <w:sz w:val="22"/>
          <w:szCs w:val="22"/>
        </w:rPr>
        <w:t>To work with management committees of community buildings and those on Full Repair and Insurance leases, to ensure conditions continue to be met and any support needs are identified.</w:t>
      </w:r>
    </w:p>
    <w:p w:rsidR="00374A44" w:rsidRPr="00CF4104" w:rsidRDefault="00374A44" w:rsidP="00374A44">
      <w:pPr>
        <w:numPr>
          <w:ilvl w:val="0"/>
          <w:numId w:val="3"/>
        </w:numPr>
        <w:rPr>
          <w:rFonts w:ascii="Arial" w:hAnsi="Arial" w:cs="Arial"/>
          <w:sz w:val="22"/>
          <w:szCs w:val="22"/>
        </w:rPr>
      </w:pPr>
      <w:r w:rsidRPr="00CF4104">
        <w:rPr>
          <w:rFonts w:ascii="Arial" w:hAnsi="Arial" w:cs="Arial"/>
          <w:sz w:val="22"/>
          <w:szCs w:val="22"/>
        </w:rPr>
        <w:lastRenderedPageBreak/>
        <w:t>To liaise with partners and responding to requests for information (partners include public, private and voluntary sector at all levels and community representatives).</w:t>
      </w:r>
    </w:p>
    <w:p w:rsidR="00374A44" w:rsidRPr="00CF4104" w:rsidRDefault="00374A44" w:rsidP="00374A44">
      <w:pPr>
        <w:numPr>
          <w:ilvl w:val="0"/>
          <w:numId w:val="3"/>
        </w:numPr>
        <w:rPr>
          <w:rFonts w:ascii="Arial" w:hAnsi="Arial" w:cs="Arial"/>
          <w:sz w:val="22"/>
          <w:szCs w:val="22"/>
        </w:rPr>
      </w:pPr>
      <w:r w:rsidRPr="00CF4104">
        <w:rPr>
          <w:rFonts w:ascii="Arial" w:hAnsi="Arial" w:cs="Arial"/>
          <w:sz w:val="22"/>
          <w:szCs w:val="22"/>
        </w:rPr>
        <w:t>Development and maintenance of administrative systems</w:t>
      </w:r>
    </w:p>
    <w:p w:rsidR="00374A44" w:rsidRPr="00CF4104" w:rsidRDefault="00374A44" w:rsidP="00374A44">
      <w:pPr>
        <w:numPr>
          <w:ilvl w:val="0"/>
          <w:numId w:val="3"/>
        </w:numPr>
        <w:rPr>
          <w:rFonts w:ascii="Arial" w:hAnsi="Arial" w:cs="Arial"/>
          <w:sz w:val="22"/>
          <w:szCs w:val="22"/>
        </w:rPr>
      </w:pPr>
      <w:r w:rsidRPr="00CF4104">
        <w:rPr>
          <w:rFonts w:ascii="Arial" w:hAnsi="Arial" w:cs="Arial"/>
          <w:sz w:val="22"/>
          <w:szCs w:val="22"/>
        </w:rPr>
        <w:t>Assisting senior officers in making decision in relation to asset/service transfer.</w:t>
      </w:r>
    </w:p>
    <w:p w:rsidR="00374A44" w:rsidRPr="00CF4104" w:rsidRDefault="00374A44" w:rsidP="00374A44">
      <w:pPr>
        <w:numPr>
          <w:ilvl w:val="0"/>
          <w:numId w:val="3"/>
        </w:numPr>
        <w:rPr>
          <w:rFonts w:ascii="Arial" w:hAnsi="Arial" w:cs="Arial"/>
          <w:sz w:val="22"/>
          <w:szCs w:val="22"/>
        </w:rPr>
      </w:pPr>
      <w:r w:rsidRPr="00CF4104">
        <w:rPr>
          <w:rFonts w:ascii="Arial" w:hAnsi="Arial" w:cs="Arial"/>
          <w:sz w:val="22"/>
          <w:szCs w:val="22"/>
        </w:rPr>
        <w:t xml:space="preserve">To ensure an exit strategy </w:t>
      </w:r>
      <w:proofErr w:type="gramStart"/>
      <w:r w:rsidRPr="00CF4104">
        <w:rPr>
          <w:rFonts w:ascii="Arial" w:hAnsi="Arial" w:cs="Arial"/>
          <w:sz w:val="22"/>
          <w:szCs w:val="22"/>
        </w:rPr>
        <w:t>is developed</w:t>
      </w:r>
      <w:proofErr w:type="gramEnd"/>
      <w:r w:rsidRPr="00CF4104">
        <w:rPr>
          <w:rFonts w:ascii="Arial" w:hAnsi="Arial" w:cs="Arial"/>
          <w:sz w:val="22"/>
          <w:szCs w:val="22"/>
        </w:rPr>
        <w:t xml:space="preserve"> with community groups to work towards providing a sustainable service.</w:t>
      </w:r>
    </w:p>
    <w:p w:rsidR="00374A44" w:rsidRPr="00CF4104" w:rsidRDefault="00374A44" w:rsidP="00374A44">
      <w:pPr>
        <w:rPr>
          <w:rFonts w:ascii="Arial" w:hAnsi="Arial" w:cs="Arial"/>
          <w:sz w:val="22"/>
          <w:szCs w:val="22"/>
        </w:rPr>
      </w:pPr>
    </w:p>
    <w:p w:rsidR="00374A44" w:rsidRDefault="00374A44" w:rsidP="00374A44">
      <w:pPr>
        <w:rPr>
          <w:rFonts w:ascii="Arial" w:hAnsi="Arial" w:cs="Arial"/>
          <w:b/>
          <w:sz w:val="22"/>
          <w:szCs w:val="22"/>
        </w:rPr>
      </w:pPr>
    </w:p>
    <w:p w:rsidR="00374A44" w:rsidRDefault="00374A44" w:rsidP="00374A44">
      <w:pPr>
        <w:rPr>
          <w:rFonts w:ascii="Arial" w:hAnsi="Arial" w:cs="Arial"/>
          <w:b/>
          <w:sz w:val="22"/>
          <w:szCs w:val="22"/>
        </w:rPr>
      </w:pPr>
    </w:p>
    <w:p w:rsidR="006E5B35" w:rsidRDefault="006E5B35" w:rsidP="00374A44">
      <w:pPr>
        <w:rPr>
          <w:rFonts w:ascii="Arial" w:hAnsi="Arial" w:cs="Arial"/>
          <w:b/>
          <w:sz w:val="22"/>
          <w:szCs w:val="22"/>
        </w:rPr>
      </w:pPr>
    </w:p>
    <w:p w:rsidR="00374A44" w:rsidRDefault="00374A44" w:rsidP="00374A44">
      <w:pPr>
        <w:rPr>
          <w:rFonts w:ascii="Arial" w:hAnsi="Arial" w:cs="Arial"/>
          <w:b/>
          <w:sz w:val="22"/>
          <w:szCs w:val="22"/>
        </w:rPr>
      </w:pPr>
    </w:p>
    <w:p w:rsidR="00374A44" w:rsidRPr="00CF4104" w:rsidRDefault="00374A44" w:rsidP="00374A44">
      <w:pPr>
        <w:rPr>
          <w:rFonts w:ascii="Arial" w:hAnsi="Arial" w:cs="Arial"/>
          <w:b/>
          <w:sz w:val="22"/>
          <w:szCs w:val="22"/>
        </w:rPr>
      </w:pPr>
      <w:r w:rsidRPr="00CF4104">
        <w:rPr>
          <w:rFonts w:ascii="Arial" w:hAnsi="Arial" w:cs="Arial"/>
          <w:b/>
          <w:sz w:val="22"/>
          <w:szCs w:val="22"/>
        </w:rPr>
        <w:t>Partnership Support</w:t>
      </w:r>
    </w:p>
    <w:p w:rsidR="00374A44" w:rsidRPr="00CF4104" w:rsidRDefault="00374A44" w:rsidP="00374A44">
      <w:pPr>
        <w:numPr>
          <w:ilvl w:val="0"/>
          <w:numId w:val="3"/>
        </w:numPr>
        <w:rPr>
          <w:rFonts w:ascii="Arial" w:hAnsi="Arial" w:cs="Arial"/>
          <w:sz w:val="22"/>
          <w:szCs w:val="22"/>
        </w:rPr>
      </w:pPr>
      <w:r w:rsidRPr="00CF4104">
        <w:rPr>
          <w:rFonts w:ascii="Arial" w:hAnsi="Arial" w:cs="Arial"/>
          <w:sz w:val="22"/>
          <w:szCs w:val="22"/>
        </w:rPr>
        <w:t>To support the development and review of partnership strategies and plans</w:t>
      </w:r>
    </w:p>
    <w:p w:rsidR="00374A44" w:rsidRPr="00CF4104" w:rsidRDefault="00374A44" w:rsidP="00374A44">
      <w:pPr>
        <w:numPr>
          <w:ilvl w:val="0"/>
          <w:numId w:val="3"/>
        </w:numPr>
        <w:rPr>
          <w:rFonts w:ascii="Arial" w:hAnsi="Arial" w:cs="Arial"/>
          <w:sz w:val="22"/>
          <w:szCs w:val="22"/>
        </w:rPr>
      </w:pPr>
      <w:r w:rsidRPr="00CF4104">
        <w:rPr>
          <w:rFonts w:ascii="Arial" w:hAnsi="Arial" w:cs="Arial"/>
          <w:sz w:val="22"/>
          <w:szCs w:val="22"/>
        </w:rPr>
        <w:t>To assist in the development of case study material, publicity and press releases and the sharing of good practice.</w:t>
      </w:r>
    </w:p>
    <w:p w:rsidR="00374A44" w:rsidRPr="00CF4104" w:rsidRDefault="00374A44" w:rsidP="00374A44">
      <w:pPr>
        <w:numPr>
          <w:ilvl w:val="0"/>
          <w:numId w:val="3"/>
        </w:numPr>
        <w:rPr>
          <w:rFonts w:ascii="Arial" w:hAnsi="Arial" w:cs="Arial"/>
          <w:sz w:val="22"/>
          <w:szCs w:val="22"/>
        </w:rPr>
      </w:pPr>
      <w:r w:rsidRPr="00CF4104">
        <w:rPr>
          <w:rFonts w:ascii="Arial" w:hAnsi="Arial" w:cs="Arial"/>
          <w:sz w:val="22"/>
          <w:szCs w:val="22"/>
        </w:rPr>
        <w:t>Developing and maintaining a comprehensive library of reference material</w:t>
      </w:r>
    </w:p>
    <w:p w:rsidR="00374A44" w:rsidRPr="00CF4104" w:rsidRDefault="00374A44" w:rsidP="00374A44">
      <w:pPr>
        <w:numPr>
          <w:ilvl w:val="0"/>
          <w:numId w:val="3"/>
        </w:numPr>
        <w:rPr>
          <w:rFonts w:ascii="Arial" w:hAnsi="Arial" w:cs="Arial"/>
          <w:sz w:val="22"/>
          <w:szCs w:val="22"/>
        </w:rPr>
      </w:pPr>
      <w:r w:rsidRPr="00CF4104">
        <w:rPr>
          <w:rFonts w:ascii="Arial" w:hAnsi="Arial" w:cs="Arial"/>
          <w:sz w:val="22"/>
          <w:szCs w:val="22"/>
        </w:rPr>
        <w:t xml:space="preserve">Supporting partners in the development and modification of key projects and services </w:t>
      </w:r>
      <w:proofErr w:type="gramStart"/>
      <w:r w:rsidRPr="00CF4104">
        <w:rPr>
          <w:rFonts w:ascii="Arial" w:hAnsi="Arial" w:cs="Arial"/>
          <w:sz w:val="22"/>
          <w:szCs w:val="22"/>
        </w:rPr>
        <w:t>so as to</w:t>
      </w:r>
      <w:proofErr w:type="gramEnd"/>
      <w:r w:rsidRPr="00CF4104">
        <w:rPr>
          <w:rFonts w:ascii="Arial" w:hAnsi="Arial" w:cs="Arial"/>
          <w:sz w:val="22"/>
          <w:szCs w:val="22"/>
        </w:rPr>
        <w:t xml:space="preserve"> support the delivery of agreed outcomes.</w:t>
      </w:r>
    </w:p>
    <w:p w:rsidR="00374A44" w:rsidRPr="00CF4104" w:rsidRDefault="00374A44" w:rsidP="00374A44">
      <w:pPr>
        <w:numPr>
          <w:ilvl w:val="0"/>
          <w:numId w:val="3"/>
        </w:numPr>
        <w:rPr>
          <w:rFonts w:ascii="Arial" w:hAnsi="Arial" w:cs="Arial"/>
          <w:sz w:val="22"/>
          <w:szCs w:val="22"/>
        </w:rPr>
      </w:pPr>
      <w:r w:rsidRPr="00CF4104">
        <w:rPr>
          <w:rFonts w:ascii="Arial" w:hAnsi="Arial" w:cs="Arial"/>
          <w:sz w:val="22"/>
          <w:szCs w:val="22"/>
        </w:rPr>
        <w:t>To produce reports, briefing materials, presentations and documentation on key issues and topics to a range of audiences including elected members.</w:t>
      </w:r>
    </w:p>
    <w:p w:rsidR="00374A44" w:rsidRPr="00CF4104" w:rsidRDefault="00374A44" w:rsidP="00374A44">
      <w:pPr>
        <w:numPr>
          <w:ilvl w:val="0"/>
          <w:numId w:val="3"/>
        </w:numPr>
        <w:rPr>
          <w:rFonts w:ascii="Arial" w:hAnsi="Arial" w:cs="Arial"/>
          <w:sz w:val="22"/>
          <w:szCs w:val="22"/>
        </w:rPr>
      </w:pPr>
      <w:r w:rsidRPr="00CF4104">
        <w:rPr>
          <w:rFonts w:ascii="Arial" w:hAnsi="Arial" w:cs="Arial"/>
          <w:sz w:val="22"/>
          <w:szCs w:val="22"/>
        </w:rPr>
        <w:lastRenderedPageBreak/>
        <w:t>To represent the Team at inter-agency meetings as required.</w:t>
      </w:r>
    </w:p>
    <w:p w:rsidR="00374A44" w:rsidRPr="00CF4104" w:rsidRDefault="00374A44" w:rsidP="00374A44">
      <w:pPr>
        <w:numPr>
          <w:ilvl w:val="0"/>
          <w:numId w:val="3"/>
        </w:numPr>
        <w:rPr>
          <w:rFonts w:ascii="Arial" w:hAnsi="Arial" w:cs="Arial"/>
          <w:sz w:val="22"/>
          <w:szCs w:val="22"/>
        </w:rPr>
      </w:pPr>
      <w:r w:rsidRPr="00CF4104">
        <w:rPr>
          <w:rFonts w:ascii="Arial" w:hAnsi="Arial" w:cs="Arial"/>
          <w:sz w:val="22"/>
          <w:szCs w:val="22"/>
        </w:rPr>
        <w:t>To ensure that partnership plans and strategies meet legal responsibilities or government/local guidance, as appropriate.</w:t>
      </w:r>
    </w:p>
    <w:p w:rsidR="00374A44" w:rsidRPr="00CF4104" w:rsidRDefault="00374A44" w:rsidP="00374A44">
      <w:pPr>
        <w:numPr>
          <w:ilvl w:val="0"/>
          <w:numId w:val="3"/>
        </w:numPr>
        <w:rPr>
          <w:rFonts w:ascii="Arial" w:hAnsi="Arial" w:cs="Arial"/>
          <w:sz w:val="22"/>
          <w:szCs w:val="22"/>
        </w:rPr>
      </w:pPr>
      <w:r w:rsidRPr="00CF4104">
        <w:rPr>
          <w:rFonts w:ascii="Arial" w:hAnsi="Arial" w:cs="Arial"/>
          <w:sz w:val="22"/>
          <w:szCs w:val="22"/>
        </w:rPr>
        <w:t>To support the development of policies and procedures arising from national, regional and local policy.</w:t>
      </w:r>
    </w:p>
    <w:p w:rsidR="00374A44" w:rsidRPr="00CF4104" w:rsidRDefault="00374A44" w:rsidP="00374A44">
      <w:pPr>
        <w:numPr>
          <w:ilvl w:val="0"/>
          <w:numId w:val="3"/>
        </w:numPr>
        <w:rPr>
          <w:rFonts w:ascii="Arial" w:hAnsi="Arial" w:cs="Arial"/>
          <w:sz w:val="22"/>
          <w:szCs w:val="22"/>
        </w:rPr>
      </w:pPr>
      <w:r w:rsidRPr="00CF4104">
        <w:rPr>
          <w:rFonts w:ascii="Arial" w:hAnsi="Arial" w:cs="Arial"/>
          <w:sz w:val="22"/>
          <w:szCs w:val="22"/>
        </w:rPr>
        <w:t xml:space="preserve">To assist with the analysis of partnership planning requirements and developmental work in relation to partnership plans,  </w:t>
      </w:r>
    </w:p>
    <w:p w:rsidR="00374A44" w:rsidRPr="00CF4104" w:rsidRDefault="00374A44" w:rsidP="00374A44">
      <w:pPr>
        <w:numPr>
          <w:ilvl w:val="0"/>
          <w:numId w:val="3"/>
        </w:numPr>
        <w:rPr>
          <w:rFonts w:ascii="Arial" w:hAnsi="Arial" w:cs="Arial"/>
          <w:sz w:val="22"/>
          <w:szCs w:val="22"/>
        </w:rPr>
      </w:pPr>
      <w:r w:rsidRPr="00CF4104">
        <w:rPr>
          <w:rFonts w:ascii="Arial" w:hAnsi="Arial" w:cs="Arial"/>
          <w:sz w:val="22"/>
          <w:szCs w:val="22"/>
        </w:rPr>
        <w:t>To liaise with corporate colleagues and partners to develop communication plans related to the work of the strategic partnerships.</w:t>
      </w:r>
    </w:p>
    <w:p w:rsidR="00374A44" w:rsidRPr="00CF4104" w:rsidRDefault="00374A44" w:rsidP="00374A44">
      <w:pPr>
        <w:numPr>
          <w:ilvl w:val="0"/>
          <w:numId w:val="3"/>
        </w:numPr>
        <w:rPr>
          <w:rFonts w:ascii="Arial" w:hAnsi="Arial" w:cs="Arial"/>
          <w:sz w:val="22"/>
          <w:szCs w:val="22"/>
        </w:rPr>
      </w:pPr>
      <w:r w:rsidRPr="00CF4104">
        <w:rPr>
          <w:rFonts w:ascii="Arial" w:hAnsi="Arial" w:cs="Arial"/>
          <w:sz w:val="22"/>
          <w:szCs w:val="22"/>
        </w:rPr>
        <w:t>To liaise with Performance colleagues to ensure appropriate performance management arrangements are in place for partnership strategies, plans and action plans.</w:t>
      </w:r>
    </w:p>
    <w:p w:rsidR="00374A44" w:rsidRPr="00CF4104" w:rsidRDefault="00374A44" w:rsidP="00374A44">
      <w:pPr>
        <w:numPr>
          <w:ilvl w:val="0"/>
          <w:numId w:val="3"/>
        </w:numPr>
        <w:rPr>
          <w:rFonts w:ascii="Arial" w:hAnsi="Arial" w:cs="Arial"/>
          <w:sz w:val="22"/>
          <w:szCs w:val="22"/>
        </w:rPr>
      </w:pPr>
      <w:r w:rsidRPr="00CF4104">
        <w:rPr>
          <w:rFonts w:ascii="Arial" w:hAnsi="Arial" w:cs="Arial"/>
          <w:sz w:val="22"/>
          <w:szCs w:val="22"/>
        </w:rPr>
        <w:t>To contribute to the development of action plans, ensuring they are specific, measureable, achievable, realistic, and time bound.</w:t>
      </w:r>
    </w:p>
    <w:p w:rsidR="00374A44" w:rsidRPr="00CF4104" w:rsidRDefault="00374A44" w:rsidP="00374A44">
      <w:pPr>
        <w:numPr>
          <w:ilvl w:val="0"/>
          <w:numId w:val="3"/>
        </w:numPr>
        <w:rPr>
          <w:rFonts w:ascii="Arial" w:hAnsi="Arial" w:cs="Arial"/>
          <w:sz w:val="22"/>
          <w:szCs w:val="22"/>
        </w:rPr>
      </w:pPr>
      <w:r w:rsidRPr="00CF4104">
        <w:rPr>
          <w:rFonts w:ascii="Arial" w:hAnsi="Arial" w:cs="Arial"/>
          <w:sz w:val="22"/>
          <w:szCs w:val="22"/>
        </w:rPr>
        <w:t>To support consultation and engagement activities to ensure that the views of children and adults are incorporated into partnership activities.</w:t>
      </w:r>
    </w:p>
    <w:p w:rsidR="00374A44" w:rsidRPr="00CF4104" w:rsidRDefault="00374A44" w:rsidP="00374A44">
      <w:pPr>
        <w:numPr>
          <w:ilvl w:val="0"/>
          <w:numId w:val="3"/>
        </w:numPr>
        <w:rPr>
          <w:rFonts w:ascii="Arial" w:hAnsi="Arial" w:cs="Arial"/>
          <w:sz w:val="22"/>
          <w:szCs w:val="22"/>
        </w:rPr>
      </w:pPr>
      <w:r w:rsidRPr="00CF4104">
        <w:rPr>
          <w:rFonts w:ascii="Arial" w:hAnsi="Arial" w:cs="Arial"/>
          <w:sz w:val="22"/>
          <w:szCs w:val="22"/>
        </w:rPr>
        <w:t>To provide advice and guidance to managers and staff in relation to partnership arrangements and initiatives.</w:t>
      </w:r>
    </w:p>
    <w:p w:rsidR="00374A44" w:rsidRPr="00CF4104" w:rsidRDefault="00374A44" w:rsidP="00374A44">
      <w:pPr>
        <w:numPr>
          <w:ilvl w:val="0"/>
          <w:numId w:val="3"/>
        </w:numPr>
        <w:rPr>
          <w:rFonts w:ascii="Arial" w:hAnsi="Arial" w:cs="Arial"/>
          <w:sz w:val="22"/>
          <w:szCs w:val="22"/>
        </w:rPr>
      </w:pPr>
      <w:r w:rsidRPr="00CF4104">
        <w:rPr>
          <w:rFonts w:ascii="Arial" w:hAnsi="Arial" w:cs="Arial"/>
          <w:sz w:val="22"/>
          <w:szCs w:val="22"/>
        </w:rPr>
        <w:lastRenderedPageBreak/>
        <w:t>To liaise with partners to contribute to the work relating to the wider determinants of health as a cross cutting theme across the partnership.</w:t>
      </w:r>
    </w:p>
    <w:p w:rsidR="00374A44" w:rsidRPr="00CF4104" w:rsidRDefault="00374A44" w:rsidP="00374A44">
      <w:pPr>
        <w:numPr>
          <w:ilvl w:val="0"/>
          <w:numId w:val="3"/>
        </w:numPr>
        <w:rPr>
          <w:rFonts w:ascii="Arial" w:hAnsi="Arial" w:cs="Arial"/>
          <w:sz w:val="22"/>
          <w:szCs w:val="22"/>
        </w:rPr>
      </w:pPr>
      <w:r w:rsidRPr="00CF4104">
        <w:rPr>
          <w:rFonts w:ascii="Arial" w:hAnsi="Arial" w:cs="Arial"/>
          <w:sz w:val="22"/>
          <w:szCs w:val="22"/>
        </w:rPr>
        <w:t>Dealing with invoices received, including checking and arranging payment</w:t>
      </w:r>
    </w:p>
    <w:p w:rsidR="00374A44" w:rsidRPr="00CF4104" w:rsidRDefault="00374A44" w:rsidP="00374A44">
      <w:pPr>
        <w:numPr>
          <w:ilvl w:val="0"/>
          <w:numId w:val="3"/>
        </w:numPr>
        <w:rPr>
          <w:rFonts w:ascii="Arial" w:hAnsi="Arial" w:cs="Arial"/>
          <w:sz w:val="22"/>
          <w:szCs w:val="22"/>
        </w:rPr>
      </w:pPr>
      <w:r w:rsidRPr="00CF4104">
        <w:rPr>
          <w:rFonts w:ascii="Arial" w:hAnsi="Arial" w:cs="Arial"/>
          <w:sz w:val="22"/>
          <w:szCs w:val="22"/>
        </w:rPr>
        <w:t>Assisting in the effective collection, collation and distribution of financial and output monitoring information</w:t>
      </w:r>
    </w:p>
    <w:p w:rsidR="00374A44" w:rsidRPr="00CF4104" w:rsidRDefault="00374A44" w:rsidP="00374A44">
      <w:pPr>
        <w:numPr>
          <w:ilvl w:val="0"/>
          <w:numId w:val="3"/>
        </w:numPr>
        <w:rPr>
          <w:rFonts w:ascii="Arial" w:hAnsi="Arial" w:cs="Arial"/>
          <w:sz w:val="22"/>
          <w:szCs w:val="22"/>
        </w:rPr>
      </w:pPr>
      <w:r w:rsidRPr="00CF4104">
        <w:rPr>
          <w:rFonts w:ascii="Arial" w:hAnsi="Arial" w:cs="Arial"/>
          <w:sz w:val="22"/>
          <w:szCs w:val="22"/>
        </w:rPr>
        <w:t>To assist in other tasks as required by the Strategic Manager - Partnerships.</w:t>
      </w:r>
    </w:p>
    <w:p w:rsidR="00374A44" w:rsidRPr="00CF4104" w:rsidRDefault="00374A44" w:rsidP="00374A44">
      <w:pPr>
        <w:numPr>
          <w:ilvl w:val="0"/>
          <w:numId w:val="3"/>
        </w:numPr>
        <w:rPr>
          <w:rFonts w:ascii="Arial" w:hAnsi="Arial" w:cs="Arial"/>
          <w:sz w:val="22"/>
          <w:szCs w:val="22"/>
        </w:rPr>
      </w:pPr>
      <w:r w:rsidRPr="00CF4104">
        <w:rPr>
          <w:rFonts w:ascii="Arial" w:hAnsi="Arial" w:cs="Arial"/>
          <w:sz w:val="22"/>
          <w:szCs w:val="22"/>
        </w:rPr>
        <w:t>Commitment to continuous professional development.</w:t>
      </w:r>
    </w:p>
    <w:p w:rsidR="00374A44" w:rsidRPr="00CF4104" w:rsidRDefault="00374A44" w:rsidP="00374A44">
      <w:pPr>
        <w:ind w:left="1080"/>
        <w:rPr>
          <w:rFonts w:ascii="Arial" w:hAnsi="Arial" w:cs="Arial"/>
          <w:sz w:val="22"/>
          <w:szCs w:val="22"/>
        </w:rPr>
      </w:pPr>
    </w:p>
    <w:p w:rsidR="00374A44" w:rsidRPr="00CF4104" w:rsidRDefault="00374A44" w:rsidP="00374A44">
      <w:pPr>
        <w:ind w:left="1080"/>
        <w:rPr>
          <w:rFonts w:ascii="Arial" w:hAnsi="Arial" w:cs="Arial"/>
          <w:sz w:val="22"/>
          <w:szCs w:val="22"/>
        </w:rPr>
      </w:pPr>
    </w:p>
    <w:p w:rsidR="00374A44" w:rsidRPr="00CF4104" w:rsidRDefault="00374A44" w:rsidP="00374A44">
      <w:pPr>
        <w:ind w:left="720"/>
        <w:rPr>
          <w:rFonts w:ascii="Arial" w:hAnsi="Arial" w:cs="Arial"/>
          <w:sz w:val="22"/>
          <w:szCs w:val="22"/>
        </w:rPr>
      </w:pPr>
      <w:r w:rsidRPr="00CF4104">
        <w:rPr>
          <w:rFonts w:ascii="Arial" w:hAnsi="Arial" w:cs="Arial"/>
          <w:sz w:val="22"/>
          <w:szCs w:val="22"/>
        </w:rPr>
        <w:t>The above is not exhaustive and the post holder will be expected to undertake any duties which may reasonably fall within the level of responsibility and the competence of the post as directed by the Head of Service.</w:t>
      </w:r>
    </w:p>
    <w:p w:rsidR="00374A44" w:rsidRPr="00CF4104" w:rsidRDefault="00374A44" w:rsidP="00374A44">
      <w:pPr>
        <w:rPr>
          <w:rFonts w:ascii="Arial" w:hAnsi="Arial" w:cs="Arial"/>
          <w:b/>
          <w:bCs/>
          <w:sz w:val="22"/>
          <w:szCs w:val="22"/>
        </w:rPr>
      </w:pPr>
    </w:p>
    <w:p w:rsidR="00374A44" w:rsidRPr="00CF4104" w:rsidRDefault="00374A44" w:rsidP="00374A44">
      <w:pPr>
        <w:numPr>
          <w:ilvl w:val="0"/>
          <w:numId w:val="4"/>
        </w:numPr>
        <w:rPr>
          <w:rFonts w:ascii="Arial" w:hAnsi="Arial" w:cs="Arial"/>
          <w:b/>
          <w:bCs/>
          <w:sz w:val="22"/>
          <w:szCs w:val="22"/>
        </w:rPr>
      </w:pPr>
      <w:r w:rsidRPr="00CF4104">
        <w:rPr>
          <w:rFonts w:ascii="Arial" w:hAnsi="Arial" w:cs="Arial"/>
          <w:b/>
          <w:bCs/>
          <w:sz w:val="22"/>
          <w:szCs w:val="22"/>
        </w:rPr>
        <w:t>COMMON DUTIES AND RESPONSIBILITIES:</w:t>
      </w:r>
    </w:p>
    <w:p w:rsidR="00374A44" w:rsidRPr="00CF4104" w:rsidRDefault="00374A44" w:rsidP="00374A44">
      <w:pPr>
        <w:ind w:left="720" w:hanging="720"/>
        <w:rPr>
          <w:rFonts w:ascii="Arial" w:hAnsi="Arial" w:cs="Arial"/>
          <w:sz w:val="22"/>
          <w:szCs w:val="22"/>
        </w:rPr>
      </w:pPr>
    </w:p>
    <w:p w:rsidR="00374A44" w:rsidRPr="00CF4104" w:rsidRDefault="00374A44" w:rsidP="00374A44">
      <w:pPr>
        <w:pStyle w:val="Header"/>
        <w:tabs>
          <w:tab w:val="clear" w:pos="4153"/>
          <w:tab w:val="clear" w:pos="8306"/>
        </w:tabs>
        <w:spacing w:after="240"/>
        <w:rPr>
          <w:rFonts w:ascii="Arial" w:hAnsi="Arial" w:cs="Arial"/>
          <w:sz w:val="22"/>
          <w:szCs w:val="22"/>
        </w:rPr>
      </w:pPr>
      <w:r w:rsidRPr="00CF4104">
        <w:rPr>
          <w:rFonts w:ascii="Arial" w:hAnsi="Arial" w:cs="Arial"/>
          <w:sz w:val="22"/>
          <w:szCs w:val="22"/>
        </w:rPr>
        <w:t>9.1</w:t>
      </w:r>
      <w:r w:rsidRPr="00CF4104">
        <w:rPr>
          <w:rFonts w:ascii="Arial" w:hAnsi="Arial" w:cs="Arial"/>
          <w:sz w:val="22"/>
          <w:szCs w:val="22"/>
        </w:rPr>
        <w:tab/>
      </w:r>
      <w:r w:rsidRPr="00CF4104">
        <w:rPr>
          <w:rFonts w:ascii="Arial" w:hAnsi="Arial" w:cs="Arial"/>
          <w:b/>
          <w:bCs/>
          <w:sz w:val="22"/>
          <w:szCs w:val="22"/>
          <w:u w:val="single"/>
        </w:rPr>
        <w:t>Quality Assurance</w:t>
      </w:r>
    </w:p>
    <w:p w:rsidR="00374A44" w:rsidRPr="00CF4104" w:rsidRDefault="00374A44" w:rsidP="00374A44">
      <w:pPr>
        <w:spacing w:after="240"/>
        <w:ind w:left="720"/>
        <w:rPr>
          <w:rFonts w:ascii="Arial" w:hAnsi="Arial" w:cs="Arial"/>
          <w:sz w:val="22"/>
          <w:szCs w:val="22"/>
        </w:rPr>
      </w:pPr>
      <w:r w:rsidRPr="00CF4104">
        <w:rPr>
          <w:rFonts w:ascii="Arial" w:hAnsi="Arial" w:cs="Arial"/>
          <w:sz w:val="22"/>
          <w:szCs w:val="22"/>
        </w:rPr>
        <w:t xml:space="preserve">To set, monitor and evaluate standards at individual, team performance and service quality so that the user and the Service’s requirements </w:t>
      </w:r>
      <w:proofErr w:type="gramStart"/>
      <w:r w:rsidRPr="00CF4104">
        <w:rPr>
          <w:rFonts w:ascii="Arial" w:hAnsi="Arial" w:cs="Arial"/>
          <w:sz w:val="22"/>
          <w:szCs w:val="22"/>
        </w:rPr>
        <w:t>are met</w:t>
      </w:r>
      <w:proofErr w:type="gramEnd"/>
      <w:r w:rsidRPr="00CF4104">
        <w:rPr>
          <w:rFonts w:ascii="Arial" w:hAnsi="Arial" w:cs="Arial"/>
          <w:sz w:val="22"/>
          <w:szCs w:val="22"/>
        </w:rPr>
        <w:t xml:space="preserve"> and that the highest standards are maintained.</w:t>
      </w:r>
    </w:p>
    <w:p w:rsidR="00374A44" w:rsidRPr="00CF4104" w:rsidRDefault="00374A44" w:rsidP="00374A44">
      <w:pPr>
        <w:spacing w:after="240"/>
        <w:rPr>
          <w:rFonts w:ascii="Arial" w:hAnsi="Arial" w:cs="Arial"/>
          <w:b/>
          <w:bCs/>
          <w:sz w:val="22"/>
          <w:szCs w:val="22"/>
          <w:u w:val="single"/>
        </w:rPr>
      </w:pPr>
      <w:r w:rsidRPr="00CF4104">
        <w:rPr>
          <w:rFonts w:ascii="Arial" w:hAnsi="Arial" w:cs="Arial"/>
          <w:bCs/>
          <w:sz w:val="22"/>
          <w:szCs w:val="22"/>
        </w:rPr>
        <w:lastRenderedPageBreak/>
        <w:t>9.2</w:t>
      </w:r>
      <w:r w:rsidRPr="00CF4104">
        <w:rPr>
          <w:rFonts w:ascii="Arial" w:hAnsi="Arial" w:cs="Arial"/>
          <w:bCs/>
          <w:sz w:val="22"/>
          <w:szCs w:val="22"/>
        </w:rPr>
        <w:tab/>
      </w:r>
      <w:r w:rsidRPr="00CF4104">
        <w:rPr>
          <w:rFonts w:ascii="Arial" w:hAnsi="Arial" w:cs="Arial"/>
          <w:b/>
          <w:bCs/>
          <w:sz w:val="22"/>
          <w:szCs w:val="22"/>
          <w:u w:val="single"/>
        </w:rPr>
        <w:t>Communication</w:t>
      </w:r>
    </w:p>
    <w:p w:rsidR="00374A44" w:rsidRDefault="00374A44" w:rsidP="00374A44">
      <w:pPr>
        <w:spacing w:after="240"/>
        <w:ind w:left="709"/>
        <w:rPr>
          <w:rFonts w:ascii="Arial" w:hAnsi="Arial" w:cs="Arial"/>
          <w:sz w:val="22"/>
          <w:szCs w:val="22"/>
        </w:rPr>
      </w:pPr>
      <w:r w:rsidRPr="00CF4104">
        <w:rPr>
          <w:rFonts w:ascii="Arial" w:hAnsi="Arial" w:cs="Arial"/>
          <w:sz w:val="22"/>
          <w:szCs w:val="22"/>
        </w:rPr>
        <w:t xml:space="preserve">To establish and manage the team communications systems ensuring that the Service’s procedures, policies, strategies and objectives </w:t>
      </w:r>
      <w:proofErr w:type="gramStart"/>
      <w:r w:rsidRPr="00CF4104">
        <w:rPr>
          <w:rFonts w:ascii="Arial" w:hAnsi="Arial" w:cs="Arial"/>
          <w:sz w:val="22"/>
          <w:szCs w:val="22"/>
        </w:rPr>
        <w:t>are effectively communicated</w:t>
      </w:r>
      <w:proofErr w:type="gramEnd"/>
      <w:r w:rsidRPr="00CF4104">
        <w:rPr>
          <w:rFonts w:ascii="Arial" w:hAnsi="Arial" w:cs="Arial"/>
          <w:sz w:val="22"/>
          <w:szCs w:val="22"/>
        </w:rPr>
        <w:t xml:space="preserve"> to all team members.</w:t>
      </w:r>
    </w:p>
    <w:p w:rsidR="00374A44" w:rsidRDefault="00374A44" w:rsidP="00374A44">
      <w:pPr>
        <w:spacing w:after="240"/>
        <w:ind w:left="709"/>
        <w:rPr>
          <w:rFonts w:ascii="Arial" w:hAnsi="Arial" w:cs="Arial"/>
          <w:sz w:val="22"/>
          <w:szCs w:val="22"/>
        </w:rPr>
      </w:pPr>
    </w:p>
    <w:p w:rsidR="00374A44" w:rsidRPr="00CF4104" w:rsidRDefault="00374A44" w:rsidP="00374A44">
      <w:pPr>
        <w:spacing w:after="240"/>
        <w:ind w:left="709"/>
        <w:rPr>
          <w:rFonts w:ascii="Arial" w:hAnsi="Arial" w:cs="Arial"/>
          <w:sz w:val="22"/>
          <w:szCs w:val="22"/>
        </w:rPr>
      </w:pPr>
    </w:p>
    <w:p w:rsidR="00374A44" w:rsidRPr="00CF4104" w:rsidRDefault="00374A44" w:rsidP="00374A44">
      <w:pPr>
        <w:spacing w:after="240"/>
        <w:ind w:left="709" w:hanging="709"/>
        <w:rPr>
          <w:rFonts w:ascii="Arial" w:hAnsi="Arial" w:cs="Arial"/>
          <w:sz w:val="22"/>
          <w:szCs w:val="22"/>
        </w:rPr>
      </w:pPr>
      <w:r w:rsidRPr="00CF4104">
        <w:rPr>
          <w:rFonts w:ascii="Arial" w:hAnsi="Arial" w:cs="Arial"/>
          <w:sz w:val="22"/>
          <w:szCs w:val="22"/>
        </w:rPr>
        <w:t>9.3</w:t>
      </w:r>
      <w:r w:rsidRPr="00CF4104">
        <w:rPr>
          <w:rFonts w:ascii="Arial" w:hAnsi="Arial" w:cs="Arial"/>
          <w:sz w:val="22"/>
          <w:szCs w:val="22"/>
        </w:rPr>
        <w:tab/>
      </w:r>
      <w:r w:rsidRPr="00CF4104">
        <w:rPr>
          <w:rFonts w:ascii="Arial" w:hAnsi="Arial" w:cs="Arial"/>
          <w:b/>
          <w:bCs/>
          <w:sz w:val="22"/>
          <w:szCs w:val="22"/>
          <w:u w:val="single"/>
        </w:rPr>
        <w:t>Professional Practice</w:t>
      </w:r>
    </w:p>
    <w:p w:rsidR="00374A44" w:rsidRPr="00CF4104" w:rsidRDefault="00374A44" w:rsidP="00374A44">
      <w:pPr>
        <w:spacing w:after="240"/>
        <w:ind w:left="709" w:hanging="709"/>
        <w:rPr>
          <w:rFonts w:ascii="Arial" w:hAnsi="Arial" w:cs="Arial"/>
          <w:sz w:val="22"/>
          <w:szCs w:val="22"/>
        </w:rPr>
      </w:pPr>
      <w:r w:rsidRPr="00CF4104">
        <w:rPr>
          <w:rFonts w:ascii="Arial" w:hAnsi="Arial" w:cs="Arial"/>
          <w:sz w:val="22"/>
          <w:szCs w:val="22"/>
        </w:rPr>
        <w:tab/>
        <w:t xml:space="preserve">To ensure that professional practice in the team is carried out to the highest standards and developed in line with the </w:t>
      </w:r>
      <w:proofErr w:type="gramStart"/>
      <w:r w:rsidRPr="00CF4104">
        <w:rPr>
          <w:rFonts w:ascii="Arial" w:hAnsi="Arial" w:cs="Arial"/>
          <w:sz w:val="22"/>
          <w:szCs w:val="22"/>
        </w:rPr>
        <w:t>Service’s</w:t>
      </w:r>
      <w:proofErr w:type="gramEnd"/>
      <w:r w:rsidRPr="00CF4104">
        <w:rPr>
          <w:rFonts w:ascii="Arial" w:hAnsi="Arial" w:cs="Arial"/>
          <w:sz w:val="22"/>
          <w:szCs w:val="22"/>
        </w:rPr>
        <w:t xml:space="preserve"> stated objectives of continual improvement in quality of its service to internal and external customers.</w:t>
      </w:r>
    </w:p>
    <w:p w:rsidR="00374A44" w:rsidRPr="00CF4104" w:rsidRDefault="00374A44" w:rsidP="00374A44">
      <w:pPr>
        <w:spacing w:after="240"/>
        <w:rPr>
          <w:rFonts w:ascii="Arial" w:hAnsi="Arial" w:cs="Arial"/>
          <w:b/>
          <w:bCs/>
          <w:sz w:val="22"/>
          <w:szCs w:val="22"/>
          <w:u w:val="single"/>
        </w:rPr>
      </w:pPr>
      <w:r w:rsidRPr="00CF4104">
        <w:rPr>
          <w:rFonts w:ascii="Arial" w:hAnsi="Arial" w:cs="Arial"/>
          <w:bCs/>
          <w:sz w:val="22"/>
          <w:szCs w:val="22"/>
        </w:rPr>
        <w:t>9.4</w:t>
      </w:r>
      <w:r w:rsidRPr="00CF4104">
        <w:rPr>
          <w:rFonts w:ascii="Arial" w:hAnsi="Arial" w:cs="Arial"/>
          <w:bCs/>
          <w:sz w:val="22"/>
          <w:szCs w:val="22"/>
        </w:rPr>
        <w:tab/>
      </w:r>
      <w:r w:rsidRPr="00CF4104">
        <w:rPr>
          <w:rFonts w:ascii="Arial" w:hAnsi="Arial" w:cs="Arial"/>
          <w:b/>
          <w:bCs/>
          <w:sz w:val="22"/>
          <w:szCs w:val="22"/>
          <w:u w:val="single"/>
        </w:rPr>
        <w:t>Health and Safety</w:t>
      </w:r>
    </w:p>
    <w:p w:rsidR="00374A44" w:rsidRPr="00CF4104" w:rsidRDefault="00374A44" w:rsidP="00374A44">
      <w:pPr>
        <w:spacing w:after="240"/>
        <w:ind w:left="720"/>
        <w:rPr>
          <w:rFonts w:ascii="Arial" w:hAnsi="Arial" w:cs="Arial"/>
          <w:sz w:val="22"/>
          <w:szCs w:val="22"/>
        </w:rPr>
      </w:pPr>
      <w:r w:rsidRPr="00CF4104">
        <w:rPr>
          <w:rFonts w:ascii="Arial" w:hAnsi="Arial" w:cs="Arial"/>
          <w:sz w:val="22"/>
          <w:szCs w:val="22"/>
        </w:rPr>
        <w:t xml:space="preserve">To ensure that the Health and Safety policy, organisation arrangements and procedures as they related to areas, activities and personnel under your control </w:t>
      </w:r>
      <w:proofErr w:type="gramStart"/>
      <w:r w:rsidRPr="00CF4104">
        <w:rPr>
          <w:rFonts w:ascii="Arial" w:hAnsi="Arial" w:cs="Arial"/>
          <w:sz w:val="22"/>
          <w:szCs w:val="22"/>
        </w:rPr>
        <w:t>are understood</w:t>
      </w:r>
      <w:proofErr w:type="gramEnd"/>
      <w:r w:rsidRPr="00CF4104">
        <w:rPr>
          <w:rFonts w:ascii="Arial" w:hAnsi="Arial" w:cs="Arial"/>
          <w:sz w:val="22"/>
          <w:szCs w:val="22"/>
        </w:rPr>
        <w:t>, implemented and monitored.</w:t>
      </w:r>
    </w:p>
    <w:p w:rsidR="00374A44" w:rsidRPr="00CF4104" w:rsidRDefault="00374A44" w:rsidP="00374A44">
      <w:pPr>
        <w:spacing w:after="240"/>
        <w:rPr>
          <w:rFonts w:ascii="Arial" w:hAnsi="Arial" w:cs="Arial"/>
          <w:b/>
          <w:bCs/>
          <w:sz w:val="22"/>
          <w:szCs w:val="22"/>
          <w:u w:val="single"/>
        </w:rPr>
      </w:pPr>
      <w:r w:rsidRPr="00CF4104">
        <w:rPr>
          <w:rFonts w:ascii="Arial" w:hAnsi="Arial" w:cs="Arial"/>
          <w:bCs/>
          <w:sz w:val="22"/>
          <w:szCs w:val="22"/>
        </w:rPr>
        <w:t>9.5</w:t>
      </w:r>
      <w:r w:rsidRPr="00CF4104">
        <w:rPr>
          <w:rFonts w:ascii="Arial" w:hAnsi="Arial" w:cs="Arial"/>
          <w:bCs/>
          <w:sz w:val="22"/>
          <w:szCs w:val="22"/>
        </w:rPr>
        <w:tab/>
      </w:r>
      <w:r w:rsidRPr="00CF4104">
        <w:rPr>
          <w:rFonts w:ascii="Arial" w:hAnsi="Arial" w:cs="Arial"/>
          <w:b/>
          <w:bCs/>
          <w:sz w:val="22"/>
          <w:szCs w:val="22"/>
          <w:u w:val="single"/>
        </w:rPr>
        <w:t>General Management (where applicable)</w:t>
      </w:r>
    </w:p>
    <w:p w:rsidR="00374A44" w:rsidRPr="00CF4104" w:rsidRDefault="00374A44" w:rsidP="00374A44">
      <w:pPr>
        <w:spacing w:after="240"/>
        <w:ind w:left="709"/>
        <w:rPr>
          <w:rFonts w:ascii="Arial" w:hAnsi="Arial" w:cs="Arial"/>
          <w:sz w:val="22"/>
          <w:szCs w:val="22"/>
        </w:rPr>
      </w:pPr>
      <w:r w:rsidRPr="00CF4104">
        <w:rPr>
          <w:rFonts w:ascii="Arial" w:hAnsi="Arial" w:cs="Arial"/>
          <w:sz w:val="22"/>
          <w:szCs w:val="22"/>
        </w:rPr>
        <w:lastRenderedPageBreak/>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374A44" w:rsidRPr="00CF4104" w:rsidRDefault="00374A44" w:rsidP="00374A44">
      <w:pPr>
        <w:spacing w:after="240"/>
        <w:rPr>
          <w:rFonts w:ascii="Arial" w:hAnsi="Arial" w:cs="Arial"/>
          <w:b/>
          <w:bCs/>
          <w:sz w:val="22"/>
          <w:szCs w:val="22"/>
          <w:u w:val="single"/>
        </w:rPr>
      </w:pPr>
      <w:r w:rsidRPr="00CF4104">
        <w:rPr>
          <w:rFonts w:ascii="Arial" w:hAnsi="Arial" w:cs="Arial"/>
          <w:bCs/>
          <w:sz w:val="22"/>
          <w:szCs w:val="22"/>
        </w:rPr>
        <w:t>9.6</w:t>
      </w:r>
      <w:r w:rsidRPr="00CF4104">
        <w:rPr>
          <w:rFonts w:ascii="Arial" w:hAnsi="Arial" w:cs="Arial"/>
          <w:bCs/>
          <w:sz w:val="22"/>
          <w:szCs w:val="22"/>
        </w:rPr>
        <w:tab/>
      </w:r>
      <w:r w:rsidRPr="00CF4104">
        <w:rPr>
          <w:rFonts w:ascii="Arial" w:hAnsi="Arial" w:cs="Arial"/>
          <w:b/>
          <w:bCs/>
          <w:sz w:val="22"/>
          <w:szCs w:val="22"/>
          <w:u w:val="single"/>
        </w:rPr>
        <w:t>Financial Management (where applicable)</w:t>
      </w:r>
    </w:p>
    <w:p w:rsidR="00374A44" w:rsidRPr="00CF4104" w:rsidRDefault="00374A44" w:rsidP="00374A44">
      <w:pPr>
        <w:spacing w:after="240"/>
        <w:ind w:left="720" w:hanging="11"/>
        <w:rPr>
          <w:rFonts w:ascii="Arial" w:hAnsi="Arial" w:cs="Arial"/>
          <w:sz w:val="22"/>
          <w:szCs w:val="22"/>
        </w:rPr>
      </w:pPr>
      <w:r w:rsidRPr="00CF4104">
        <w:rPr>
          <w:rFonts w:ascii="Arial" w:hAnsi="Arial" w:cs="Arial"/>
          <w:sz w:val="22"/>
          <w:szCs w:val="22"/>
        </w:rPr>
        <w:t>To manage a designated budget (as required) ensuring that the Service achieves value for money in all circumstances through the monitoring and control of expenditure and the early identification of any financial irregularity.</w:t>
      </w:r>
    </w:p>
    <w:p w:rsidR="00374A44" w:rsidRPr="00CF4104" w:rsidRDefault="00374A44" w:rsidP="00374A44">
      <w:pPr>
        <w:pStyle w:val="Header"/>
        <w:tabs>
          <w:tab w:val="clear" w:pos="4153"/>
          <w:tab w:val="clear" w:pos="8306"/>
        </w:tabs>
        <w:spacing w:after="240"/>
        <w:rPr>
          <w:rFonts w:ascii="Arial" w:hAnsi="Arial" w:cs="Arial"/>
          <w:b/>
          <w:bCs/>
          <w:sz w:val="22"/>
          <w:szCs w:val="22"/>
        </w:rPr>
      </w:pPr>
      <w:r w:rsidRPr="00CF4104">
        <w:rPr>
          <w:rFonts w:ascii="Arial" w:hAnsi="Arial" w:cs="Arial"/>
          <w:sz w:val="22"/>
          <w:szCs w:val="22"/>
        </w:rPr>
        <w:t>9.7</w:t>
      </w:r>
      <w:r w:rsidRPr="00CF4104">
        <w:rPr>
          <w:rFonts w:ascii="Arial" w:hAnsi="Arial" w:cs="Arial"/>
          <w:b/>
          <w:bCs/>
          <w:sz w:val="22"/>
          <w:szCs w:val="22"/>
        </w:rPr>
        <w:tab/>
      </w:r>
      <w:r w:rsidRPr="00CF4104">
        <w:rPr>
          <w:rFonts w:ascii="Arial" w:hAnsi="Arial" w:cs="Arial"/>
          <w:b/>
          <w:bCs/>
          <w:sz w:val="22"/>
          <w:szCs w:val="22"/>
          <w:u w:val="single"/>
        </w:rPr>
        <w:t>Appraisal</w:t>
      </w:r>
    </w:p>
    <w:p w:rsidR="00374A44" w:rsidRPr="00CF4104" w:rsidRDefault="00374A44" w:rsidP="00374A44">
      <w:pPr>
        <w:spacing w:after="240"/>
        <w:ind w:left="720" w:hanging="720"/>
        <w:rPr>
          <w:rFonts w:ascii="Arial" w:hAnsi="Arial" w:cs="Arial"/>
          <w:sz w:val="22"/>
          <w:szCs w:val="22"/>
        </w:rPr>
      </w:pPr>
      <w:r w:rsidRPr="00CF4104">
        <w:rPr>
          <w:rFonts w:ascii="Arial" w:hAnsi="Arial" w:cs="Arial"/>
          <w:sz w:val="22"/>
          <w:szCs w:val="22"/>
        </w:rPr>
        <w:tab/>
        <w:t>All members of staff will receive appraisals and it is the responsibility of each member of staff to follow guidance on the appraisal process.</w:t>
      </w:r>
    </w:p>
    <w:p w:rsidR="00374A44" w:rsidRPr="00CF4104" w:rsidRDefault="00374A44" w:rsidP="00374A44">
      <w:pPr>
        <w:spacing w:after="240"/>
        <w:ind w:left="720" w:hanging="720"/>
        <w:rPr>
          <w:rFonts w:ascii="Arial" w:hAnsi="Arial" w:cs="Arial"/>
          <w:sz w:val="22"/>
          <w:szCs w:val="22"/>
        </w:rPr>
      </w:pPr>
      <w:r w:rsidRPr="00CF4104">
        <w:rPr>
          <w:rFonts w:ascii="Arial" w:hAnsi="Arial" w:cs="Arial"/>
          <w:sz w:val="22"/>
          <w:szCs w:val="22"/>
        </w:rPr>
        <w:t>9.8</w:t>
      </w:r>
      <w:r w:rsidRPr="00CF4104">
        <w:rPr>
          <w:rFonts w:ascii="Arial" w:hAnsi="Arial" w:cs="Arial"/>
          <w:b/>
          <w:bCs/>
          <w:sz w:val="22"/>
          <w:szCs w:val="22"/>
        </w:rPr>
        <w:tab/>
      </w:r>
      <w:r w:rsidRPr="00CF4104">
        <w:rPr>
          <w:rFonts w:ascii="Arial" w:hAnsi="Arial" w:cs="Arial"/>
          <w:b/>
          <w:bCs/>
          <w:sz w:val="22"/>
          <w:szCs w:val="22"/>
          <w:u w:val="single"/>
        </w:rPr>
        <w:t>Equality and Diversity</w:t>
      </w:r>
    </w:p>
    <w:p w:rsidR="00374A44" w:rsidRPr="00CF4104" w:rsidRDefault="00374A44" w:rsidP="00374A44">
      <w:pPr>
        <w:spacing w:after="240"/>
        <w:ind w:left="720"/>
        <w:rPr>
          <w:rFonts w:ascii="Arial" w:eastAsia="Calibri" w:hAnsi="Arial" w:cs="Arial"/>
          <w:sz w:val="22"/>
          <w:szCs w:val="22"/>
        </w:rPr>
      </w:pPr>
      <w:r w:rsidRPr="00CF4104">
        <w:rPr>
          <w:rFonts w:ascii="Arial" w:eastAsia="Calibri" w:hAnsi="Arial" w:cs="Arial"/>
          <w:sz w:val="22"/>
          <w:szCs w:val="22"/>
        </w:rPr>
        <w:t xml:space="preserve">To ensure our commitment is put into practice we have an equality </w:t>
      </w:r>
      <w:proofErr w:type="gramStart"/>
      <w:r w:rsidRPr="00CF4104">
        <w:rPr>
          <w:rFonts w:ascii="Arial" w:eastAsia="Calibri" w:hAnsi="Arial" w:cs="Arial"/>
          <w:sz w:val="22"/>
          <w:szCs w:val="22"/>
        </w:rPr>
        <w:t xml:space="preserve">policy which includes responsibility for all staff to </w:t>
      </w:r>
      <w:r w:rsidRPr="00CF4104">
        <w:rPr>
          <w:rFonts w:ascii="Arial" w:eastAsia="Calibri" w:hAnsi="Arial" w:cs="Arial"/>
          <w:sz w:val="22"/>
          <w:szCs w:val="22"/>
        </w:rPr>
        <w:lastRenderedPageBreak/>
        <w:t>eliminate unfair and unlawful discrimination, advance equality of opportunity for all</w:t>
      </w:r>
      <w:proofErr w:type="gramEnd"/>
      <w:r w:rsidRPr="00CF4104">
        <w:rPr>
          <w:rFonts w:ascii="Arial" w:eastAsia="Calibri" w:hAnsi="Arial" w:cs="Arial"/>
          <w:sz w:val="22"/>
          <w:szCs w:val="22"/>
        </w:rPr>
        <w:t xml:space="preserve"> and foster good relations.</w:t>
      </w:r>
    </w:p>
    <w:p w:rsidR="00374A44" w:rsidRPr="00CF4104" w:rsidRDefault="00374A44" w:rsidP="00374A44">
      <w:pPr>
        <w:spacing w:after="240"/>
        <w:rPr>
          <w:rFonts w:ascii="Arial" w:hAnsi="Arial" w:cs="Arial"/>
          <w:sz w:val="22"/>
          <w:szCs w:val="22"/>
        </w:rPr>
      </w:pPr>
      <w:r w:rsidRPr="00CF4104">
        <w:rPr>
          <w:rFonts w:ascii="Arial" w:hAnsi="Arial" w:cs="Arial"/>
          <w:sz w:val="22"/>
          <w:szCs w:val="22"/>
        </w:rPr>
        <w:t>9.9</w:t>
      </w:r>
      <w:r w:rsidRPr="00CF4104">
        <w:rPr>
          <w:rFonts w:ascii="Arial" w:hAnsi="Arial" w:cs="Arial"/>
          <w:b/>
          <w:bCs/>
          <w:sz w:val="22"/>
          <w:szCs w:val="22"/>
        </w:rPr>
        <w:tab/>
      </w:r>
      <w:r w:rsidRPr="00CF4104">
        <w:rPr>
          <w:rFonts w:ascii="Arial" w:hAnsi="Arial" w:cs="Arial"/>
          <w:b/>
          <w:bCs/>
          <w:sz w:val="22"/>
          <w:szCs w:val="22"/>
          <w:u w:val="single"/>
        </w:rPr>
        <w:t>Confidentiality</w:t>
      </w:r>
    </w:p>
    <w:p w:rsidR="00374A44" w:rsidRPr="00CF4104" w:rsidRDefault="00374A44" w:rsidP="00374A44">
      <w:pPr>
        <w:spacing w:after="240"/>
        <w:ind w:left="720" w:hanging="720"/>
        <w:rPr>
          <w:rFonts w:ascii="Arial" w:hAnsi="Arial" w:cs="Arial"/>
          <w:sz w:val="22"/>
          <w:szCs w:val="22"/>
        </w:rPr>
      </w:pPr>
      <w:r w:rsidRPr="00CF4104">
        <w:rPr>
          <w:rFonts w:ascii="Arial" w:hAnsi="Arial" w:cs="Arial"/>
          <w:sz w:val="22"/>
          <w:szCs w:val="22"/>
        </w:rPr>
        <w:tab/>
        <w:t>All members of staff are required to undertake that they will not divulge to anyone personal and/or confidential information to which they may have access during the course of their work.</w:t>
      </w:r>
    </w:p>
    <w:p w:rsidR="00374A44" w:rsidRPr="00CF4104" w:rsidRDefault="00374A44" w:rsidP="00374A44">
      <w:pPr>
        <w:spacing w:after="240"/>
        <w:ind w:left="720"/>
        <w:rPr>
          <w:rFonts w:ascii="Arial" w:hAnsi="Arial" w:cs="Arial"/>
          <w:sz w:val="22"/>
          <w:szCs w:val="22"/>
        </w:rPr>
      </w:pPr>
      <w:r w:rsidRPr="00CF4104">
        <w:rPr>
          <w:rFonts w:ascii="Arial" w:hAnsi="Arial" w:cs="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374A44" w:rsidRPr="00CF4104" w:rsidRDefault="00374A44" w:rsidP="00374A44">
      <w:pPr>
        <w:spacing w:after="240"/>
        <w:ind w:left="720" w:hanging="720"/>
        <w:rPr>
          <w:rFonts w:ascii="Arial" w:hAnsi="Arial" w:cs="Arial"/>
          <w:sz w:val="22"/>
          <w:szCs w:val="22"/>
        </w:rPr>
      </w:pPr>
      <w:r w:rsidRPr="00CF4104">
        <w:rPr>
          <w:rFonts w:ascii="Arial" w:hAnsi="Arial" w:cs="Arial"/>
          <w:sz w:val="22"/>
          <w:szCs w:val="22"/>
        </w:rPr>
        <w:t>9.10</w:t>
      </w:r>
      <w:r w:rsidRPr="00CF4104">
        <w:rPr>
          <w:rFonts w:ascii="Arial" w:hAnsi="Arial" w:cs="Arial"/>
          <w:b/>
          <w:bCs/>
          <w:sz w:val="22"/>
          <w:szCs w:val="22"/>
        </w:rPr>
        <w:tab/>
      </w:r>
      <w:r w:rsidRPr="00CF4104">
        <w:rPr>
          <w:rFonts w:ascii="Arial" w:hAnsi="Arial" w:cs="Arial"/>
          <w:b/>
          <w:bCs/>
          <w:sz w:val="22"/>
          <w:szCs w:val="22"/>
          <w:u w:val="single"/>
        </w:rPr>
        <w:t>Induction</w:t>
      </w:r>
    </w:p>
    <w:p w:rsidR="00374A44" w:rsidRPr="00CF4104" w:rsidRDefault="00374A44" w:rsidP="00374A44">
      <w:pPr>
        <w:ind w:left="720"/>
        <w:rPr>
          <w:rFonts w:ascii="Arial" w:hAnsi="Arial" w:cs="Arial"/>
          <w:sz w:val="22"/>
          <w:szCs w:val="22"/>
        </w:rPr>
      </w:pPr>
      <w:r w:rsidRPr="00CF4104">
        <w:rPr>
          <w:rFonts w:ascii="Arial" w:hAnsi="Arial" w:cs="Arial"/>
          <w:sz w:val="22"/>
          <w:szCs w:val="22"/>
        </w:rPr>
        <w:t>The Council has in place an induction programme designed to help new employees to become effective in their roles and to find their way in the organisation.</w:t>
      </w:r>
    </w:p>
    <w:p w:rsidR="00374A44" w:rsidRDefault="00374A44" w:rsidP="00374A44">
      <w:pPr>
        <w:pStyle w:val="aHeaderLevel3"/>
        <w:numPr>
          <w:ilvl w:val="0"/>
          <w:numId w:val="0"/>
        </w:numPr>
        <w:rPr>
          <w:rFonts w:ascii="Arial" w:hAnsi="Arial" w:cs="Arial"/>
          <w:sz w:val="22"/>
          <w:szCs w:val="22"/>
        </w:rPr>
      </w:pPr>
    </w:p>
    <w:p w:rsidR="00374A44" w:rsidRDefault="00374A44" w:rsidP="00374A44">
      <w:pPr>
        <w:pStyle w:val="aHeaderLevel3"/>
        <w:numPr>
          <w:ilvl w:val="0"/>
          <w:numId w:val="0"/>
        </w:numPr>
        <w:rPr>
          <w:rFonts w:ascii="Arial" w:hAnsi="Arial" w:cs="Arial"/>
          <w:sz w:val="22"/>
          <w:szCs w:val="22"/>
        </w:rPr>
        <w:sectPr w:rsidR="00374A44" w:rsidSect="001C574D">
          <w:headerReference w:type="default" r:id="rId7"/>
          <w:footerReference w:type="default" r:id="rId8"/>
          <w:headerReference w:type="first" r:id="rId9"/>
          <w:pgSz w:w="11907" w:h="16840"/>
          <w:pgMar w:top="77" w:right="851" w:bottom="561" w:left="851" w:header="239" w:footer="236" w:gutter="0"/>
          <w:cols w:space="720"/>
        </w:sectPr>
      </w:pPr>
    </w:p>
    <w:p w:rsidR="00374A44" w:rsidRPr="00EB755F" w:rsidRDefault="00374A44" w:rsidP="00374A44">
      <w:pPr>
        <w:pStyle w:val="aHeaderLevel3"/>
        <w:numPr>
          <w:ilvl w:val="0"/>
          <w:numId w:val="0"/>
        </w:numPr>
        <w:rPr>
          <w:rFonts w:ascii="Arial" w:hAnsi="Arial" w:cs="Arial"/>
          <w:sz w:val="22"/>
          <w:szCs w:val="22"/>
        </w:rPr>
      </w:pPr>
      <w:bookmarkStart w:id="0" w:name="_GoBack"/>
      <w:bookmarkEnd w:id="0"/>
      <w:r w:rsidRPr="00D62350">
        <w:rPr>
          <w:rFonts w:ascii="Arial" w:hAnsi="Arial" w:cs="Arial"/>
          <w:sz w:val="22"/>
          <w:szCs w:val="22"/>
        </w:rPr>
        <w:lastRenderedPageBreak/>
        <w:t>Person Specification</w:t>
      </w:r>
      <w:r>
        <w:rPr>
          <w:rFonts w:ascii="Arial" w:hAnsi="Arial" w:cs="Arial"/>
          <w:sz w:val="22"/>
          <w:szCs w:val="22"/>
        </w:rPr>
        <w:t xml:space="preserve"> – Partnership Support Officer (Grade 9)</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374A44" w:rsidRPr="00D62350" w:rsidTr="00585EA0">
        <w:trPr>
          <w:tblHeader/>
        </w:trPr>
        <w:tc>
          <w:tcPr>
            <w:tcW w:w="2109" w:type="dxa"/>
            <w:tcBorders>
              <w:top w:val="single" w:sz="4" w:space="0" w:color="auto"/>
              <w:left w:val="single" w:sz="4" w:space="0" w:color="auto"/>
              <w:bottom w:val="single" w:sz="4" w:space="0" w:color="auto"/>
              <w:right w:val="single" w:sz="4" w:space="0" w:color="auto"/>
            </w:tcBorders>
          </w:tcPr>
          <w:p w:rsidR="00374A44" w:rsidRPr="00CF4104" w:rsidRDefault="00374A44" w:rsidP="00585EA0">
            <w:pPr>
              <w:rPr>
                <w:rFonts w:ascii="Arial" w:hAnsi="Arial" w:cs="Arial"/>
                <w:b/>
                <w:bCs/>
                <w:sz w:val="22"/>
                <w:szCs w:val="22"/>
              </w:rPr>
            </w:pPr>
          </w:p>
        </w:tc>
        <w:tc>
          <w:tcPr>
            <w:tcW w:w="5199" w:type="dxa"/>
            <w:tcBorders>
              <w:left w:val="single" w:sz="4" w:space="0" w:color="auto"/>
            </w:tcBorders>
          </w:tcPr>
          <w:p w:rsidR="00374A44" w:rsidRPr="00CF4104" w:rsidRDefault="00374A44" w:rsidP="00585EA0">
            <w:pPr>
              <w:rPr>
                <w:rFonts w:ascii="Arial" w:hAnsi="Arial" w:cs="Arial"/>
                <w:b/>
                <w:bCs/>
                <w:sz w:val="22"/>
                <w:szCs w:val="22"/>
              </w:rPr>
            </w:pPr>
            <w:r w:rsidRPr="00CF4104">
              <w:rPr>
                <w:rFonts w:ascii="Arial" w:hAnsi="Arial" w:cs="Arial"/>
                <w:b/>
                <w:bCs/>
                <w:sz w:val="22"/>
                <w:szCs w:val="22"/>
              </w:rPr>
              <w:t>Essential</w:t>
            </w:r>
          </w:p>
        </w:tc>
        <w:tc>
          <w:tcPr>
            <w:tcW w:w="5400" w:type="dxa"/>
          </w:tcPr>
          <w:p w:rsidR="00374A44" w:rsidRPr="00CF4104" w:rsidRDefault="00374A44" w:rsidP="00585EA0">
            <w:pPr>
              <w:rPr>
                <w:rFonts w:ascii="Arial" w:hAnsi="Arial" w:cs="Arial"/>
                <w:b/>
                <w:bCs/>
                <w:sz w:val="22"/>
                <w:szCs w:val="22"/>
              </w:rPr>
            </w:pPr>
            <w:r w:rsidRPr="00CF4104">
              <w:rPr>
                <w:rFonts w:ascii="Arial" w:hAnsi="Arial" w:cs="Arial"/>
                <w:b/>
                <w:bCs/>
                <w:sz w:val="22"/>
                <w:szCs w:val="22"/>
              </w:rPr>
              <w:t>Desirable</w:t>
            </w:r>
          </w:p>
        </w:tc>
        <w:tc>
          <w:tcPr>
            <w:tcW w:w="2340" w:type="dxa"/>
          </w:tcPr>
          <w:p w:rsidR="00374A44" w:rsidRPr="00CF4104" w:rsidRDefault="00374A44" w:rsidP="00585EA0">
            <w:pPr>
              <w:rPr>
                <w:rFonts w:ascii="Arial" w:hAnsi="Arial" w:cs="Arial"/>
                <w:b/>
                <w:bCs/>
                <w:sz w:val="22"/>
                <w:szCs w:val="22"/>
              </w:rPr>
            </w:pPr>
            <w:r w:rsidRPr="00CF4104">
              <w:rPr>
                <w:rFonts w:ascii="Arial" w:hAnsi="Arial" w:cs="Arial"/>
                <w:b/>
                <w:bCs/>
                <w:sz w:val="22"/>
                <w:szCs w:val="22"/>
              </w:rPr>
              <w:t>Method of Assessment</w:t>
            </w:r>
          </w:p>
        </w:tc>
      </w:tr>
      <w:tr w:rsidR="00374A44" w:rsidRPr="00D62350" w:rsidTr="00585EA0">
        <w:trPr>
          <w:trHeight w:val="1645"/>
        </w:trPr>
        <w:tc>
          <w:tcPr>
            <w:tcW w:w="2109" w:type="dxa"/>
            <w:tcBorders>
              <w:top w:val="single" w:sz="4" w:space="0" w:color="auto"/>
              <w:left w:val="single" w:sz="4" w:space="0" w:color="auto"/>
              <w:bottom w:val="single" w:sz="4" w:space="0" w:color="auto"/>
              <w:right w:val="single" w:sz="4" w:space="0" w:color="auto"/>
            </w:tcBorders>
          </w:tcPr>
          <w:p w:rsidR="00374A44" w:rsidRPr="00CF4104" w:rsidRDefault="00374A44" w:rsidP="00585EA0">
            <w:pPr>
              <w:rPr>
                <w:rFonts w:ascii="Arial" w:hAnsi="Arial" w:cs="Arial"/>
                <w:b/>
                <w:sz w:val="22"/>
                <w:szCs w:val="22"/>
              </w:rPr>
            </w:pPr>
            <w:r w:rsidRPr="00CF4104">
              <w:rPr>
                <w:rFonts w:ascii="Arial" w:hAnsi="Arial" w:cs="Arial"/>
                <w:b/>
                <w:sz w:val="22"/>
                <w:szCs w:val="22"/>
              </w:rPr>
              <w:t>Qualification</w:t>
            </w:r>
          </w:p>
        </w:tc>
        <w:tc>
          <w:tcPr>
            <w:tcW w:w="5199" w:type="dxa"/>
            <w:tcBorders>
              <w:left w:val="single" w:sz="4" w:space="0" w:color="auto"/>
            </w:tcBorders>
          </w:tcPr>
          <w:p w:rsidR="00374A44" w:rsidRPr="00CF4104" w:rsidRDefault="00374A44" w:rsidP="00585EA0">
            <w:pPr>
              <w:ind w:left="-3"/>
              <w:rPr>
                <w:rFonts w:ascii="Arial" w:hAnsi="Arial" w:cs="Arial"/>
                <w:sz w:val="22"/>
                <w:szCs w:val="22"/>
              </w:rPr>
            </w:pPr>
            <w:r w:rsidRPr="00CF4104">
              <w:rPr>
                <w:rFonts w:ascii="Arial" w:hAnsi="Arial" w:cs="Arial"/>
                <w:sz w:val="22"/>
                <w:szCs w:val="22"/>
              </w:rPr>
              <w:t>NVQ Level 4 or equivalent in Business Administration or relevant subject area</w:t>
            </w:r>
          </w:p>
          <w:p w:rsidR="00374A44" w:rsidRPr="00CF4104" w:rsidRDefault="00374A44" w:rsidP="00585EA0">
            <w:pPr>
              <w:ind w:left="-3"/>
              <w:rPr>
                <w:rFonts w:ascii="Arial" w:hAnsi="Arial" w:cs="Arial"/>
                <w:sz w:val="22"/>
                <w:szCs w:val="22"/>
              </w:rPr>
            </w:pPr>
          </w:p>
        </w:tc>
        <w:tc>
          <w:tcPr>
            <w:tcW w:w="5400" w:type="dxa"/>
          </w:tcPr>
          <w:p w:rsidR="00374A44" w:rsidRPr="00CF4104" w:rsidRDefault="00374A44" w:rsidP="00585EA0">
            <w:pPr>
              <w:rPr>
                <w:rFonts w:ascii="Arial" w:hAnsi="Arial" w:cs="Arial"/>
                <w:sz w:val="22"/>
                <w:szCs w:val="22"/>
              </w:rPr>
            </w:pPr>
          </w:p>
        </w:tc>
        <w:tc>
          <w:tcPr>
            <w:tcW w:w="2340" w:type="dxa"/>
          </w:tcPr>
          <w:p w:rsidR="00374A44" w:rsidRPr="00CF4104" w:rsidRDefault="00374A44" w:rsidP="00585EA0">
            <w:pPr>
              <w:rPr>
                <w:rFonts w:ascii="Arial" w:hAnsi="Arial" w:cs="Arial"/>
                <w:sz w:val="22"/>
                <w:szCs w:val="22"/>
              </w:rPr>
            </w:pPr>
            <w:r w:rsidRPr="00CF4104">
              <w:rPr>
                <w:rFonts w:ascii="Arial" w:hAnsi="Arial" w:cs="Arial"/>
                <w:sz w:val="22"/>
                <w:szCs w:val="22"/>
              </w:rPr>
              <w:t>Application form</w:t>
            </w:r>
          </w:p>
          <w:p w:rsidR="00374A44" w:rsidRPr="00CF4104" w:rsidRDefault="00374A44" w:rsidP="00585EA0">
            <w:pPr>
              <w:rPr>
                <w:rFonts w:ascii="Arial" w:hAnsi="Arial" w:cs="Arial"/>
                <w:sz w:val="22"/>
                <w:szCs w:val="22"/>
              </w:rPr>
            </w:pPr>
            <w:r w:rsidRPr="00CF4104">
              <w:rPr>
                <w:rFonts w:ascii="Arial" w:hAnsi="Arial" w:cs="Arial"/>
                <w:sz w:val="22"/>
                <w:szCs w:val="22"/>
              </w:rPr>
              <w:t>Selection process</w:t>
            </w:r>
          </w:p>
          <w:p w:rsidR="00374A44" w:rsidRPr="00CF4104" w:rsidRDefault="00374A44" w:rsidP="00585EA0">
            <w:pPr>
              <w:rPr>
                <w:rFonts w:ascii="Arial" w:hAnsi="Arial" w:cs="Arial"/>
                <w:sz w:val="22"/>
                <w:szCs w:val="22"/>
              </w:rPr>
            </w:pPr>
            <w:r w:rsidRPr="00CF4104">
              <w:rPr>
                <w:rFonts w:ascii="Arial" w:hAnsi="Arial" w:cs="Arial"/>
                <w:sz w:val="22"/>
                <w:szCs w:val="22"/>
              </w:rPr>
              <w:t>Pre-employment checks</w:t>
            </w:r>
          </w:p>
        </w:tc>
      </w:tr>
      <w:tr w:rsidR="00374A44" w:rsidRPr="00D62350" w:rsidTr="00585EA0">
        <w:trPr>
          <w:trHeight w:val="1347"/>
        </w:trPr>
        <w:tc>
          <w:tcPr>
            <w:tcW w:w="2109" w:type="dxa"/>
            <w:tcBorders>
              <w:top w:val="single" w:sz="4" w:space="0" w:color="auto"/>
              <w:left w:val="single" w:sz="4" w:space="0" w:color="auto"/>
              <w:bottom w:val="single" w:sz="4" w:space="0" w:color="auto"/>
              <w:right w:val="single" w:sz="4" w:space="0" w:color="auto"/>
            </w:tcBorders>
          </w:tcPr>
          <w:p w:rsidR="00374A44" w:rsidRPr="00CF4104" w:rsidRDefault="00374A44" w:rsidP="00585EA0">
            <w:pPr>
              <w:rPr>
                <w:rFonts w:ascii="Arial" w:hAnsi="Arial" w:cs="Arial"/>
                <w:b/>
                <w:sz w:val="22"/>
                <w:szCs w:val="22"/>
              </w:rPr>
            </w:pPr>
            <w:r w:rsidRPr="00CF4104">
              <w:rPr>
                <w:rFonts w:ascii="Arial" w:hAnsi="Arial" w:cs="Arial"/>
                <w:b/>
                <w:sz w:val="22"/>
                <w:szCs w:val="22"/>
              </w:rPr>
              <w:t>Experience</w:t>
            </w:r>
          </w:p>
        </w:tc>
        <w:tc>
          <w:tcPr>
            <w:tcW w:w="5199" w:type="dxa"/>
            <w:tcBorders>
              <w:left w:val="single" w:sz="4" w:space="0" w:color="auto"/>
            </w:tcBorders>
          </w:tcPr>
          <w:p w:rsidR="00374A44" w:rsidRPr="00CF4104" w:rsidRDefault="00374A44" w:rsidP="00585EA0">
            <w:pPr>
              <w:ind w:left="-3"/>
              <w:rPr>
                <w:rFonts w:ascii="Arial" w:hAnsi="Arial" w:cs="Arial"/>
                <w:sz w:val="22"/>
                <w:szCs w:val="22"/>
              </w:rPr>
            </w:pPr>
            <w:r w:rsidRPr="00CF4104">
              <w:rPr>
                <w:rFonts w:ascii="Arial" w:hAnsi="Arial" w:cs="Arial"/>
                <w:sz w:val="22"/>
                <w:szCs w:val="22"/>
              </w:rPr>
              <w:t>Working to deadlines.</w:t>
            </w:r>
          </w:p>
          <w:p w:rsidR="00374A44" w:rsidRPr="00CF4104" w:rsidRDefault="00374A44" w:rsidP="00585EA0">
            <w:pPr>
              <w:ind w:left="-3"/>
              <w:rPr>
                <w:rFonts w:ascii="Arial" w:hAnsi="Arial" w:cs="Arial"/>
                <w:sz w:val="22"/>
                <w:szCs w:val="22"/>
              </w:rPr>
            </w:pPr>
            <w:r w:rsidRPr="00CF4104">
              <w:rPr>
                <w:rFonts w:ascii="Arial" w:hAnsi="Arial" w:cs="Arial"/>
                <w:sz w:val="22"/>
                <w:szCs w:val="22"/>
              </w:rPr>
              <w:t>Use of variety of presentational/analytical software.</w:t>
            </w:r>
          </w:p>
          <w:p w:rsidR="00374A44" w:rsidRPr="00CF4104" w:rsidRDefault="00374A44" w:rsidP="00585EA0">
            <w:pPr>
              <w:ind w:left="-3"/>
              <w:rPr>
                <w:rFonts w:ascii="Arial" w:hAnsi="Arial" w:cs="Arial"/>
                <w:sz w:val="22"/>
                <w:szCs w:val="22"/>
              </w:rPr>
            </w:pPr>
            <w:r w:rsidRPr="00CF4104">
              <w:rPr>
                <w:rFonts w:ascii="Arial" w:hAnsi="Arial" w:cs="Arial"/>
                <w:sz w:val="22"/>
                <w:szCs w:val="22"/>
              </w:rPr>
              <w:t>Analysing trends/patterns of information.</w:t>
            </w:r>
          </w:p>
          <w:p w:rsidR="00374A44" w:rsidRPr="00CF4104" w:rsidRDefault="00374A44" w:rsidP="00585EA0">
            <w:pPr>
              <w:ind w:left="-3"/>
              <w:rPr>
                <w:rFonts w:ascii="Arial" w:hAnsi="Arial" w:cs="Arial"/>
                <w:sz w:val="22"/>
                <w:szCs w:val="22"/>
              </w:rPr>
            </w:pPr>
            <w:r w:rsidRPr="00CF4104">
              <w:rPr>
                <w:rFonts w:ascii="Arial" w:hAnsi="Arial" w:cs="Arial"/>
                <w:sz w:val="22"/>
                <w:szCs w:val="22"/>
              </w:rPr>
              <w:t>Working in an inter-agency setting.</w:t>
            </w:r>
          </w:p>
          <w:p w:rsidR="00374A44" w:rsidRPr="00CF4104" w:rsidRDefault="00374A44" w:rsidP="00585EA0">
            <w:pPr>
              <w:ind w:left="-3"/>
              <w:rPr>
                <w:rFonts w:ascii="Arial" w:hAnsi="Arial" w:cs="Arial"/>
                <w:sz w:val="22"/>
                <w:szCs w:val="22"/>
              </w:rPr>
            </w:pPr>
          </w:p>
        </w:tc>
        <w:tc>
          <w:tcPr>
            <w:tcW w:w="5400" w:type="dxa"/>
          </w:tcPr>
          <w:p w:rsidR="00374A44" w:rsidRDefault="00374A44" w:rsidP="00585EA0">
            <w:pPr>
              <w:rPr>
                <w:rFonts w:ascii="Arial" w:hAnsi="Arial" w:cs="Arial"/>
                <w:sz w:val="22"/>
                <w:szCs w:val="22"/>
              </w:rPr>
            </w:pPr>
            <w:r w:rsidRPr="00CF4104">
              <w:rPr>
                <w:rFonts w:ascii="Arial" w:hAnsi="Arial" w:cs="Arial"/>
                <w:sz w:val="22"/>
                <w:szCs w:val="22"/>
              </w:rPr>
              <w:t xml:space="preserve">Project management experience </w:t>
            </w:r>
          </w:p>
          <w:p w:rsidR="00374A44" w:rsidRPr="00CF4104" w:rsidRDefault="00374A44" w:rsidP="00585EA0">
            <w:pPr>
              <w:rPr>
                <w:rFonts w:ascii="Arial" w:hAnsi="Arial" w:cs="Arial"/>
                <w:sz w:val="22"/>
                <w:szCs w:val="22"/>
              </w:rPr>
            </w:pPr>
            <w:r w:rsidRPr="00CF4104">
              <w:rPr>
                <w:rFonts w:ascii="Arial" w:hAnsi="Arial" w:cs="Arial"/>
                <w:sz w:val="22"/>
                <w:szCs w:val="22"/>
              </w:rPr>
              <w:t>Asset transfer or service transfer</w:t>
            </w:r>
          </w:p>
        </w:tc>
        <w:tc>
          <w:tcPr>
            <w:tcW w:w="2340" w:type="dxa"/>
          </w:tcPr>
          <w:p w:rsidR="00374A44" w:rsidRPr="00CF4104" w:rsidRDefault="00374A44" w:rsidP="00585EA0">
            <w:pPr>
              <w:rPr>
                <w:rFonts w:ascii="Arial" w:hAnsi="Arial" w:cs="Arial"/>
                <w:sz w:val="22"/>
                <w:szCs w:val="22"/>
              </w:rPr>
            </w:pPr>
            <w:r w:rsidRPr="00CF4104">
              <w:rPr>
                <w:rFonts w:ascii="Arial" w:hAnsi="Arial" w:cs="Arial"/>
                <w:sz w:val="22"/>
                <w:szCs w:val="22"/>
              </w:rPr>
              <w:t>Application form</w:t>
            </w:r>
          </w:p>
          <w:p w:rsidR="00374A44" w:rsidRPr="00CF4104" w:rsidRDefault="00374A44" w:rsidP="00585EA0">
            <w:pPr>
              <w:rPr>
                <w:rFonts w:ascii="Arial" w:hAnsi="Arial" w:cs="Arial"/>
                <w:sz w:val="22"/>
                <w:szCs w:val="22"/>
              </w:rPr>
            </w:pPr>
            <w:r w:rsidRPr="00CF4104">
              <w:rPr>
                <w:rFonts w:ascii="Arial" w:hAnsi="Arial" w:cs="Arial"/>
                <w:sz w:val="22"/>
                <w:szCs w:val="22"/>
              </w:rPr>
              <w:t>Selection process</w:t>
            </w:r>
          </w:p>
          <w:p w:rsidR="00374A44" w:rsidRPr="00CF4104" w:rsidRDefault="00374A44" w:rsidP="00585EA0">
            <w:pPr>
              <w:rPr>
                <w:rFonts w:ascii="Arial" w:hAnsi="Arial" w:cs="Arial"/>
                <w:sz w:val="22"/>
                <w:szCs w:val="22"/>
              </w:rPr>
            </w:pPr>
            <w:r w:rsidRPr="00CF4104">
              <w:rPr>
                <w:rFonts w:ascii="Arial" w:hAnsi="Arial" w:cs="Arial"/>
                <w:sz w:val="22"/>
                <w:szCs w:val="22"/>
              </w:rPr>
              <w:t>Pre-employment checks</w:t>
            </w:r>
          </w:p>
        </w:tc>
      </w:tr>
      <w:tr w:rsidR="00374A44" w:rsidRPr="00D62350" w:rsidTr="00585EA0">
        <w:trPr>
          <w:trHeight w:val="1980"/>
        </w:trPr>
        <w:tc>
          <w:tcPr>
            <w:tcW w:w="2109" w:type="dxa"/>
            <w:tcBorders>
              <w:top w:val="single" w:sz="4" w:space="0" w:color="auto"/>
              <w:left w:val="single" w:sz="4" w:space="0" w:color="auto"/>
              <w:bottom w:val="single" w:sz="4" w:space="0" w:color="auto"/>
              <w:right w:val="single" w:sz="4" w:space="0" w:color="auto"/>
            </w:tcBorders>
          </w:tcPr>
          <w:p w:rsidR="00374A44" w:rsidRPr="00CF4104" w:rsidRDefault="00374A44" w:rsidP="00585EA0">
            <w:pPr>
              <w:rPr>
                <w:rFonts w:ascii="Arial" w:hAnsi="Arial" w:cs="Arial"/>
                <w:b/>
                <w:sz w:val="22"/>
                <w:szCs w:val="22"/>
              </w:rPr>
            </w:pPr>
            <w:r w:rsidRPr="00CF4104">
              <w:rPr>
                <w:rFonts w:ascii="Arial" w:hAnsi="Arial" w:cs="Arial"/>
                <w:b/>
                <w:sz w:val="22"/>
                <w:szCs w:val="22"/>
              </w:rPr>
              <w:t>Skills / Knowledge</w:t>
            </w:r>
          </w:p>
        </w:tc>
        <w:tc>
          <w:tcPr>
            <w:tcW w:w="5199" w:type="dxa"/>
            <w:tcBorders>
              <w:left w:val="single" w:sz="4" w:space="0" w:color="auto"/>
            </w:tcBorders>
          </w:tcPr>
          <w:p w:rsidR="00374A44" w:rsidRPr="00CF4104" w:rsidRDefault="00374A44" w:rsidP="00585EA0">
            <w:pPr>
              <w:rPr>
                <w:rFonts w:ascii="Arial" w:hAnsi="Arial" w:cs="Arial"/>
                <w:sz w:val="22"/>
                <w:szCs w:val="22"/>
              </w:rPr>
            </w:pPr>
            <w:r w:rsidRPr="00CF4104">
              <w:rPr>
                <w:rFonts w:ascii="Arial" w:hAnsi="Arial" w:cs="Arial"/>
                <w:sz w:val="22"/>
                <w:szCs w:val="22"/>
              </w:rPr>
              <w:t>Undertaking research projects</w:t>
            </w:r>
          </w:p>
          <w:p w:rsidR="00374A44" w:rsidRPr="00CF4104" w:rsidRDefault="00374A44" w:rsidP="00585EA0">
            <w:pPr>
              <w:rPr>
                <w:rFonts w:ascii="Arial" w:hAnsi="Arial" w:cs="Arial"/>
                <w:sz w:val="22"/>
                <w:szCs w:val="22"/>
              </w:rPr>
            </w:pPr>
            <w:r w:rsidRPr="00CF4104">
              <w:rPr>
                <w:rFonts w:ascii="Arial" w:hAnsi="Arial" w:cs="Arial"/>
                <w:sz w:val="22"/>
                <w:szCs w:val="22"/>
              </w:rPr>
              <w:t xml:space="preserve">Excellent interpersonal skills, including the ability to communicate effectively, both orally and in writing, with a wide range of people from different backgrounds </w:t>
            </w:r>
          </w:p>
          <w:p w:rsidR="00374A44" w:rsidRPr="00CF4104" w:rsidRDefault="00374A44" w:rsidP="00585EA0">
            <w:pPr>
              <w:rPr>
                <w:rFonts w:ascii="Arial" w:hAnsi="Arial" w:cs="Arial"/>
                <w:sz w:val="22"/>
                <w:szCs w:val="22"/>
              </w:rPr>
            </w:pPr>
            <w:r w:rsidRPr="00CF4104">
              <w:rPr>
                <w:rFonts w:ascii="Arial" w:hAnsi="Arial" w:cs="Arial"/>
                <w:sz w:val="22"/>
                <w:szCs w:val="22"/>
              </w:rPr>
              <w:t>Good knowledge of local government</w:t>
            </w:r>
          </w:p>
          <w:p w:rsidR="00374A44" w:rsidRPr="00CF4104" w:rsidRDefault="00374A44" w:rsidP="00585EA0">
            <w:pPr>
              <w:rPr>
                <w:rFonts w:ascii="Arial" w:hAnsi="Arial" w:cs="Arial"/>
                <w:sz w:val="22"/>
                <w:szCs w:val="22"/>
              </w:rPr>
            </w:pPr>
            <w:r w:rsidRPr="00CF4104">
              <w:rPr>
                <w:rFonts w:ascii="Arial" w:hAnsi="Arial" w:cs="Arial"/>
                <w:sz w:val="22"/>
                <w:szCs w:val="22"/>
              </w:rPr>
              <w:t>Ability to compile and produce information material such as newsletters</w:t>
            </w:r>
          </w:p>
          <w:p w:rsidR="00374A44" w:rsidRPr="00CF4104" w:rsidRDefault="00374A44" w:rsidP="00585EA0">
            <w:pPr>
              <w:rPr>
                <w:rFonts w:ascii="Arial" w:hAnsi="Arial" w:cs="Arial"/>
                <w:sz w:val="22"/>
                <w:szCs w:val="22"/>
              </w:rPr>
            </w:pPr>
            <w:r w:rsidRPr="00CF4104">
              <w:rPr>
                <w:rFonts w:ascii="Arial" w:hAnsi="Arial" w:cs="Arial"/>
                <w:sz w:val="22"/>
                <w:szCs w:val="22"/>
              </w:rPr>
              <w:t>Analytical approach to problem solving.</w:t>
            </w:r>
          </w:p>
          <w:p w:rsidR="00374A44" w:rsidRPr="00CF4104" w:rsidRDefault="00374A44" w:rsidP="00585EA0">
            <w:pPr>
              <w:rPr>
                <w:rFonts w:ascii="Arial" w:hAnsi="Arial" w:cs="Arial"/>
                <w:sz w:val="22"/>
                <w:szCs w:val="22"/>
              </w:rPr>
            </w:pPr>
            <w:r w:rsidRPr="00CF4104">
              <w:rPr>
                <w:rFonts w:ascii="Arial" w:hAnsi="Arial" w:cs="Arial"/>
                <w:sz w:val="22"/>
                <w:szCs w:val="22"/>
              </w:rPr>
              <w:t>Effective verbal and written communication skills.</w:t>
            </w:r>
          </w:p>
          <w:p w:rsidR="00374A44" w:rsidRPr="00CF4104" w:rsidRDefault="00374A44" w:rsidP="00585EA0">
            <w:pPr>
              <w:rPr>
                <w:rFonts w:ascii="Arial" w:hAnsi="Arial" w:cs="Arial"/>
                <w:sz w:val="22"/>
                <w:szCs w:val="22"/>
              </w:rPr>
            </w:pPr>
            <w:r w:rsidRPr="00CF4104">
              <w:rPr>
                <w:rFonts w:ascii="Arial" w:hAnsi="Arial" w:cs="Arial"/>
                <w:sz w:val="22"/>
                <w:szCs w:val="22"/>
              </w:rPr>
              <w:t>Ability to network and build effective working relationships.</w:t>
            </w:r>
          </w:p>
          <w:p w:rsidR="00374A44" w:rsidRPr="00CF4104" w:rsidRDefault="00374A44" w:rsidP="00585EA0">
            <w:pPr>
              <w:rPr>
                <w:rFonts w:ascii="Arial" w:hAnsi="Arial" w:cs="Arial"/>
                <w:sz w:val="22"/>
                <w:szCs w:val="22"/>
              </w:rPr>
            </w:pPr>
            <w:r w:rsidRPr="00CF4104">
              <w:rPr>
                <w:rFonts w:ascii="Arial" w:hAnsi="Arial" w:cs="Arial"/>
                <w:sz w:val="22"/>
                <w:szCs w:val="22"/>
              </w:rPr>
              <w:t>Numeracy</w:t>
            </w:r>
          </w:p>
          <w:p w:rsidR="00374A44" w:rsidRPr="00CF4104" w:rsidRDefault="00374A44" w:rsidP="00585EA0">
            <w:pPr>
              <w:rPr>
                <w:rFonts w:ascii="Arial" w:hAnsi="Arial" w:cs="Arial"/>
                <w:sz w:val="22"/>
                <w:szCs w:val="22"/>
              </w:rPr>
            </w:pPr>
            <w:r w:rsidRPr="00CF4104">
              <w:rPr>
                <w:rFonts w:ascii="Arial" w:hAnsi="Arial" w:cs="Arial"/>
                <w:sz w:val="22"/>
                <w:szCs w:val="22"/>
              </w:rPr>
              <w:t>Ability to relate to and communicate with technical and non-technical staff.</w:t>
            </w:r>
          </w:p>
          <w:p w:rsidR="00374A44" w:rsidRPr="00CF4104" w:rsidRDefault="00374A44" w:rsidP="00585EA0">
            <w:pPr>
              <w:rPr>
                <w:rFonts w:ascii="Arial" w:hAnsi="Arial" w:cs="Arial"/>
                <w:sz w:val="22"/>
                <w:szCs w:val="22"/>
              </w:rPr>
            </w:pPr>
            <w:r w:rsidRPr="00CF4104">
              <w:rPr>
                <w:rFonts w:ascii="Arial" w:hAnsi="Arial" w:cs="Arial"/>
                <w:sz w:val="22"/>
                <w:szCs w:val="22"/>
              </w:rPr>
              <w:t>Motivate other team members.</w:t>
            </w:r>
          </w:p>
          <w:p w:rsidR="00374A44" w:rsidRPr="00CF4104" w:rsidRDefault="00374A44" w:rsidP="00585EA0">
            <w:pPr>
              <w:rPr>
                <w:rFonts w:ascii="Arial" w:hAnsi="Arial" w:cs="Arial"/>
                <w:sz w:val="22"/>
                <w:szCs w:val="22"/>
              </w:rPr>
            </w:pPr>
            <w:r w:rsidRPr="00CF4104">
              <w:rPr>
                <w:rFonts w:ascii="Arial" w:hAnsi="Arial" w:cs="Arial"/>
                <w:sz w:val="22"/>
                <w:szCs w:val="22"/>
              </w:rPr>
              <w:t>Report writing.</w:t>
            </w:r>
          </w:p>
          <w:p w:rsidR="00374A44" w:rsidRPr="00CF4104" w:rsidRDefault="00374A44" w:rsidP="00585EA0">
            <w:pPr>
              <w:rPr>
                <w:rFonts w:ascii="Arial" w:hAnsi="Arial" w:cs="Arial"/>
                <w:sz w:val="22"/>
                <w:szCs w:val="22"/>
              </w:rPr>
            </w:pPr>
            <w:r w:rsidRPr="00CF4104">
              <w:rPr>
                <w:rFonts w:ascii="Arial" w:hAnsi="Arial" w:cs="Arial"/>
                <w:sz w:val="22"/>
                <w:szCs w:val="22"/>
              </w:rPr>
              <w:t>Data protection/confidentiality issues.</w:t>
            </w:r>
          </w:p>
          <w:p w:rsidR="00374A44" w:rsidRPr="00CF4104" w:rsidRDefault="00374A44" w:rsidP="00585EA0">
            <w:pPr>
              <w:rPr>
                <w:rFonts w:ascii="Arial" w:hAnsi="Arial" w:cs="Arial"/>
                <w:sz w:val="22"/>
                <w:szCs w:val="22"/>
              </w:rPr>
            </w:pPr>
            <w:r w:rsidRPr="00CF4104">
              <w:rPr>
                <w:rFonts w:ascii="Arial" w:hAnsi="Arial" w:cs="Arial"/>
                <w:sz w:val="22"/>
                <w:szCs w:val="22"/>
              </w:rPr>
              <w:t>Appreciation of the value of management information.</w:t>
            </w:r>
          </w:p>
          <w:p w:rsidR="00374A44" w:rsidRPr="00CF4104" w:rsidRDefault="00374A44" w:rsidP="00585EA0">
            <w:pPr>
              <w:rPr>
                <w:rFonts w:ascii="Arial" w:hAnsi="Arial" w:cs="Arial"/>
                <w:sz w:val="22"/>
                <w:szCs w:val="22"/>
              </w:rPr>
            </w:pPr>
            <w:r w:rsidRPr="00CF4104">
              <w:rPr>
                <w:rFonts w:ascii="Arial" w:hAnsi="Arial" w:cs="Arial"/>
                <w:sz w:val="22"/>
                <w:szCs w:val="22"/>
              </w:rPr>
              <w:t>Work to tight deadlines.</w:t>
            </w:r>
          </w:p>
          <w:p w:rsidR="00374A44" w:rsidRPr="00CF4104" w:rsidRDefault="00374A44" w:rsidP="00585EA0">
            <w:pPr>
              <w:rPr>
                <w:rFonts w:ascii="Arial" w:hAnsi="Arial" w:cs="Arial"/>
                <w:sz w:val="22"/>
                <w:szCs w:val="22"/>
              </w:rPr>
            </w:pPr>
            <w:r w:rsidRPr="00CF4104">
              <w:rPr>
                <w:rFonts w:ascii="Arial" w:hAnsi="Arial" w:cs="Arial"/>
                <w:sz w:val="22"/>
                <w:szCs w:val="22"/>
              </w:rPr>
              <w:t>Ability to organise and prioritise work.</w:t>
            </w:r>
          </w:p>
          <w:p w:rsidR="00374A44" w:rsidRPr="00CF4104" w:rsidRDefault="00374A44" w:rsidP="00585EA0">
            <w:pPr>
              <w:rPr>
                <w:rFonts w:ascii="Arial" w:hAnsi="Arial" w:cs="Arial"/>
                <w:sz w:val="22"/>
                <w:szCs w:val="22"/>
              </w:rPr>
            </w:pPr>
            <w:r w:rsidRPr="00CF4104">
              <w:rPr>
                <w:rFonts w:ascii="Arial" w:hAnsi="Arial" w:cs="Arial"/>
                <w:sz w:val="22"/>
                <w:szCs w:val="22"/>
              </w:rPr>
              <w:t>Commitment to continuous professional development.</w:t>
            </w:r>
          </w:p>
          <w:p w:rsidR="00374A44" w:rsidRPr="00CF4104" w:rsidRDefault="00374A44" w:rsidP="00585EA0">
            <w:pPr>
              <w:rPr>
                <w:rFonts w:ascii="Arial" w:hAnsi="Arial" w:cs="Arial"/>
                <w:sz w:val="22"/>
                <w:szCs w:val="22"/>
              </w:rPr>
            </w:pPr>
            <w:r w:rsidRPr="00CF4104">
              <w:rPr>
                <w:rFonts w:ascii="Arial" w:hAnsi="Arial" w:cs="Arial"/>
                <w:sz w:val="22"/>
                <w:szCs w:val="22"/>
              </w:rPr>
              <w:t>Understanding the needs of others.</w:t>
            </w:r>
          </w:p>
          <w:p w:rsidR="00374A44" w:rsidRPr="00CF4104" w:rsidRDefault="00374A44" w:rsidP="00585EA0">
            <w:pPr>
              <w:rPr>
                <w:rFonts w:ascii="Arial" w:hAnsi="Arial" w:cs="Arial"/>
                <w:sz w:val="22"/>
                <w:szCs w:val="22"/>
              </w:rPr>
            </w:pPr>
            <w:r w:rsidRPr="00CF4104">
              <w:rPr>
                <w:rFonts w:ascii="Arial" w:hAnsi="Arial" w:cs="Arial"/>
                <w:sz w:val="22"/>
                <w:szCs w:val="22"/>
              </w:rPr>
              <w:t>Active interest in systems and new services.</w:t>
            </w:r>
          </w:p>
          <w:p w:rsidR="00374A44" w:rsidRPr="00CF4104" w:rsidRDefault="00374A44" w:rsidP="00585EA0">
            <w:pPr>
              <w:rPr>
                <w:rFonts w:ascii="Arial" w:hAnsi="Arial" w:cs="Arial"/>
                <w:sz w:val="22"/>
                <w:szCs w:val="22"/>
              </w:rPr>
            </w:pPr>
            <w:r w:rsidRPr="00CF4104">
              <w:rPr>
                <w:rFonts w:ascii="Arial" w:hAnsi="Arial" w:cs="Arial"/>
                <w:sz w:val="22"/>
                <w:szCs w:val="22"/>
              </w:rPr>
              <w:t>Awareness of the partnerships Policy agenda.</w:t>
            </w:r>
          </w:p>
          <w:p w:rsidR="00374A44" w:rsidRPr="00CF4104" w:rsidRDefault="00374A44" w:rsidP="00585EA0">
            <w:pPr>
              <w:rPr>
                <w:rFonts w:ascii="Arial" w:hAnsi="Arial" w:cs="Arial"/>
                <w:sz w:val="22"/>
                <w:szCs w:val="22"/>
              </w:rPr>
            </w:pPr>
            <w:r w:rsidRPr="00CF4104">
              <w:rPr>
                <w:rFonts w:ascii="Arial" w:hAnsi="Arial" w:cs="Arial"/>
                <w:sz w:val="22"/>
                <w:szCs w:val="22"/>
              </w:rPr>
              <w:t>Knowledge of and competency in a broad spectrum of IT systems</w:t>
            </w:r>
          </w:p>
        </w:tc>
        <w:tc>
          <w:tcPr>
            <w:tcW w:w="5400" w:type="dxa"/>
          </w:tcPr>
          <w:p w:rsidR="00374A44" w:rsidRPr="00CF4104" w:rsidRDefault="00374A44" w:rsidP="00585EA0">
            <w:pPr>
              <w:rPr>
                <w:rFonts w:ascii="Arial" w:hAnsi="Arial" w:cs="Arial"/>
                <w:sz w:val="22"/>
                <w:szCs w:val="22"/>
              </w:rPr>
            </w:pPr>
            <w:r w:rsidRPr="00CF4104">
              <w:rPr>
                <w:rFonts w:ascii="Arial" w:hAnsi="Arial" w:cs="Arial"/>
                <w:sz w:val="22"/>
                <w:szCs w:val="22"/>
              </w:rPr>
              <w:t>Presenting material using PowerPoint</w:t>
            </w:r>
          </w:p>
          <w:p w:rsidR="00374A44" w:rsidRPr="00CF4104" w:rsidRDefault="00374A44" w:rsidP="00585EA0">
            <w:pPr>
              <w:rPr>
                <w:rFonts w:ascii="Arial" w:hAnsi="Arial" w:cs="Arial"/>
                <w:sz w:val="22"/>
                <w:szCs w:val="22"/>
              </w:rPr>
            </w:pPr>
            <w:r w:rsidRPr="00CF4104">
              <w:rPr>
                <w:rFonts w:ascii="Arial" w:hAnsi="Arial" w:cs="Arial"/>
                <w:sz w:val="22"/>
                <w:szCs w:val="22"/>
              </w:rPr>
              <w:t>Project management</w:t>
            </w:r>
          </w:p>
          <w:p w:rsidR="00374A44" w:rsidRPr="00CF4104" w:rsidRDefault="00374A44" w:rsidP="00585EA0">
            <w:pPr>
              <w:rPr>
                <w:rFonts w:ascii="Arial" w:hAnsi="Arial" w:cs="Arial"/>
                <w:sz w:val="22"/>
                <w:szCs w:val="22"/>
              </w:rPr>
            </w:pPr>
            <w:r w:rsidRPr="00CF4104">
              <w:rPr>
                <w:rFonts w:ascii="Arial" w:hAnsi="Arial" w:cs="Arial"/>
                <w:sz w:val="22"/>
                <w:szCs w:val="22"/>
              </w:rPr>
              <w:t>Work with the voluntary and community sector</w:t>
            </w:r>
          </w:p>
          <w:p w:rsidR="00374A44" w:rsidRPr="00CF4104" w:rsidRDefault="00374A44" w:rsidP="00585EA0">
            <w:pPr>
              <w:rPr>
                <w:rFonts w:ascii="Arial" w:hAnsi="Arial" w:cs="Arial"/>
                <w:sz w:val="22"/>
                <w:szCs w:val="22"/>
              </w:rPr>
            </w:pPr>
            <w:r w:rsidRPr="00CF4104">
              <w:rPr>
                <w:rFonts w:ascii="Arial" w:hAnsi="Arial" w:cs="Arial"/>
                <w:sz w:val="22"/>
                <w:szCs w:val="22"/>
              </w:rPr>
              <w:t>Experience of working with elected Members and the voluntary and community sector</w:t>
            </w:r>
          </w:p>
          <w:p w:rsidR="00374A44" w:rsidRPr="00CF4104" w:rsidRDefault="00374A44" w:rsidP="00585EA0">
            <w:pPr>
              <w:rPr>
                <w:rFonts w:ascii="Arial" w:hAnsi="Arial" w:cs="Arial"/>
                <w:sz w:val="22"/>
                <w:szCs w:val="22"/>
              </w:rPr>
            </w:pPr>
          </w:p>
          <w:p w:rsidR="00374A44" w:rsidRPr="00CF4104" w:rsidRDefault="00374A44" w:rsidP="00585EA0">
            <w:pPr>
              <w:rPr>
                <w:rFonts w:ascii="Arial" w:hAnsi="Arial" w:cs="Arial"/>
                <w:sz w:val="22"/>
                <w:szCs w:val="22"/>
              </w:rPr>
            </w:pPr>
          </w:p>
        </w:tc>
        <w:tc>
          <w:tcPr>
            <w:tcW w:w="2340" w:type="dxa"/>
          </w:tcPr>
          <w:p w:rsidR="00374A44" w:rsidRPr="00CF4104" w:rsidRDefault="00374A44" w:rsidP="00585EA0">
            <w:pPr>
              <w:rPr>
                <w:rFonts w:ascii="Arial" w:hAnsi="Arial" w:cs="Arial"/>
                <w:sz w:val="22"/>
                <w:szCs w:val="22"/>
              </w:rPr>
            </w:pPr>
            <w:r w:rsidRPr="00CF4104">
              <w:rPr>
                <w:rFonts w:ascii="Arial" w:hAnsi="Arial" w:cs="Arial"/>
                <w:sz w:val="22"/>
                <w:szCs w:val="22"/>
              </w:rPr>
              <w:t>Application form</w:t>
            </w:r>
          </w:p>
          <w:p w:rsidR="00374A44" w:rsidRPr="00CF4104" w:rsidRDefault="00374A44" w:rsidP="00585EA0">
            <w:pPr>
              <w:rPr>
                <w:rFonts w:ascii="Arial" w:hAnsi="Arial" w:cs="Arial"/>
                <w:sz w:val="22"/>
                <w:szCs w:val="22"/>
              </w:rPr>
            </w:pPr>
            <w:r w:rsidRPr="00CF4104">
              <w:rPr>
                <w:rFonts w:ascii="Arial" w:hAnsi="Arial" w:cs="Arial"/>
                <w:sz w:val="22"/>
                <w:szCs w:val="22"/>
              </w:rPr>
              <w:t>Selection process</w:t>
            </w:r>
          </w:p>
          <w:p w:rsidR="00374A44" w:rsidRPr="00CF4104" w:rsidRDefault="00374A44" w:rsidP="00585EA0">
            <w:pPr>
              <w:rPr>
                <w:rFonts w:ascii="Arial" w:hAnsi="Arial" w:cs="Arial"/>
                <w:sz w:val="22"/>
                <w:szCs w:val="22"/>
              </w:rPr>
            </w:pPr>
            <w:r w:rsidRPr="00CF4104">
              <w:rPr>
                <w:rFonts w:ascii="Arial" w:hAnsi="Arial" w:cs="Arial"/>
                <w:sz w:val="22"/>
                <w:szCs w:val="22"/>
              </w:rPr>
              <w:t>Pre-employment checks</w:t>
            </w:r>
          </w:p>
        </w:tc>
      </w:tr>
      <w:tr w:rsidR="00374A44" w:rsidRPr="00D62350" w:rsidTr="00585EA0">
        <w:trPr>
          <w:trHeight w:val="1958"/>
        </w:trPr>
        <w:tc>
          <w:tcPr>
            <w:tcW w:w="2109" w:type="dxa"/>
            <w:tcBorders>
              <w:top w:val="single" w:sz="4" w:space="0" w:color="auto"/>
              <w:left w:val="single" w:sz="4" w:space="0" w:color="auto"/>
              <w:bottom w:val="single" w:sz="4" w:space="0" w:color="auto"/>
              <w:right w:val="single" w:sz="4" w:space="0" w:color="auto"/>
            </w:tcBorders>
          </w:tcPr>
          <w:p w:rsidR="00374A44" w:rsidRPr="00CF4104" w:rsidRDefault="00374A44" w:rsidP="00585EA0">
            <w:pPr>
              <w:rPr>
                <w:rFonts w:ascii="Arial" w:hAnsi="Arial" w:cs="Arial"/>
                <w:b/>
                <w:sz w:val="22"/>
                <w:szCs w:val="22"/>
              </w:rPr>
            </w:pPr>
            <w:r w:rsidRPr="00CF4104">
              <w:rPr>
                <w:rFonts w:ascii="Arial" w:hAnsi="Arial" w:cs="Arial"/>
                <w:b/>
                <w:sz w:val="22"/>
                <w:szCs w:val="22"/>
              </w:rPr>
              <w:t>Personal Qualities</w:t>
            </w:r>
          </w:p>
        </w:tc>
        <w:tc>
          <w:tcPr>
            <w:tcW w:w="5199" w:type="dxa"/>
            <w:tcBorders>
              <w:left w:val="single" w:sz="4" w:space="0" w:color="auto"/>
            </w:tcBorders>
          </w:tcPr>
          <w:p w:rsidR="00374A44" w:rsidRPr="00CF4104" w:rsidRDefault="00374A44" w:rsidP="00585EA0">
            <w:pPr>
              <w:rPr>
                <w:rFonts w:ascii="Arial" w:hAnsi="Arial" w:cs="Arial"/>
                <w:sz w:val="22"/>
                <w:szCs w:val="22"/>
              </w:rPr>
            </w:pPr>
            <w:r w:rsidRPr="00CF4104">
              <w:rPr>
                <w:rFonts w:ascii="Arial" w:hAnsi="Arial" w:cs="Arial"/>
                <w:sz w:val="22"/>
                <w:szCs w:val="22"/>
              </w:rPr>
              <w:t>Flexible approach to work.</w:t>
            </w:r>
          </w:p>
          <w:p w:rsidR="00374A44" w:rsidRPr="00CF4104" w:rsidRDefault="00374A44" w:rsidP="00585EA0">
            <w:pPr>
              <w:rPr>
                <w:rFonts w:ascii="Arial" w:hAnsi="Arial" w:cs="Arial"/>
                <w:sz w:val="22"/>
                <w:szCs w:val="22"/>
              </w:rPr>
            </w:pPr>
            <w:r w:rsidRPr="00CF4104">
              <w:rPr>
                <w:rFonts w:ascii="Arial" w:hAnsi="Arial" w:cs="Arial"/>
                <w:sz w:val="22"/>
                <w:szCs w:val="22"/>
              </w:rPr>
              <w:t>Team player.</w:t>
            </w:r>
          </w:p>
          <w:p w:rsidR="00374A44" w:rsidRPr="00CF4104" w:rsidRDefault="00374A44" w:rsidP="00585EA0">
            <w:pPr>
              <w:rPr>
                <w:rFonts w:ascii="Arial" w:hAnsi="Arial" w:cs="Arial"/>
                <w:sz w:val="22"/>
                <w:szCs w:val="22"/>
              </w:rPr>
            </w:pPr>
          </w:p>
        </w:tc>
        <w:tc>
          <w:tcPr>
            <w:tcW w:w="5400" w:type="dxa"/>
          </w:tcPr>
          <w:p w:rsidR="00374A44" w:rsidRPr="00CF4104" w:rsidRDefault="00374A44" w:rsidP="00585EA0">
            <w:pPr>
              <w:pStyle w:val="BodyText"/>
              <w:rPr>
                <w:rFonts w:ascii="Arial" w:hAnsi="Arial" w:cs="Arial"/>
                <w:sz w:val="22"/>
                <w:szCs w:val="22"/>
              </w:rPr>
            </w:pPr>
          </w:p>
        </w:tc>
        <w:tc>
          <w:tcPr>
            <w:tcW w:w="2340" w:type="dxa"/>
          </w:tcPr>
          <w:p w:rsidR="00374A44" w:rsidRPr="00CF4104" w:rsidRDefault="00374A44" w:rsidP="00585EA0">
            <w:pPr>
              <w:rPr>
                <w:rFonts w:ascii="Arial" w:hAnsi="Arial" w:cs="Arial"/>
                <w:sz w:val="22"/>
                <w:szCs w:val="22"/>
              </w:rPr>
            </w:pPr>
            <w:r w:rsidRPr="00CF4104">
              <w:rPr>
                <w:rFonts w:ascii="Arial" w:hAnsi="Arial" w:cs="Arial"/>
                <w:sz w:val="22"/>
                <w:szCs w:val="22"/>
              </w:rPr>
              <w:t>Application form</w:t>
            </w:r>
          </w:p>
          <w:p w:rsidR="00374A44" w:rsidRPr="00CF4104" w:rsidRDefault="00374A44" w:rsidP="00585EA0">
            <w:pPr>
              <w:rPr>
                <w:rFonts w:ascii="Arial" w:hAnsi="Arial" w:cs="Arial"/>
                <w:sz w:val="22"/>
                <w:szCs w:val="22"/>
              </w:rPr>
            </w:pPr>
            <w:r w:rsidRPr="00CF4104">
              <w:rPr>
                <w:rFonts w:ascii="Arial" w:hAnsi="Arial" w:cs="Arial"/>
                <w:sz w:val="22"/>
                <w:szCs w:val="22"/>
              </w:rPr>
              <w:t>Selection process</w:t>
            </w:r>
          </w:p>
          <w:p w:rsidR="00374A44" w:rsidRPr="00CF4104" w:rsidRDefault="00374A44" w:rsidP="00585EA0">
            <w:pPr>
              <w:rPr>
                <w:rFonts w:ascii="Arial" w:hAnsi="Arial" w:cs="Arial"/>
                <w:sz w:val="22"/>
                <w:szCs w:val="22"/>
              </w:rPr>
            </w:pPr>
            <w:r w:rsidRPr="00CF4104">
              <w:rPr>
                <w:rFonts w:ascii="Arial" w:hAnsi="Arial" w:cs="Arial"/>
                <w:sz w:val="22"/>
                <w:szCs w:val="22"/>
              </w:rPr>
              <w:t>Pre-employment checks</w:t>
            </w:r>
          </w:p>
        </w:tc>
      </w:tr>
    </w:tbl>
    <w:p w:rsidR="00374A44" w:rsidRPr="00D62350" w:rsidRDefault="00374A44" w:rsidP="00374A44">
      <w:pPr>
        <w:pStyle w:val="aHeaderLevel3"/>
        <w:numPr>
          <w:ilvl w:val="0"/>
          <w:numId w:val="0"/>
        </w:numPr>
        <w:rPr>
          <w:sz w:val="22"/>
          <w:szCs w:val="22"/>
        </w:rPr>
      </w:pPr>
    </w:p>
    <w:p w:rsidR="00AC1FB3" w:rsidRDefault="000F77C8"/>
    <w:sectPr w:rsidR="00AC1FB3" w:rsidSect="00374A4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F77C8">
      <w:r>
        <w:separator/>
      </w:r>
    </w:p>
  </w:endnote>
  <w:endnote w:type="continuationSeparator" w:id="0">
    <w:p w:rsidR="00000000" w:rsidRDefault="000F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1C574D" w:rsidRPr="008D5868">
      <w:trPr>
        <w:cantSplit/>
        <w:trHeight w:val="170"/>
      </w:trPr>
      <w:tc>
        <w:tcPr>
          <w:tcW w:w="900" w:type="dxa"/>
          <w:shd w:val="clear" w:color="auto" w:fill="FFFFFF"/>
        </w:tcPr>
        <w:p w:rsidR="001C574D" w:rsidRPr="008D5868" w:rsidRDefault="00374A44" w:rsidP="001C574D">
          <w:pPr>
            <w:pStyle w:val="Footer"/>
            <w:rPr>
              <w:rFonts w:ascii="Arial" w:hAnsi="Arial"/>
              <w:sz w:val="16"/>
              <w:szCs w:val="16"/>
            </w:rPr>
          </w:pPr>
          <w:r w:rsidRPr="008D5868">
            <w:rPr>
              <w:rFonts w:ascii="Arial" w:hAnsi="Arial"/>
              <w:sz w:val="16"/>
              <w:szCs w:val="16"/>
            </w:rPr>
            <w:t>Version No:</w:t>
          </w:r>
        </w:p>
      </w:tc>
      <w:tc>
        <w:tcPr>
          <w:tcW w:w="4154" w:type="dxa"/>
          <w:shd w:val="clear" w:color="auto" w:fill="FFFFFF"/>
        </w:tcPr>
        <w:p w:rsidR="001C574D" w:rsidRPr="008D5868" w:rsidRDefault="000F77C8" w:rsidP="001C574D">
          <w:pPr>
            <w:pStyle w:val="Footer"/>
            <w:rPr>
              <w:rFonts w:ascii="Arial" w:hAnsi="Arial"/>
              <w:sz w:val="16"/>
              <w:szCs w:val="16"/>
            </w:rPr>
          </w:pPr>
        </w:p>
      </w:tc>
      <w:tc>
        <w:tcPr>
          <w:tcW w:w="958" w:type="dxa"/>
          <w:shd w:val="clear" w:color="auto" w:fill="FFFFFF"/>
        </w:tcPr>
        <w:p w:rsidR="001C574D" w:rsidRPr="008D5868" w:rsidRDefault="00374A44" w:rsidP="001C574D">
          <w:pPr>
            <w:pStyle w:val="Footer"/>
            <w:rPr>
              <w:rFonts w:ascii="Arial" w:hAnsi="Arial"/>
              <w:sz w:val="16"/>
              <w:szCs w:val="16"/>
            </w:rPr>
          </w:pPr>
          <w:r w:rsidRPr="008D5868">
            <w:rPr>
              <w:rFonts w:ascii="Arial" w:hAnsi="Arial"/>
              <w:sz w:val="16"/>
              <w:szCs w:val="16"/>
            </w:rPr>
            <w:t>Prepared by:</w:t>
          </w:r>
        </w:p>
      </w:tc>
      <w:tc>
        <w:tcPr>
          <w:tcW w:w="4788" w:type="dxa"/>
          <w:shd w:val="clear" w:color="auto" w:fill="FFFFFF"/>
        </w:tcPr>
        <w:p w:rsidR="001C574D" w:rsidRPr="008D5868" w:rsidRDefault="000F77C8" w:rsidP="001C574D">
          <w:pPr>
            <w:pStyle w:val="Footer"/>
            <w:rPr>
              <w:rFonts w:ascii="Arial" w:hAnsi="Arial"/>
              <w:sz w:val="16"/>
              <w:szCs w:val="16"/>
            </w:rPr>
          </w:pPr>
        </w:p>
      </w:tc>
    </w:tr>
    <w:tr w:rsidR="001C574D" w:rsidRPr="008D5868">
      <w:trPr>
        <w:cantSplit/>
        <w:trHeight w:val="170"/>
      </w:trPr>
      <w:tc>
        <w:tcPr>
          <w:tcW w:w="900" w:type="dxa"/>
          <w:shd w:val="clear" w:color="auto" w:fill="FFFFFF"/>
        </w:tcPr>
        <w:p w:rsidR="001C574D" w:rsidRPr="008D5868" w:rsidRDefault="00374A44" w:rsidP="001C574D">
          <w:pPr>
            <w:pStyle w:val="Footer"/>
            <w:rPr>
              <w:rFonts w:ascii="Arial" w:hAnsi="Arial"/>
              <w:sz w:val="16"/>
              <w:szCs w:val="16"/>
            </w:rPr>
          </w:pPr>
          <w:r w:rsidRPr="008D5868">
            <w:rPr>
              <w:rFonts w:ascii="Arial" w:hAnsi="Arial"/>
              <w:sz w:val="16"/>
              <w:szCs w:val="16"/>
            </w:rPr>
            <w:t>Date:</w:t>
          </w:r>
        </w:p>
      </w:tc>
      <w:tc>
        <w:tcPr>
          <w:tcW w:w="4154" w:type="dxa"/>
          <w:shd w:val="clear" w:color="auto" w:fill="FFFFFF"/>
        </w:tcPr>
        <w:p w:rsidR="001C574D" w:rsidRPr="008D5868" w:rsidRDefault="00374A44" w:rsidP="001C574D">
          <w:pPr>
            <w:pStyle w:val="Footer"/>
            <w:rPr>
              <w:rFonts w:ascii="Arial" w:hAnsi="Arial"/>
              <w:sz w:val="16"/>
              <w:szCs w:val="16"/>
            </w:rPr>
          </w:pPr>
          <w:r>
            <w:rPr>
              <w:rFonts w:ascii="Arial" w:hAnsi="Arial"/>
              <w:sz w:val="16"/>
              <w:szCs w:val="16"/>
            </w:rPr>
            <w:t>4 December 2017</w:t>
          </w:r>
        </w:p>
      </w:tc>
      <w:tc>
        <w:tcPr>
          <w:tcW w:w="958" w:type="dxa"/>
          <w:shd w:val="clear" w:color="auto" w:fill="FFFFFF"/>
        </w:tcPr>
        <w:p w:rsidR="001C574D" w:rsidRPr="008D5868" w:rsidRDefault="00374A44" w:rsidP="001C574D">
          <w:pPr>
            <w:pStyle w:val="Footer"/>
            <w:rPr>
              <w:rFonts w:ascii="Arial" w:hAnsi="Arial"/>
              <w:sz w:val="16"/>
              <w:szCs w:val="16"/>
            </w:rPr>
          </w:pPr>
          <w:r w:rsidRPr="008D5868">
            <w:rPr>
              <w:rFonts w:ascii="Arial" w:hAnsi="Arial"/>
              <w:sz w:val="16"/>
              <w:szCs w:val="16"/>
            </w:rPr>
            <w:t>Approved by:</w:t>
          </w:r>
        </w:p>
      </w:tc>
      <w:tc>
        <w:tcPr>
          <w:tcW w:w="4788" w:type="dxa"/>
          <w:shd w:val="clear" w:color="auto" w:fill="FFFFFF"/>
        </w:tcPr>
        <w:p w:rsidR="001C574D" w:rsidRPr="008D5868" w:rsidRDefault="00374A44" w:rsidP="001C574D">
          <w:pPr>
            <w:pStyle w:val="Footer"/>
            <w:rPr>
              <w:rFonts w:ascii="Arial" w:hAnsi="Arial"/>
              <w:sz w:val="16"/>
              <w:szCs w:val="16"/>
            </w:rPr>
          </w:pPr>
          <w:r>
            <w:rPr>
              <w:rFonts w:ascii="Arial" w:hAnsi="Arial"/>
              <w:sz w:val="16"/>
              <w:szCs w:val="16"/>
            </w:rPr>
            <w:t>HR</w:t>
          </w:r>
        </w:p>
      </w:tc>
    </w:tr>
  </w:tbl>
  <w:p w:rsidR="001C574D" w:rsidRPr="00F277B5" w:rsidRDefault="000F77C8" w:rsidP="001C574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F77C8">
      <w:r>
        <w:separator/>
      </w:r>
    </w:p>
  </w:footnote>
  <w:footnote w:type="continuationSeparator" w:id="0">
    <w:p w:rsidR="00000000" w:rsidRDefault="000F7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1C574D" w:rsidRPr="005331A6" w:rsidTr="001C574D">
      <w:tc>
        <w:tcPr>
          <w:tcW w:w="1908" w:type="dxa"/>
          <w:shd w:val="clear" w:color="auto" w:fill="auto"/>
        </w:tcPr>
        <w:p w:rsidR="001C574D" w:rsidRPr="005331A6" w:rsidRDefault="00374A44" w:rsidP="001C574D">
          <w:pPr>
            <w:pStyle w:val="Header"/>
            <w:rPr>
              <w:b/>
              <w:sz w:val="16"/>
              <w:szCs w:val="16"/>
            </w:rPr>
          </w:pPr>
          <w:r w:rsidRPr="005331A6">
            <w:rPr>
              <w:b/>
              <w:sz w:val="16"/>
              <w:szCs w:val="16"/>
            </w:rPr>
            <w:t>SERVICE:</w:t>
          </w:r>
        </w:p>
        <w:p w:rsidR="001C574D" w:rsidRPr="005331A6" w:rsidRDefault="000F77C8" w:rsidP="001C574D">
          <w:pPr>
            <w:pStyle w:val="Header"/>
            <w:rPr>
              <w:b/>
              <w:sz w:val="16"/>
              <w:szCs w:val="16"/>
            </w:rPr>
          </w:pPr>
        </w:p>
      </w:tc>
      <w:tc>
        <w:tcPr>
          <w:tcW w:w="8646" w:type="dxa"/>
          <w:shd w:val="clear" w:color="auto" w:fill="auto"/>
        </w:tcPr>
        <w:p w:rsidR="001C574D" w:rsidRPr="003F4A3C" w:rsidRDefault="00374A44" w:rsidP="001C574D">
          <w:pPr>
            <w:pStyle w:val="Header"/>
            <w:rPr>
              <w:rFonts w:ascii="Arial" w:hAnsi="Arial"/>
              <w:sz w:val="22"/>
              <w:szCs w:val="22"/>
            </w:rPr>
          </w:pPr>
          <w:r>
            <w:rPr>
              <w:rFonts w:ascii="Arial" w:hAnsi="Arial"/>
              <w:sz w:val="22"/>
              <w:szCs w:val="22"/>
            </w:rPr>
            <w:t>Partnerships and Community Engagement</w:t>
          </w:r>
        </w:p>
      </w:tc>
    </w:tr>
    <w:tr w:rsidR="001C574D" w:rsidRPr="005331A6" w:rsidTr="001C574D">
      <w:tc>
        <w:tcPr>
          <w:tcW w:w="1908" w:type="dxa"/>
          <w:shd w:val="clear" w:color="auto" w:fill="auto"/>
        </w:tcPr>
        <w:p w:rsidR="001C574D" w:rsidRPr="005331A6" w:rsidRDefault="00374A44" w:rsidP="001C574D">
          <w:pPr>
            <w:pStyle w:val="Header"/>
            <w:rPr>
              <w:b/>
              <w:sz w:val="16"/>
              <w:szCs w:val="16"/>
            </w:rPr>
          </w:pPr>
          <w:r w:rsidRPr="005331A6">
            <w:rPr>
              <w:b/>
              <w:sz w:val="16"/>
              <w:szCs w:val="16"/>
            </w:rPr>
            <w:t>SERVICE GROUPING:</w:t>
          </w:r>
        </w:p>
        <w:p w:rsidR="001C574D" w:rsidRPr="005331A6" w:rsidRDefault="000F77C8" w:rsidP="001C574D">
          <w:pPr>
            <w:pStyle w:val="Header"/>
            <w:rPr>
              <w:b/>
              <w:sz w:val="16"/>
              <w:szCs w:val="16"/>
            </w:rPr>
          </w:pPr>
        </w:p>
      </w:tc>
      <w:tc>
        <w:tcPr>
          <w:tcW w:w="8646" w:type="dxa"/>
          <w:shd w:val="clear" w:color="auto" w:fill="auto"/>
        </w:tcPr>
        <w:p w:rsidR="001C574D" w:rsidRPr="003F4A3C" w:rsidRDefault="00374A44" w:rsidP="001C574D">
          <w:pPr>
            <w:pStyle w:val="Header"/>
            <w:rPr>
              <w:rFonts w:ascii="Arial" w:hAnsi="Arial"/>
              <w:sz w:val="22"/>
              <w:szCs w:val="22"/>
            </w:rPr>
          </w:pPr>
          <w:r>
            <w:rPr>
              <w:rFonts w:ascii="Arial" w:hAnsi="Arial"/>
              <w:bCs/>
              <w:sz w:val="22"/>
              <w:szCs w:val="22"/>
            </w:rPr>
            <w:t>Transformation &amp; Partnerships</w:t>
          </w:r>
        </w:p>
      </w:tc>
    </w:tr>
  </w:tbl>
  <w:p w:rsidR="001C574D" w:rsidRDefault="00374A44">
    <w:pPr>
      <w:pStyle w:val="Header"/>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74D" w:rsidRPr="00E576BB" w:rsidRDefault="000F77C8" w:rsidP="001C57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C5Kok/qwIAAKkFAAAOAAAAAAAA&#10;AAAAAAAAAC4CAABkcnMvZTJvRG9jLnhtbFBLAQItABQABgAIAAAAIQDyDL503wAAAAkBAAAPAAAA&#10;AAAAAAAAAAAAAAUFAABkcnMvZG93bnJldi54bWxQSwUGAAAAAAQABADzAAAAEQYAAAAA&#10;" filled="f" stroked="f">
              <v:textbox inset="0,0,0,0">
                <w:txbxContent>
                  <w:p w:rsidR="001C574D" w:rsidRPr="00E576BB" w:rsidRDefault="00374A44" w:rsidP="001C574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4D" w:rsidRDefault="00374A44">
    <w:pPr>
      <w:pStyle w:val="Heade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74D" w:rsidRDefault="00374A44">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1C574D" w:rsidRDefault="00374A44">
                          <w:pPr>
                            <w:pStyle w:val="Heading1"/>
                            <w:ind w:left="0" w:firstLine="0"/>
                            <w:rPr>
                              <w:b w:val="0"/>
                            </w:rPr>
                          </w:pPr>
                          <w:r>
                            <w:rPr>
                              <w:b w:val="0"/>
                            </w:rPr>
                            <w:t>Human Resources Division</w:t>
                          </w:r>
                        </w:p>
                        <w:p w:rsidR="001C574D" w:rsidRDefault="000F77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" filled="f" stroked="f">
              <v:textbox inset="0,0,0,0">
                <w:txbxContent>
                  <w:p w:rsidR="001C574D" w:rsidRDefault="00374A44">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1C574D" w:rsidRDefault="00374A44">
                    <w:pPr>
                      <w:pStyle w:val="Heading1"/>
                      <w:ind w:left="0" w:firstLine="0"/>
                      <w:rPr>
                        <w:b w:val="0"/>
                      </w:rPr>
                    </w:pPr>
                    <w:r>
                      <w:rPr>
                        <w:b w:val="0"/>
                      </w:rPr>
                      <w:t>Human Re</w:t>
                    </w:r>
                    <w:r>
                      <w:rPr>
                        <w:b w:val="0"/>
                      </w:rPr>
                      <w:t>sources Division</w:t>
                    </w:r>
                  </w:p>
                  <w:p w:rsidR="001C574D" w:rsidRDefault="00374A44"/>
                </w:txbxContent>
              </v:textbox>
            </v:shape>
          </w:pict>
        </mc:Fallback>
      </mc:AlternateContent>
    </w:r>
    <w:r>
      <w:rPr>
        <w:noProof/>
      </w:rPr>
      <w:drawing>
        <wp:inline distT="0" distB="0" distL="0" distR="0">
          <wp:extent cx="1441450" cy="622300"/>
          <wp:effectExtent l="0" t="0" r="6350" b="635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622300"/>
                  </a:xfrm>
                  <a:prstGeom prst="rect">
                    <a:avLst/>
                  </a:prstGeom>
                  <a:noFill/>
                  <a:ln>
                    <a:noFill/>
                  </a:ln>
                </pic:spPr>
              </pic:pic>
            </a:graphicData>
          </a:graphic>
        </wp:inline>
      </w:drawing>
    </w:r>
    <w:r>
      <w:t xml:space="preserve">              </w:t>
    </w:r>
  </w:p>
  <w:p w:rsidR="001C574D" w:rsidRDefault="00374A44">
    <w:pPr>
      <w:pStyle w:val="Header"/>
      <w:jc w:val="right"/>
    </w:pPr>
    <w:r>
      <w:rPr>
        <w:noProof/>
      </w:rPr>
      <mc:AlternateContent>
        <mc:Choice Requires="wps">
          <w:drawing>
            <wp:anchor distT="0" distB="0" distL="114300" distR="114300" simplePos="0" relativeHeight="25166131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374A44" w:rsidRDefault="00374A44" w:rsidP="00374A44">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" filled="f" stroked="f">
              <o:lock v:ext="edit" shapetype="t"/>
              <v:textbox style="mso-fit-shape-to-text:t">
                <w:txbxContent>
                  <w:p w:rsidR="00374A44" w:rsidRDefault="00374A44" w:rsidP="00374A44">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A7833"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0B29"/>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346C5837"/>
    <w:multiLevelType w:val="multilevel"/>
    <w:tmpl w:val="8BAE385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936"/>
        </w:tabs>
        <w:ind w:left="93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7B426C67"/>
    <w:multiLevelType w:val="hybridMultilevel"/>
    <w:tmpl w:val="40881432"/>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44"/>
    <w:rsid w:val="000F77C8"/>
    <w:rsid w:val="00374A44"/>
    <w:rsid w:val="006215F3"/>
    <w:rsid w:val="006E5B35"/>
    <w:rsid w:val="007C1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11099"/>
  <w15:chartTrackingRefBased/>
  <w15:docId w15:val="{327CF919-B7F9-433D-91AD-2037DA31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A4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74A44"/>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74A44"/>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74A44"/>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74A44"/>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374A44"/>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374A44"/>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374A44"/>
    <w:pPr>
      <w:numPr>
        <w:ilvl w:val="6"/>
        <w:numId w:val="1"/>
      </w:numPr>
      <w:spacing w:before="240" w:after="60"/>
      <w:outlineLvl w:val="6"/>
    </w:pPr>
  </w:style>
  <w:style w:type="paragraph" w:styleId="Heading8">
    <w:name w:val="heading 8"/>
    <w:basedOn w:val="Normal"/>
    <w:next w:val="Normal"/>
    <w:link w:val="Heading8Char"/>
    <w:qFormat/>
    <w:rsid w:val="00374A44"/>
    <w:pPr>
      <w:numPr>
        <w:ilvl w:val="7"/>
        <w:numId w:val="1"/>
      </w:numPr>
      <w:spacing w:before="240" w:after="60"/>
      <w:outlineLvl w:val="7"/>
    </w:pPr>
    <w:rPr>
      <w:i/>
      <w:iCs/>
    </w:rPr>
  </w:style>
  <w:style w:type="paragraph" w:styleId="Heading9">
    <w:name w:val="heading 9"/>
    <w:basedOn w:val="Normal"/>
    <w:next w:val="Normal"/>
    <w:link w:val="Heading9Char"/>
    <w:qFormat/>
    <w:rsid w:val="00374A4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A44"/>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374A44"/>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374A44"/>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374A44"/>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374A44"/>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374A44"/>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374A44"/>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374A44"/>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374A44"/>
    <w:rPr>
      <w:rFonts w:ascii="Arial" w:eastAsia="Times New Roman" w:hAnsi="Arial" w:cs="Arial"/>
      <w:lang w:eastAsia="en-GB"/>
    </w:rPr>
  </w:style>
  <w:style w:type="paragraph" w:styleId="Footer">
    <w:name w:val="footer"/>
    <w:basedOn w:val="Normal"/>
    <w:link w:val="FooterChar"/>
    <w:uiPriority w:val="99"/>
    <w:rsid w:val="00374A44"/>
    <w:pPr>
      <w:tabs>
        <w:tab w:val="center" w:pos="4153"/>
        <w:tab w:val="right" w:pos="8306"/>
      </w:tabs>
    </w:pPr>
  </w:style>
  <w:style w:type="character" w:customStyle="1" w:styleId="FooterChar">
    <w:name w:val="Footer Char"/>
    <w:basedOn w:val="DefaultParagraphFont"/>
    <w:link w:val="Footer"/>
    <w:uiPriority w:val="99"/>
    <w:rsid w:val="00374A44"/>
    <w:rPr>
      <w:rFonts w:ascii="Times New Roman" w:eastAsia="Times New Roman" w:hAnsi="Times New Roman" w:cs="Times New Roman"/>
      <w:sz w:val="24"/>
      <w:szCs w:val="24"/>
      <w:lang w:eastAsia="en-GB"/>
    </w:rPr>
  </w:style>
  <w:style w:type="paragraph" w:styleId="Header">
    <w:name w:val="header"/>
    <w:basedOn w:val="Normal"/>
    <w:link w:val="HeaderChar"/>
    <w:rsid w:val="00374A44"/>
    <w:pPr>
      <w:tabs>
        <w:tab w:val="center" w:pos="4153"/>
        <w:tab w:val="right" w:pos="8306"/>
      </w:tabs>
    </w:pPr>
  </w:style>
  <w:style w:type="character" w:customStyle="1" w:styleId="HeaderChar">
    <w:name w:val="Header Char"/>
    <w:basedOn w:val="DefaultParagraphFont"/>
    <w:link w:val="Header"/>
    <w:rsid w:val="00374A4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74A44"/>
    <w:pPr>
      <w:ind w:left="720"/>
    </w:pPr>
  </w:style>
  <w:style w:type="paragraph" w:styleId="BodyText">
    <w:name w:val="Body Text"/>
    <w:basedOn w:val="Normal"/>
    <w:link w:val="BodyTextChar"/>
    <w:rsid w:val="00374A44"/>
    <w:pPr>
      <w:spacing w:after="120"/>
    </w:pPr>
  </w:style>
  <w:style w:type="character" w:customStyle="1" w:styleId="BodyTextChar">
    <w:name w:val="Body Text Char"/>
    <w:basedOn w:val="DefaultParagraphFont"/>
    <w:link w:val="BodyText"/>
    <w:rsid w:val="00374A44"/>
    <w:rPr>
      <w:rFonts w:ascii="Times New Roman" w:eastAsia="Times New Roman" w:hAnsi="Times New Roman" w:cs="Times New Roman"/>
      <w:sz w:val="24"/>
      <w:szCs w:val="24"/>
      <w:lang w:eastAsia="en-GB"/>
    </w:rPr>
  </w:style>
  <w:style w:type="paragraph" w:customStyle="1" w:styleId="aHeaderLevel1">
    <w:name w:val="aHeader Level 1"/>
    <w:basedOn w:val="Header"/>
    <w:rsid w:val="00374A44"/>
    <w:pPr>
      <w:numPr>
        <w:numId w:val="2"/>
      </w:numPr>
      <w:tabs>
        <w:tab w:val="clear" w:pos="4153"/>
        <w:tab w:val="clear" w:pos="8306"/>
      </w:tabs>
      <w:spacing w:after="280"/>
    </w:pPr>
    <w:rPr>
      <w:rFonts w:ascii="Trebuchet MS" w:eastAsia="Times" w:hAnsi="Trebuchet MS"/>
      <w:b/>
      <w:sz w:val="36"/>
      <w:szCs w:val="36"/>
    </w:rPr>
  </w:style>
  <w:style w:type="paragraph" w:customStyle="1" w:styleId="aHeaderLevel2">
    <w:name w:val="aHeader Level 2"/>
    <w:basedOn w:val="Header"/>
    <w:next w:val="Normal"/>
    <w:rsid w:val="00374A44"/>
    <w:pPr>
      <w:keepNext/>
      <w:keepLines/>
      <w:numPr>
        <w:ilvl w:val="1"/>
        <w:numId w:val="2"/>
      </w:numPr>
      <w:tabs>
        <w:tab w:val="clear" w:pos="794"/>
        <w:tab w:val="clear" w:pos="4153"/>
        <w:tab w:val="clear" w:pos="8306"/>
        <w:tab w:val="num" w:pos="360"/>
      </w:tabs>
      <w:spacing w:after="280"/>
      <w:ind w:left="0" w:firstLine="0"/>
    </w:pPr>
    <w:rPr>
      <w:rFonts w:ascii="Trebuchet MS" w:hAnsi="Trebuchet MS" w:cs="Arial"/>
      <w:b/>
      <w:sz w:val="28"/>
      <w:szCs w:val="28"/>
      <w:lang w:eastAsia="en-US"/>
    </w:rPr>
  </w:style>
  <w:style w:type="paragraph" w:customStyle="1" w:styleId="aHeaderLevel3">
    <w:name w:val="aHeader Level 3"/>
    <w:basedOn w:val="Header"/>
    <w:rsid w:val="00374A44"/>
    <w:pPr>
      <w:numPr>
        <w:ilvl w:val="2"/>
        <w:numId w:val="2"/>
      </w:numPr>
      <w:tabs>
        <w:tab w:val="clear" w:pos="4153"/>
        <w:tab w:val="clear" w:pos="8306"/>
      </w:tabs>
      <w:spacing w:after="280"/>
    </w:pPr>
    <w:rPr>
      <w:rFonts w:ascii="Trebuchet MS" w:eastAsia="Times" w:hAnsi="Trebuchet MS"/>
      <w:b/>
      <w:szCs w:val="28"/>
    </w:rPr>
  </w:style>
  <w:style w:type="paragraph" w:styleId="NormalWeb">
    <w:name w:val="Normal (Web)"/>
    <w:basedOn w:val="Normal"/>
    <w:uiPriority w:val="99"/>
    <w:semiHidden/>
    <w:unhideWhenUsed/>
    <w:rsid w:val="00374A4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Petty</dc:creator>
  <cp:keywords/>
  <dc:description/>
  <cp:lastModifiedBy>Kay Blair</cp:lastModifiedBy>
  <cp:revision>3</cp:revision>
  <dcterms:created xsi:type="dcterms:W3CDTF">2018-03-27T13:26:00Z</dcterms:created>
  <dcterms:modified xsi:type="dcterms:W3CDTF">2018-03-27T13:30:00Z</dcterms:modified>
</cp:coreProperties>
</file>