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C6766" w:rsidRDefault="00B66889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Staff Disqualification Declaration</w:t>
      </w:r>
      <w:r w:rsidR="007C7CD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F24B3">
        <w:rPr>
          <w:rFonts w:ascii="Arial" w:hAnsi="Arial" w:cs="Arial"/>
          <w:b/>
          <w:bCs/>
          <w:color w:val="000000"/>
          <w:sz w:val="28"/>
          <w:szCs w:val="28"/>
        </w:rPr>
        <w:t>Form</w:t>
      </w: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4B86" w:rsidRDefault="00FB4B86" w:rsidP="00FB4B8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6766" w:rsidTr="00FB4B86">
        <w:tc>
          <w:tcPr>
            <w:tcW w:w="9242" w:type="dxa"/>
          </w:tcPr>
          <w:p w:rsidR="00105AF0" w:rsidRDefault="00105AF0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5AF0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B40CDF">
        <w:rPr>
          <w:rFonts w:ascii="Arial" w:hAnsi="Arial" w:cs="Arial"/>
          <w:color w:val="000000"/>
          <w:sz w:val="24"/>
          <w:szCs w:val="24"/>
        </w:rPr>
        <w:t>February 2015</w:t>
      </w:r>
      <w:r>
        <w:rPr>
          <w:rFonts w:ascii="Arial" w:hAnsi="Arial" w:cs="Arial"/>
          <w:color w:val="000000"/>
          <w:sz w:val="24"/>
          <w:szCs w:val="24"/>
        </w:rPr>
        <w:t>, the Department for Education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DfE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issued </w:t>
      </w:r>
      <w:r w:rsidR="00B40CDF">
        <w:rPr>
          <w:rFonts w:ascii="Arial" w:hAnsi="Arial" w:cs="Arial"/>
          <w:color w:val="000000"/>
          <w:sz w:val="24"/>
          <w:szCs w:val="24"/>
        </w:rPr>
        <w:t>statutory guidance on the Disqualification under the Childcare Act 2006</w:t>
      </w:r>
      <w:r w:rsidR="009E44CB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 xml:space="preserve">This update </w:t>
      </w:r>
      <w:r w:rsidR="009E44CB">
        <w:rPr>
          <w:rFonts w:ascii="Arial" w:hAnsi="Arial" w:cs="Arial"/>
          <w:color w:val="000000"/>
          <w:sz w:val="24"/>
          <w:szCs w:val="24"/>
        </w:rPr>
        <w:t xml:space="preserve">clarifies the </w:t>
      </w:r>
      <w:r>
        <w:rPr>
          <w:rFonts w:ascii="Arial" w:hAnsi="Arial" w:cs="Arial"/>
          <w:color w:val="000000"/>
          <w:sz w:val="24"/>
          <w:szCs w:val="24"/>
        </w:rPr>
        <w:t>require</w:t>
      </w:r>
      <w:r w:rsidR="009E44CB">
        <w:rPr>
          <w:rFonts w:ascii="Arial" w:hAnsi="Arial" w:cs="Arial"/>
          <w:color w:val="000000"/>
          <w:sz w:val="24"/>
          <w:szCs w:val="24"/>
        </w:rPr>
        <w:t xml:space="preserve">ment for </w:t>
      </w:r>
      <w:r>
        <w:rPr>
          <w:rFonts w:ascii="Arial" w:hAnsi="Arial" w:cs="Arial"/>
          <w:color w:val="000000"/>
          <w:sz w:val="24"/>
          <w:szCs w:val="24"/>
        </w:rPr>
        <w:t>schools which provide care for pupils under the age of 8, to ensure that</w:t>
      </w:r>
      <w:r w:rsidR="007C7C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staff </w:t>
      </w:r>
      <w:r w:rsidR="009E44CB">
        <w:rPr>
          <w:rFonts w:ascii="Arial" w:hAnsi="Arial" w:cs="Arial"/>
          <w:color w:val="000000"/>
          <w:sz w:val="24"/>
          <w:szCs w:val="24"/>
        </w:rPr>
        <w:t xml:space="preserve">working there are </w:t>
      </w:r>
      <w:r>
        <w:rPr>
          <w:rFonts w:ascii="Arial" w:hAnsi="Arial" w:cs="Arial"/>
          <w:color w:val="000000"/>
          <w:sz w:val="24"/>
          <w:szCs w:val="24"/>
        </w:rPr>
        <w:t xml:space="preserve">not </w:t>
      </w:r>
      <w:r w:rsidR="009E44CB">
        <w:rPr>
          <w:rFonts w:ascii="Arial" w:hAnsi="Arial" w:cs="Arial"/>
          <w:color w:val="000000"/>
          <w:sz w:val="24"/>
          <w:szCs w:val="24"/>
        </w:rPr>
        <w:t>‘</w:t>
      </w:r>
      <w:r>
        <w:rPr>
          <w:rFonts w:ascii="Arial" w:hAnsi="Arial" w:cs="Arial"/>
          <w:color w:val="000000"/>
          <w:sz w:val="24"/>
          <w:szCs w:val="24"/>
        </w:rPr>
        <w:t>disqualified</w:t>
      </w:r>
      <w:r w:rsidR="009E44CB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 from doing so under the</w:t>
      </w:r>
      <w:r w:rsidR="007C7C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Childcare (Disqualification) Regulations 2009. 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person may be disqualified through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having certain orders or other restrictions placed upon them</w:t>
      </w: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having committed certain offences</w:t>
      </w:r>
    </w:p>
    <w:p w:rsidR="00B66889" w:rsidRDefault="00B66889" w:rsidP="00105A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living in the same household as someone who is disqualified by virtue of 1 or 2 above</w:t>
      </w:r>
      <w:r w:rsidR="007C7C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(this is known as disqualification by association)</w:t>
      </w:r>
    </w:p>
    <w:p w:rsidR="007C7CDD" w:rsidRDefault="007C7CDD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You are required therefore to sign the declaration below confirming that you are not</w:t>
      </w:r>
      <w:r w:rsidR="007C7C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disqualified under those Regulations from working in this school.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fail to complete and return the form, this </w:t>
      </w:r>
      <w:r w:rsidR="007271DE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regarded as a disciplinary matter, which may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ultimately </w:t>
      </w:r>
      <w:r>
        <w:rPr>
          <w:rFonts w:ascii="Arial" w:hAnsi="Arial" w:cs="Arial"/>
          <w:color w:val="000000"/>
          <w:sz w:val="24"/>
          <w:szCs w:val="24"/>
        </w:rPr>
        <w:t>result in dismissal.</w:t>
      </w:r>
    </w:p>
    <w:p w:rsidR="007C7CDD" w:rsidRDefault="007C7CDD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disqualified person is not permitted to continue to work in a setting providing 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early years childcare to nursery or reception age children or later years childcare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="007C7C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children 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who have not attained the </w:t>
      </w:r>
      <w:r>
        <w:rPr>
          <w:rFonts w:ascii="Arial" w:hAnsi="Arial" w:cs="Arial"/>
          <w:color w:val="000000"/>
          <w:sz w:val="24"/>
          <w:szCs w:val="24"/>
        </w:rPr>
        <w:t>age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z w:val="24"/>
          <w:szCs w:val="24"/>
        </w:rPr>
        <w:t xml:space="preserve"> 8, unless they 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have been </w:t>
      </w:r>
      <w:r>
        <w:rPr>
          <w:rFonts w:ascii="Arial" w:hAnsi="Arial" w:cs="Arial"/>
          <w:color w:val="000000"/>
          <w:sz w:val="24"/>
          <w:szCs w:val="24"/>
        </w:rPr>
        <w:t>granted a waiver from OFSTED.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School </w:t>
      </w:r>
    </w:p>
    <w:p w:rsidR="00FB4B86" w:rsidRPr="00FB4B86" w:rsidRDefault="00FB4B86" w:rsidP="00FB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766" w:rsidTr="00EC6766">
        <w:tc>
          <w:tcPr>
            <w:tcW w:w="9242" w:type="dxa"/>
          </w:tcPr>
          <w:p w:rsidR="00EC6766" w:rsidRDefault="00EC6766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  <w:p w:rsidR="00EC6766" w:rsidRDefault="00EC6766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05AF0" w:rsidRDefault="00105AF0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766" w:rsidTr="00EC6766">
        <w:tc>
          <w:tcPr>
            <w:tcW w:w="9242" w:type="dxa"/>
          </w:tcPr>
          <w:p w:rsidR="00105AF0" w:rsidRDefault="00105AF0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6766" w:rsidRDefault="00EC6766" w:rsidP="00EC6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</w:t>
            </w:r>
          </w:p>
          <w:p w:rsidR="00EC6766" w:rsidRDefault="00EC6766" w:rsidP="00B668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4B86" w:rsidRDefault="00FB4B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66889" w:rsidRPr="00FB4B86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B4B86">
        <w:rPr>
          <w:rFonts w:ascii="Arial" w:hAnsi="Arial" w:cs="Arial"/>
          <w:color w:val="000000"/>
          <w:sz w:val="28"/>
          <w:szCs w:val="28"/>
        </w:rPr>
        <w:lastRenderedPageBreak/>
        <w:t>Please circle one option for every question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5AF0" w:rsidRDefault="00105AF0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1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Orders or other restrictions</w:t>
      </w:r>
    </w:p>
    <w:p w:rsidR="00105AF0" w:rsidRDefault="00105AF0" w:rsidP="0010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determinations related to childcare been made</w:t>
      </w:r>
      <w:r w:rsidR="0044149B">
        <w:rPr>
          <w:rFonts w:ascii="Arial" w:hAnsi="Arial" w:cs="Arial"/>
          <w:color w:val="000000"/>
          <w:sz w:val="24"/>
          <w:szCs w:val="24"/>
        </w:rPr>
        <w:t xml:space="preserve"> </w:t>
      </w:r>
      <w:r w:rsidR="00105AF0">
        <w:rPr>
          <w:rFonts w:ascii="Arial" w:hAnsi="Arial" w:cs="Arial"/>
          <w:color w:val="000000"/>
          <w:sz w:val="24"/>
          <w:szCs w:val="24"/>
        </w:rPr>
        <w:t>in respect of you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determinations related to childcare been made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respect of a child in your </w:t>
      </w:r>
      <w:r w:rsidR="0044149B">
        <w:rPr>
          <w:rFonts w:ascii="Arial" w:hAnsi="Arial" w:cs="Arial"/>
          <w:color w:val="000000"/>
          <w:sz w:val="24"/>
          <w:szCs w:val="24"/>
        </w:rPr>
        <w:t>care?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any orders or other determinatio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ns been made which prevents you </w:t>
      </w:r>
      <w:r>
        <w:rPr>
          <w:rFonts w:ascii="Arial" w:hAnsi="Arial" w:cs="Arial"/>
          <w:color w:val="000000"/>
          <w:sz w:val="24"/>
          <w:szCs w:val="24"/>
        </w:rPr>
        <w:t>from being registered in relation to child care, children’s homes or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fostering?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Are there any other relevant orders, restrictions or prohibitions in re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lation to </w:t>
      </w:r>
      <w:r>
        <w:rPr>
          <w:rFonts w:ascii="Arial" w:hAnsi="Arial" w:cs="Arial"/>
          <w:color w:val="000000"/>
          <w:sz w:val="24"/>
          <w:szCs w:val="24"/>
        </w:rPr>
        <w:t xml:space="preserve">you as set out in </w:t>
      </w:r>
      <w:r w:rsidR="00105AF0">
        <w:rPr>
          <w:rFonts w:ascii="Arial" w:hAnsi="Arial" w:cs="Arial"/>
          <w:color w:val="000000"/>
          <w:sz w:val="24"/>
          <w:szCs w:val="24"/>
        </w:rPr>
        <w:t>Table 2</w:t>
      </w:r>
      <w:r w:rsidR="00445084">
        <w:rPr>
          <w:rFonts w:ascii="Arial" w:hAnsi="Arial" w:cs="Arial"/>
          <w:color w:val="000000"/>
          <w:sz w:val="24"/>
          <w:szCs w:val="24"/>
        </w:rPr>
        <w:t xml:space="preserve"> – see attached</w:t>
      </w:r>
      <w:r w:rsidR="00105AF0">
        <w:rPr>
          <w:rFonts w:ascii="Arial" w:hAnsi="Arial" w:cs="Arial"/>
          <w:color w:val="000000"/>
          <w:sz w:val="24"/>
          <w:szCs w:val="24"/>
        </w:rPr>
        <w:t>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you barred from working with Children (Disclosure and Barring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(DBS))?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Are you prohibited from </w:t>
      </w:r>
      <w:r w:rsidR="00830240">
        <w:rPr>
          <w:rFonts w:ascii="Arial" w:hAnsi="Arial" w:cs="Arial"/>
          <w:color w:val="000000"/>
          <w:sz w:val="24"/>
          <w:szCs w:val="24"/>
        </w:rPr>
        <w:t>Teaching?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2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Specified and Statutory Offences</w:t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Pr="00353D42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53D42">
        <w:rPr>
          <w:rFonts w:ascii="Arial" w:hAnsi="Arial" w:cs="Arial"/>
          <w:b/>
          <w:color w:val="000000"/>
          <w:sz w:val="24"/>
          <w:szCs w:val="24"/>
        </w:rPr>
        <w:t xml:space="preserve">Have you ever been </w:t>
      </w:r>
      <w:r w:rsidR="00B40CDF">
        <w:rPr>
          <w:rFonts w:ascii="Arial" w:hAnsi="Arial" w:cs="Arial"/>
          <w:b/>
          <w:color w:val="000000"/>
          <w:sz w:val="24"/>
          <w:szCs w:val="24"/>
        </w:rPr>
        <w:t>(a) convicted of OR (b) cautioned, reprimanded or</w:t>
      </w:r>
      <w:r w:rsidRPr="00353D42">
        <w:rPr>
          <w:rFonts w:ascii="Arial" w:hAnsi="Arial" w:cs="Arial"/>
          <w:b/>
          <w:color w:val="000000"/>
          <w:sz w:val="24"/>
          <w:szCs w:val="24"/>
        </w:rPr>
        <w:t xml:space="preserve"> given a warning </w:t>
      </w:r>
      <w:r w:rsidR="00B40CDF">
        <w:rPr>
          <w:rFonts w:ascii="Arial" w:hAnsi="Arial" w:cs="Arial"/>
          <w:b/>
          <w:color w:val="000000"/>
          <w:sz w:val="24"/>
          <w:szCs w:val="24"/>
        </w:rPr>
        <w:t xml:space="preserve">on or after 6 April 2007 </w:t>
      </w:r>
      <w:r w:rsidRPr="00353D42">
        <w:rPr>
          <w:rFonts w:ascii="Arial" w:hAnsi="Arial" w:cs="Arial"/>
          <w:b/>
          <w:color w:val="000000"/>
          <w:sz w:val="24"/>
          <w:szCs w:val="24"/>
        </w:rPr>
        <w:t>for: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offence against or involving a </w:t>
      </w:r>
      <w:r w:rsidR="00EC6766">
        <w:rPr>
          <w:rFonts w:ascii="Arial" w:hAnsi="Arial" w:cs="Arial"/>
          <w:color w:val="000000"/>
          <w:sz w:val="24"/>
          <w:szCs w:val="24"/>
        </w:rPr>
        <w:t xml:space="preserve">child? </w:t>
      </w:r>
      <w:r>
        <w:rPr>
          <w:rFonts w:ascii="Arial" w:hAnsi="Arial" w:cs="Arial"/>
          <w:color w:val="000000"/>
          <w:sz w:val="24"/>
          <w:szCs w:val="24"/>
        </w:rPr>
        <w:t>(a child is a person under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age of 18)?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violent or sexual offence against an </w:t>
      </w:r>
      <w:r w:rsidR="00830240">
        <w:rPr>
          <w:rFonts w:ascii="Arial" w:hAnsi="Arial" w:cs="Arial"/>
          <w:color w:val="000000"/>
          <w:sz w:val="24"/>
          <w:szCs w:val="24"/>
        </w:rPr>
        <w:t>adult?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Any offence under the Sexual Offences </w:t>
      </w:r>
      <w:r w:rsidR="00830240">
        <w:rPr>
          <w:rFonts w:ascii="Arial" w:hAnsi="Arial" w:cs="Arial"/>
          <w:color w:val="000000"/>
          <w:sz w:val="24"/>
          <w:szCs w:val="24"/>
        </w:rPr>
        <w:t>Act?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 other relevant </w:t>
      </w:r>
      <w:r w:rsidR="00830240">
        <w:rPr>
          <w:rFonts w:ascii="Arial" w:hAnsi="Arial" w:cs="Arial"/>
          <w:color w:val="000000"/>
          <w:sz w:val="24"/>
          <w:szCs w:val="24"/>
        </w:rPr>
        <w:t>offence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– refer to those listed in Tables 4 &amp; 5</w:t>
      </w:r>
      <w:r w:rsidR="00445084">
        <w:rPr>
          <w:rFonts w:ascii="Arial" w:hAnsi="Arial" w:cs="Arial"/>
          <w:color w:val="000000"/>
          <w:sz w:val="24"/>
          <w:szCs w:val="24"/>
        </w:rPr>
        <w:t xml:space="preserve"> (see attached)</w:t>
      </w:r>
      <w:r w:rsidR="00830240">
        <w:rPr>
          <w:rFonts w:ascii="Arial" w:hAnsi="Arial" w:cs="Arial"/>
          <w:color w:val="000000"/>
          <w:sz w:val="24"/>
          <w:szCs w:val="24"/>
        </w:rPr>
        <w:t>?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05AF0" w:rsidRDefault="00105AF0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you ever been cautioned, reprimanded, given a warning for or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convicted of any similar offence in another </w:t>
      </w:r>
      <w:r w:rsidR="00830240">
        <w:rPr>
          <w:rFonts w:ascii="Arial" w:hAnsi="Arial" w:cs="Arial"/>
          <w:color w:val="000000"/>
          <w:sz w:val="24"/>
          <w:szCs w:val="24"/>
        </w:rPr>
        <w:t>country?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FB4B86" w:rsidRDefault="00FB4B8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3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Disqualification by association</w:t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the best of your knowledge, is anyone in your household* disqualified</w:t>
      </w:r>
      <w:r w:rsidR="00105A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 working with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 children under the Regulations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*household – includes family, lodgers, house-sharers, household employees</w:t>
      </w: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Pr="00B40CDF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means does anyone in your household have an Order or Restriction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against them as set out in </w:t>
      </w:r>
      <w:r w:rsidR="00105AF0">
        <w:rPr>
          <w:rFonts w:ascii="Arial" w:hAnsi="Arial" w:cs="Arial"/>
          <w:color w:val="000000"/>
          <w:sz w:val="24"/>
          <w:szCs w:val="24"/>
        </w:rPr>
        <w:t>Table 2</w:t>
      </w:r>
      <w:r>
        <w:rPr>
          <w:rFonts w:ascii="Arial" w:hAnsi="Arial" w:cs="Arial"/>
          <w:color w:val="000000"/>
          <w:sz w:val="24"/>
          <w:szCs w:val="24"/>
        </w:rPr>
        <w:t xml:space="preserve"> or have they been cautioned,</w:t>
      </w:r>
      <w:r w:rsidR="008302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reprimanded, given a warning for or convicted of any offence in </w:t>
      </w:r>
      <w:r w:rsidR="00105AF0">
        <w:rPr>
          <w:rFonts w:ascii="Arial" w:hAnsi="Arial" w:cs="Arial"/>
          <w:color w:val="000000"/>
          <w:sz w:val="24"/>
          <w:szCs w:val="24"/>
        </w:rPr>
        <w:t>Tables 4 or 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B40CDF">
        <w:rPr>
          <w:rFonts w:ascii="Arial" w:hAnsi="Arial" w:cs="Arial"/>
          <w:color w:val="000000"/>
          <w:sz w:val="24"/>
          <w:szCs w:val="24"/>
        </w:rPr>
        <w:t xml:space="preserve">  </w:t>
      </w:r>
      <w:r w:rsidR="00B40CDF">
        <w:rPr>
          <w:rFonts w:ascii="Arial" w:hAnsi="Arial" w:cs="Arial"/>
          <w:b/>
          <w:color w:val="000000"/>
          <w:sz w:val="24"/>
          <w:szCs w:val="24"/>
        </w:rPr>
        <w:t>Please note, only UNSPENT convictions need to be disclosed when referring to anyone in the household.</w:t>
      </w: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 / NO</w:t>
      </w:r>
    </w:p>
    <w:p w:rsidR="00353D42" w:rsidRDefault="00353D42" w:rsidP="00353D42">
      <w:pPr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4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Provision of Information</w:t>
      </w:r>
    </w:p>
    <w:p w:rsidR="00105AF0" w:rsidRDefault="00105AF0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6766" w:rsidRDefault="00EC6766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have answered YES to any of the questions above you should provide details in respect of yourself, or where relevant the member of your household. </w:t>
      </w:r>
      <w:r w:rsidR="00970F4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 may supply this</w:t>
      </w:r>
      <w:r w:rsidR="00EC67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 separately if you so wish, but you must do so without delay.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Details of the order, restriction,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 w:rsidR="0078186A">
        <w:rPr>
          <w:rFonts w:ascii="Arial" w:hAnsi="Arial" w:cs="Arial"/>
          <w:color w:val="000000"/>
          <w:sz w:val="24"/>
          <w:szCs w:val="24"/>
        </w:rPr>
        <w:t xml:space="preserve">conviction, </w:t>
      </w:r>
      <w:r>
        <w:rPr>
          <w:rFonts w:ascii="Arial" w:hAnsi="Arial" w:cs="Arial"/>
          <w:color w:val="000000"/>
          <w:sz w:val="24"/>
          <w:szCs w:val="24"/>
        </w:rPr>
        <w:t>caution etc.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date(s) of these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relevant court(s) or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body(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4B86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should also provide a copy of the relevant order, caution, conviction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="00B40CDF">
        <w:rPr>
          <w:rFonts w:ascii="Arial" w:hAnsi="Arial" w:cs="Arial"/>
          <w:color w:val="000000"/>
          <w:sz w:val="24"/>
          <w:szCs w:val="24"/>
        </w:rPr>
        <w:t xml:space="preserve"> where possible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B4B86" w:rsidRDefault="00FB4B8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6F08F2" w:rsidRDefault="006F08F2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="006F08F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F08F2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Declaration</w:t>
      </w:r>
    </w:p>
    <w:p w:rsidR="006F08F2" w:rsidRDefault="006F08F2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3D42" w:rsidRDefault="00353D42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signing this form, I confirm that the information provided is true to the best of my knowledge</w:t>
      </w:r>
      <w:r w:rsidR="00A618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that:</w:t>
      </w:r>
    </w:p>
    <w:p w:rsidR="007271DE" w:rsidRDefault="00B66889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7271DE">
        <w:rPr>
          <w:rFonts w:cs="Arial"/>
          <w:color w:val="000000"/>
          <w:sz w:val="24"/>
        </w:rPr>
        <w:t>I understand my responsibilities to safeguard children</w:t>
      </w:r>
    </w:p>
    <w:p w:rsidR="007271DE" w:rsidRDefault="007271DE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 understand that deliberately providing false information may result in disciplinary action being taken which may result in dismissal.</w:t>
      </w:r>
    </w:p>
    <w:p w:rsidR="00B66889" w:rsidRPr="007271DE" w:rsidRDefault="00B66889" w:rsidP="00B668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7271DE">
        <w:rPr>
          <w:rFonts w:cs="Arial"/>
          <w:color w:val="000000"/>
          <w:sz w:val="24"/>
        </w:rPr>
        <w:t xml:space="preserve">I understand that I must notify my </w:t>
      </w:r>
      <w:r w:rsidR="00445084">
        <w:rPr>
          <w:rFonts w:cs="Arial"/>
          <w:color w:val="000000"/>
          <w:sz w:val="24"/>
        </w:rPr>
        <w:t xml:space="preserve">chair of governors / </w:t>
      </w:r>
      <w:r w:rsidR="00445084" w:rsidRPr="007271DE">
        <w:rPr>
          <w:rFonts w:cs="Arial"/>
          <w:color w:val="000000"/>
          <w:sz w:val="24"/>
        </w:rPr>
        <w:t>head teacher</w:t>
      </w:r>
      <w:r w:rsidR="00445084">
        <w:rPr>
          <w:rFonts w:cs="Arial"/>
          <w:color w:val="000000"/>
          <w:sz w:val="24"/>
        </w:rPr>
        <w:t xml:space="preserve"> </w:t>
      </w:r>
      <w:r w:rsidR="00A6187C" w:rsidRPr="007271DE">
        <w:rPr>
          <w:rFonts w:cs="Arial"/>
          <w:color w:val="000000"/>
          <w:sz w:val="24"/>
        </w:rPr>
        <w:t>/</w:t>
      </w:r>
      <w:r w:rsidR="00445084">
        <w:rPr>
          <w:rFonts w:cs="Arial"/>
          <w:color w:val="000000"/>
          <w:sz w:val="24"/>
        </w:rPr>
        <w:t xml:space="preserve"> </w:t>
      </w:r>
      <w:r w:rsidR="00A6187C" w:rsidRPr="007271DE">
        <w:rPr>
          <w:rFonts w:cs="Arial"/>
          <w:color w:val="000000"/>
          <w:sz w:val="24"/>
        </w:rPr>
        <w:t>manager</w:t>
      </w:r>
      <w:r w:rsidRPr="007271DE">
        <w:rPr>
          <w:rFonts w:cs="Arial"/>
          <w:color w:val="000000"/>
          <w:sz w:val="24"/>
        </w:rPr>
        <w:t xml:space="preserve"> immediately of anything that affects my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 xml:space="preserve">suitability </w:t>
      </w:r>
      <w:r w:rsidR="00B40CDF">
        <w:rPr>
          <w:rFonts w:cs="Arial"/>
          <w:color w:val="000000"/>
          <w:sz w:val="24"/>
        </w:rPr>
        <w:t xml:space="preserve">to work with children </w:t>
      </w:r>
      <w:r w:rsidRPr="007271DE">
        <w:rPr>
          <w:rFonts w:cs="Arial"/>
          <w:color w:val="000000"/>
          <w:sz w:val="24"/>
        </w:rPr>
        <w:t>including any cautions, warnings, convictions, orders or other determinations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>made in respect of me or a member of my household that would render me disqualified</w:t>
      </w:r>
      <w:r w:rsidR="00A6187C" w:rsidRPr="007271DE">
        <w:rPr>
          <w:rFonts w:cs="Arial"/>
          <w:color w:val="000000"/>
          <w:sz w:val="24"/>
        </w:rPr>
        <w:t xml:space="preserve"> </w:t>
      </w:r>
      <w:r w:rsidRPr="007271DE">
        <w:rPr>
          <w:rFonts w:cs="Arial"/>
          <w:color w:val="000000"/>
          <w:sz w:val="24"/>
        </w:rPr>
        <w:t>from working with children</w:t>
      </w:r>
      <w:r w:rsidR="00830240" w:rsidRPr="007271DE">
        <w:rPr>
          <w:rFonts w:cs="Arial"/>
          <w:color w:val="000000"/>
          <w:sz w:val="24"/>
        </w:rPr>
        <w:t xml:space="preserve"> in future</w:t>
      </w:r>
      <w:r w:rsidR="00B40CDF">
        <w:rPr>
          <w:rFonts w:cs="Arial"/>
          <w:color w:val="000000"/>
          <w:sz w:val="24"/>
        </w:rPr>
        <w:t>.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89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Print Name</w:t>
      </w:r>
    </w:p>
    <w:p w:rsidR="00A6187C" w:rsidRDefault="00A6187C" w:rsidP="00B668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5084" w:rsidRDefault="00B66889" w:rsidP="0035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</w:t>
      </w:r>
      <w:r w:rsidR="00445084">
        <w:rPr>
          <w:rFonts w:ascii="Arial" w:hAnsi="Arial" w:cs="Arial"/>
          <w:color w:val="000000"/>
          <w:sz w:val="24"/>
          <w:szCs w:val="24"/>
        </w:rPr>
        <w:tab/>
      </w:r>
    </w:p>
    <w:p w:rsidR="00882CB2" w:rsidRDefault="00882CB2">
      <w:pPr>
        <w:rPr>
          <w:rFonts w:ascii="Arial" w:hAnsi="Arial" w:cs="Arial"/>
          <w:color w:val="000000"/>
          <w:sz w:val="24"/>
          <w:szCs w:val="24"/>
        </w:rPr>
      </w:pPr>
    </w:p>
    <w:p w:rsidR="00882CB2" w:rsidRDefault="00882CB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be completed by the Head teacher /  Chair of Governors</w:t>
      </w:r>
    </w:p>
    <w:p w:rsidR="00882CB2" w:rsidRDefault="00882CB2" w:rsidP="00882CB2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</w:rPr>
      </w:pPr>
      <w:r w:rsidRPr="00882CB2">
        <w:rPr>
          <w:rFonts w:cs="Arial"/>
          <w:color w:val="000000"/>
          <w:sz w:val="24"/>
        </w:rPr>
        <w:t>I have reviewed the declaration provided and no further action is required.</w:t>
      </w:r>
    </w:p>
    <w:p w:rsidR="00882CB2" w:rsidRDefault="00882CB2" w:rsidP="00882CB2">
      <w:pPr>
        <w:pStyle w:val="ListParagraph"/>
        <w:numPr>
          <w:ilvl w:val="0"/>
          <w:numId w:val="32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 have reviewed the declaration provided and the following action has been taken:</w:t>
      </w:r>
    </w:p>
    <w:p w:rsidR="00882CB2" w:rsidRDefault="00882CB2" w:rsidP="00882CB2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CB2" w:rsidRDefault="00882CB2" w:rsidP="00882CB2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Signed :___________________________________</w:t>
      </w:r>
    </w:p>
    <w:p w:rsidR="00445084" w:rsidRDefault="00882CB2" w:rsidP="006043B8">
      <w:pPr>
        <w:pStyle w:val="ListParagraph"/>
        <w:numPr>
          <w:ilvl w:val="0"/>
          <w:numId w:val="0"/>
        </w:numPr>
        <w:ind w:left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Date:_____________________________________</w:t>
      </w:r>
    </w:p>
    <w:sectPr w:rsidR="004450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96" w:rsidRDefault="007E7296" w:rsidP="00830240">
      <w:pPr>
        <w:spacing w:after="0" w:line="240" w:lineRule="auto"/>
      </w:pPr>
      <w:r>
        <w:separator/>
      </w:r>
    </w:p>
  </w:endnote>
  <w:endnote w:type="continuationSeparator" w:id="0">
    <w:p w:rsidR="007E7296" w:rsidRDefault="007E7296" w:rsidP="0083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DF" w:rsidRDefault="00B40CDF">
    <w:pPr>
      <w:pStyle w:val="Footer"/>
    </w:pPr>
    <w:r>
      <w:t>Childcare Disqualification Requirements – Briefing Note for Schools – 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96" w:rsidRDefault="007E7296" w:rsidP="00830240">
      <w:pPr>
        <w:spacing w:after="0" w:line="240" w:lineRule="auto"/>
      </w:pPr>
      <w:r>
        <w:separator/>
      </w:r>
    </w:p>
  </w:footnote>
  <w:footnote w:type="continuationSeparator" w:id="0">
    <w:p w:rsidR="007E7296" w:rsidRDefault="007E7296" w:rsidP="0083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AF297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708FB"/>
    <w:multiLevelType w:val="hybridMultilevel"/>
    <w:tmpl w:val="8AA2CBE4"/>
    <w:lvl w:ilvl="0" w:tplc="71B2339E">
      <w:start w:val="5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B6D0FE28"/>
    <w:lvl w:ilvl="0" w:tplc="DD662BF4">
      <w:start w:val="1"/>
      <w:numFmt w:val="bullet"/>
      <w:pStyle w:val="Bulletsspaced"/>
      <w:lvlText w:val="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3">
    <w:nsid w:val="07A440F5"/>
    <w:multiLevelType w:val="hybridMultilevel"/>
    <w:tmpl w:val="67C69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D4CF9"/>
    <w:multiLevelType w:val="hybridMultilevel"/>
    <w:tmpl w:val="E0E42D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8B33FD"/>
    <w:multiLevelType w:val="hybridMultilevel"/>
    <w:tmpl w:val="99525AFC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40C502A"/>
    <w:multiLevelType w:val="hybridMultilevel"/>
    <w:tmpl w:val="39223ED8"/>
    <w:lvl w:ilvl="0" w:tplc="3424A72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41227"/>
    <w:multiLevelType w:val="hybridMultilevel"/>
    <w:tmpl w:val="0C48679A"/>
    <w:lvl w:ilvl="0" w:tplc="D55491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6326A"/>
    <w:multiLevelType w:val="hybridMultilevel"/>
    <w:tmpl w:val="8E18D3C0"/>
    <w:lvl w:ilvl="0" w:tplc="0C9C1CE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97116B1"/>
    <w:multiLevelType w:val="hybridMultilevel"/>
    <w:tmpl w:val="6E4E426C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075462E"/>
    <w:multiLevelType w:val="hybridMultilevel"/>
    <w:tmpl w:val="AAB448BC"/>
    <w:lvl w:ilvl="0" w:tplc="1220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1F0"/>
    <w:multiLevelType w:val="hybridMultilevel"/>
    <w:tmpl w:val="6AD2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446AF"/>
    <w:multiLevelType w:val="hybridMultilevel"/>
    <w:tmpl w:val="C094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85CEE"/>
    <w:multiLevelType w:val="hybridMultilevel"/>
    <w:tmpl w:val="92EAB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F1C46"/>
    <w:multiLevelType w:val="hybridMultilevel"/>
    <w:tmpl w:val="9EDCFD38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4C690D00"/>
    <w:multiLevelType w:val="hybridMultilevel"/>
    <w:tmpl w:val="C54EC682"/>
    <w:lvl w:ilvl="0" w:tplc="446E9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300419"/>
    <w:multiLevelType w:val="hybridMultilevel"/>
    <w:tmpl w:val="E7649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3D19"/>
    <w:multiLevelType w:val="multilevel"/>
    <w:tmpl w:val="D696C2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B650420"/>
    <w:multiLevelType w:val="hybridMultilevel"/>
    <w:tmpl w:val="D8E42DA0"/>
    <w:lvl w:ilvl="0" w:tplc="9B767BE6">
      <w:start w:val="1"/>
      <w:numFmt w:val="decimal"/>
      <w:pStyle w:val="Numbered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30E7"/>
    <w:multiLevelType w:val="hybridMultilevel"/>
    <w:tmpl w:val="7D3ABB8E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DBC4FE6"/>
    <w:multiLevelType w:val="hybridMultilevel"/>
    <w:tmpl w:val="EFE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9131A"/>
    <w:multiLevelType w:val="hybridMultilevel"/>
    <w:tmpl w:val="4092A174"/>
    <w:lvl w:ilvl="0" w:tplc="4E1883C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44997"/>
    <w:multiLevelType w:val="multilevel"/>
    <w:tmpl w:val="FD16D2F4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28">
    <w:nsid w:val="7716613F"/>
    <w:multiLevelType w:val="hybridMultilevel"/>
    <w:tmpl w:val="D696C218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77F278D"/>
    <w:multiLevelType w:val="hybridMultilevel"/>
    <w:tmpl w:val="2012D450"/>
    <w:lvl w:ilvl="0" w:tplc="C2DE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1469A"/>
    <w:multiLevelType w:val="hybridMultilevel"/>
    <w:tmpl w:val="A956CE40"/>
    <w:lvl w:ilvl="0" w:tplc="D55491A0">
      <w:start w:val="1"/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FF112A8"/>
    <w:multiLevelType w:val="hybridMultilevel"/>
    <w:tmpl w:val="D5BA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1"/>
  </w:num>
  <w:num w:numId="4">
    <w:abstractNumId w:val="20"/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27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26"/>
  </w:num>
  <w:num w:numId="15">
    <w:abstractNumId w:val="17"/>
  </w:num>
  <w:num w:numId="16">
    <w:abstractNumId w:val="0"/>
  </w:num>
  <w:num w:numId="17">
    <w:abstractNumId w:val="4"/>
  </w:num>
  <w:num w:numId="18">
    <w:abstractNumId w:val="23"/>
  </w:num>
  <w:num w:numId="19">
    <w:abstractNumId w:val="5"/>
  </w:num>
  <w:num w:numId="20">
    <w:abstractNumId w:val="25"/>
  </w:num>
  <w:num w:numId="21">
    <w:abstractNumId w:val="1"/>
  </w:num>
  <w:num w:numId="22">
    <w:abstractNumId w:val="3"/>
  </w:num>
  <w:num w:numId="23">
    <w:abstractNumId w:val="8"/>
  </w:num>
  <w:num w:numId="24">
    <w:abstractNumId w:val="30"/>
  </w:num>
  <w:num w:numId="25">
    <w:abstractNumId w:val="28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9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9"/>
    <w:rsid w:val="00041CBC"/>
    <w:rsid w:val="00066DCE"/>
    <w:rsid w:val="0007360A"/>
    <w:rsid w:val="000E506C"/>
    <w:rsid w:val="000F355B"/>
    <w:rsid w:val="00105AF0"/>
    <w:rsid w:val="001D2EAC"/>
    <w:rsid w:val="001E3788"/>
    <w:rsid w:val="0020215C"/>
    <w:rsid w:val="00240E85"/>
    <w:rsid w:val="002A5588"/>
    <w:rsid w:val="002E7F79"/>
    <w:rsid w:val="00307BAA"/>
    <w:rsid w:val="00353D42"/>
    <w:rsid w:val="00354A85"/>
    <w:rsid w:val="0044149B"/>
    <w:rsid w:val="00445084"/>
    <w:rsid w:val="00460B5A"/>
    <w:rsid w:val="005066F9"/>
    <w:rsid w:val="00522F6F"/>
    <w:rsid w:val="006043B8"/>
    <w:rsid w:val="00635625"/>
    <w:rsid w:val="006D08E5"/>
    <w:rsid w:val="006E66F3"/>
    <w:rsid w:val="006F08F2"/>
    <w:rsid w:val="007271DE"/>
    <w:rsid w:val="00744AE2"/>
    <w:rsid w:val="00751F11"/>
    <w:rsid w:val="007766D0"/>
    <w:rsid w:val="0078186A"/>
    <w:rsid w:val="007C7CDD"/>
    <w:rsid w:val="007E7296"/>
    <w:rsid w:val="007F24B3"/>
    <w:rsid w:val="0080602A"/>
    <w:rsid w:val="00830240"/>
    <w:rsid w:val="00843C92"/>
    <w:rsid w:val="00882CB2"/>
    <w:rsid w:val="00953D0A"/>
    <w:rsid w:val="00970F48"/>
    <w:rsid w:val="009E44CB"/>
    <w:rsid w:val="009F4DF6"/>
    <w:rsid w:val="009F64EF"/>
    <w:rsid w:val="00A41AEF"/>
    <w:rsid w:val="00A6187C"/>
    <w:rsid w:val="00A90B73"/>
    <w:rsid w:val="00AC0476"/>
    <w:rsid w:val="00B40CDF"/>
    <w:rsid w:val="00B66889"/>
    <w:rsid w:val="00BD3ADE"/>
    <w:rsid w:val="00D4131D"/>
    <w:rsid w:val="00D90BFF"/>
    <w:rsid w:val="00EC6766"/>
    <w:rsid w:val="00FB4B86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084"/>
    <w:pPr>
      <w:keepNext/>
      <w:tabs>
        <w:tab w:val="left" w:pos="737"/>
      </w:tabs>
      <w:spacing w:before="120" w:after="240" w:line="240" w:lineRule="auto"/>
      <w:ind w:left="737" w:hanging="737"/>
      <w:outlineLvl w:val="0"/>
    </w:pPr>
    <w:rPr>
      <w:rFonts w:ascii="Tahoma" w:eastAsia="Times New Roman" w:hAnsi="Tahoma" w:cs="Times New Roman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45084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2"/>
    </w:pPr>
    <w:rPr>
      <w:rFonts w:ascii="Tahoma" w:eastAsia="Times New Roman" w:hAnsi="Tahoma" w:cs="Times New Roman"/>
      <w:b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3"/>
    </w:pPr>
    <w:rPr>
      <w:rFonts w:ascii="Tahoma" w:eastAsia="Times New Roman" w:hAnsi="Tahoma" w:cs="Times New Roman"/>
      <w:i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45084"/>
    <w:pPr>
      <w:keepNext/>
      <w:spacing w:after="240" w:line="240" w:lineRule="auto"/>
      <w:ind w:left="567"/>
      <w:outlineLvl w:val="4"/>
    </w:pPr>
    <w:rPr>
      <w:rFonts w:ascii="Tahoma" w:eastAsia="Times New Roman" w:hAnsi="Tahoma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40"/>
  </w:style>
  <w:style w:type="paragraph" w:styleId="Footer">
    <w:name w:val="footer"/>
    <w:basedOn w:val="Normal"/>
    <w:link w:val="Foot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40"/>
  </w:style>
  <w:style w:type="character" w:styleId="FollowedHyperlink">
    <w:name w:val="FollowedHyperlink"/>
    <w:basedOn w:val="DefaultParagraphFont"/>
    <w:unhideWhenUsed/>
    <w:rsid w:val="00AC04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8E5"/>
    <w:pPr>
      <w:numPr>
        <w:numId w:val="2"/>
      </w:numPr>
      <w:spacing w:after="24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1E3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45084"/>
    <w:rPr>
      <w:rFonts w:ascii="Tahoma" w:eastAsia="Times New Roman" w:hAnsi="Tahoma" w:cs="Times New Roman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45084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45084"/>
    <w:rPr>
      <w:rFonts w:ascii="Tahoma" w:eastAsia="Times New Roman" w:hAnsi="Tahoma" w:cs="Times New Roman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445084"/>
    <w:rPr>
      <w:rFonts w:ascii="Tahoma" w:eastAsia="Times New Roman" w:hAnsi="Tahoma" w:cs="Times New Roman"/>
      <w:i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45084"/>
    <w:rPr>
      <w:rFonts w:ascii="Tahoma" w:eastAsia="Times New Roman" w:hAnsi="Tahoma" w:cs="Times New Roman"/>
      <w:i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445084"/>
  </w:style>
  <w:style w:type="paragraph" w:customStyle="1" w:styleId="Bulletskeyfindings">
    <w:name w:val="Bullets (key findings)"/>
    <w:basedOn w:val="Normal"/>
    <w:link w:val="BulletskeyfindingsChar"/>
    <w:rsid w:val="00445084"/>
    <w:pPr>
      <w:numPr>
        <w:numId w:val="1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tandard">
    <w:name w:val="Bullets (standard)"/>
    <w:basedOn w:val="Normal"/>
    <w:rsid w:val="00445084"/>
    <w:pPr>
      <w:numPr>
        <w:numId w:val="14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">
    <w:name w:val="Bullets (spaced)"/>
    <w:basedOn w:val="Bulletsstandard"/>
    <w:rsid w:val="00445084"/>
    <w:pPr>
      <w:numPr>
        <w:numId w:val="13"/>
      </w:numPr>
      <w:tabs>
        <w:tab w:val="left" w:pos="567"/>
      </w:tabs>
      <w:spacing w:before="120"/>
    </w:pPr>
  </w:style>
  <w:style w:type="paragraph" w:customStyle="1" w:styleId="Sub-title">
    <w:name w:val="Sub-title"/>
    <w:basedOn w:val="Normal"/>
    <w:rsid w:val="00445084"/>
    <w:pPr>
      <w:pBdr>
        <w:bottom w:val="single" w:sz="4" w:space="6" w:color="auto"/>
      </w:pBdr>
      <w:spacing w:before="180" w:after="1134" w:line="30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PageNumber">
    <w:name w:val="page number"/>
    <w:rsid w:val="00445084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uiPriority w:val="39"/>
    <w:rsid w:val="00445084"/>
    <w:pPr>
      <w:tabs>
        <w:tab w:val="right" w:pos="9072"/>
      </w:tabs>
      <w:spacing w:after="0" w:line="400" w:lineRule="exact"/>
    </w:pPr>
    <w:rPr>
      <w:rFonts w:ascii="Tahoma" w:eastAsia="Times New Roman" w:hAnsi="Tahoma" w:cs="Times New Roman"/>
      <w:b/>
      <w:color w:val="000000"/>
      <w:sz w:val="24"/>
      <w:szCs w:val="24"/>
    </w:rPr>
  </w:style>
  <w:style w:type="paragraph" w:customStyle="1" w:styleId="Publicationboxheader">
    <w:name w:val="Publication box header"/>
    <w:basedOn w:val="Normal"/>
    <w:next w:val="Publicationboxtext"/>
    <w:rsid w:val="00445084"/>
    <w:pPr>
      <w:spacing w:after="0" w:line="160" w:lineRule="exact"/>
    </w:pPr>
    <w:rPr>
      <w:rFonts w:ascii="Tahoma" w:eastAsia="Times New Roman" w:hAnsi="Tahoma" w:cs="Times New Roman"/>
      <w:b/>
      <w:color w:val="000000"/>
      <w:sz w:val="14"/>
      <w:szCs w:val="24"/>
    </w:rPr>
  </w:style>
  <w:style w:type="paragraph" w:customStyle="1" w:styleId="Publicationboxtext">
    <w:name w:val="Publication box tex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styleId="Title">
    <w:name w:val="Title"/>
    <w:basedOn w:val="Normal"/>
    <w:link w:val="TitleChar"/>
    <w:qFormat/>
    <w:rsid w:val="00445084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445084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customStyle="1" w:styleId="Bulletsround">
    <w:name w:val="Bullets (round)"/>
    <w:basedOn w:val="Normal"/>
    <w:rsid w:val="00445084"/>
    <w:pPr>
      <w:tabs>
        <w:tab w:val="num" w:pos="680"/>
      </w:tabs>
      <w:spacing w:after="0" w:line="240" w:lineRule="auto"/>
      <w:ind w:left="680" w:hanging="34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autoRedefine/>
    <w:rsid w:val="00445084"/>
    <w:pPr>
      <w:tabs>
        <w:tab w:val="clear" w:pos="1260"/>
        <w:tab w:val="num" w:pos="567"/>
      </w:tabs>
      <w:spacing w:after="240"/>
      <w:ind w:left="1276" w:hanging="425"/>
    </w:pPr>
    <w:rPr>
      <w:lang w:eastAsia="en-GB"/>
    </w:rPr>
  </w:style>
  <w:style w:type="paragraph" w:customStyle="1" w:styleId="Numberedparagraph">
    <w:name w:val="Numbered paragraph"/>
    <w:basedOn w:val="Unnumberedparagraph"/>
    <w:autoRedefine/>
    <w:rsid w:val="00445084"/>
    <w:pPr>
      <w:numPr>
        <w:numId w:val="31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Unnumberedparagraph">
    <w:name w:val="Unnumbered paragraph"/>
    <w:basedOn w:val="Normal"/>
    <w:link w:val="UnnumberedparagraphChar"/>
    <w:rsid w:val="00445084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Summary">
    <w:name w:val="Summary"/>
    <w:basedOn w:val="Normal"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CommentReference">
    <w:name w:val="annotation reference"/>
    <w:semiHidden/>
    <w:rsid w:val="004450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445084"/>
    <w:rPr>
      <w:vertAlign w:val="superscript"/>
    </w:rPr>
  </w:style>
  <w:style w:type="paragraph" w:customStyle="1" w:styleId="Header-verso">
    <w:name w:val="Header - vers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left" w:pos="567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header-top">
    <w:name w:val="Table header - top"/>
    <w:basedOn w:val="Unnumberedparagraph"/>
    <w:rsid w:val="00445084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right" w:pos="7938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text-left">
    <w:name w:val="Table text - left"/>
    <w:basedOn w:val="Unnumberedparagraph"/>
    <w:link w:val="Tabletext-leftChar"/>
    <w:rsid w:val="00445084"/>
    <w:pPr>
      <w:spacing w:before="60" w:after="60"/>
      <w:contextualSpacing/>
    </w:pPr>
    <w:rPr>
      <w:sz w:val="22"/>
    </w:rPr>
  </w:style>
  <w:style w:type="paragraph" w:customStyle="1" w:styleId="Tabletext-centred">
    <w:name w:val="Table text - centred"/>
    <w:basedOn w:val="Unnumberedparagraph"/>
    <w:rsid w:val="00445084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Bulletsstandard"/>
    <w:rsid w:val="00445084"/>
    <w:pPr>
      <w:tabs>
        <w:tab w:val="left" w:pos="567"/>
      </w:tabs>
      <w:spacing w:before="60" w:after="60"/>
      <w:ind w:left="568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rsid w:val="00445084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Bulletsstandard"/>
    <w:rsid w:val="00445084"/>
    <w:pPr>
      <w:numPr>
        <w:numId w:val="9"/>
      </w:numPr>
    </w:pPr>
  </w:style>
  <w:style w:type="paragraph" w:customStyle="1" w:styleId="Bulletsdashes">
    <w:name w:val="Bullets (dashes)"/>
    <w:basedOn w:val="Bulletsspaced"/>
    <w:rsid w:val="00445084"/>
    <w:pPr>
      <w:numPr>
        <w:numId w:val="12"/>
      </w:numPr>
      <w:tabs>
        <w:tab w:val="left" w:pos="1247"/>
      </w:tabs>
      <w:spacing w:before="0"/>
    </w:pPr>
  </w:style>
  <w:style w:type="paragraph" w:styleId="Quote">
    <w:name w:val="Quote"/>
    <w:basedOn w:val="Unnumberedparagraph"/>
    <w:link w:val="QuoteChar"/>
    <w:qFormat/>
    <w:rsid w:val="00445084"/>
    <w:pPr>
      <w:ind w:left="1134"/>
    </w:pPr>
  </w:style>
  <w:style w:type="character" w:customStyle="1" w:styleId="QuoteChar">
    <w:name w:val="Quote Char"/>
    <w:basedOn w:val="DefaultParagraphFont"/>
    <w:link w:val="Quote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Numberedparagraph-unnumberdextrapara">
    <w:name w:val="Numbered paragraph - unnumberd extra para"/>
    <w:basedOn w:val="Numberedparagraph"/>
    <w:next w:val="Numberedparagraph"/>
    <w:rsid w:val="00445084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rsid w:val="00445084"/>
    <w:pPr>
      <w:pBdr>
        <w:bar w:val="single" w:sz="4" w:color="auto"/>
      </w:pBdr>
      <w:spacing w:after="0" w:line="240" w:lineRule="auto"/>
      <w:ind w:left="1080" w:hanging="1080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Bulletsstandard-lastbullet">
    <w:name w:val="Bullets (standard) - last bullet"/>
    <w:basedOn w:val="Bulletsstandard"/>
    <w:next w:val="Numberedparagraph"/>
    <w:rsid w:val="00445084"/>
    <w:pPr>
      <w:spacing w:after="240"/>
    </w:pPr>
  </w:style>
  <w:style w:type="paragraph" w:customStyle="1" w:styleId="Bulletskeyfindings-lastbullet">
    <w:name w:val="Bullets (key findings) - last bullet"/>
    <w:basedOn w:val="Bulletskeyfindings"/>
    <w:next w:val="Heading1"/>
    <w:link w:val="Bulletskeyfindings-lastbulletChar"/>
    <w:rsid w:val="00445084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445084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rsid w:val="00445084"/>
    <w:pPr>
      <w:spacing w:after="240"/>
      <w:ind w:left="924" w:hanging="357"/>
    </w:pPr>
  </w:style>
  <w:style w:type="paragraph" w:customStyle="1" w:styleId="Tableheader-left">
    <w:name w:val="Table header - left"/>
    <w:basedOn w:val="Tableheader-top"/>
    <w:rsid w:val="00445084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rsid w:val="00445084"/>
    <w:pPr>
      <w:jc w:val="right"/>
    </w:pPr>
  </w:style>
  <w:style w:type="paragraph" w:customStyle="1" w:styleId="coverrefinput">
    <w:name w:val="cover ref inpu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customStyle="1" w:styleId="Casestudy">
    <w:name w:val="Case study"/>
    <w:basedOn w:val="Quote"/>
    <w:rsid w:val="00445084"/>
    <w:pPr>
      <w:shd w:val="clear" w:color="auto" w:fill="CCCCCC"/>
    </w:pPr>
  </w:style>
  <w:style w:type="paragraph" w:customStyle="1" w:styleId="Bulletscasestudy">
    <w:name w:val="Bullets (case study)"/>
    <w:basedOn w:val="Casestudy"/>
    <w:rsid w:val="00445084"/>
    <w:pPr>
      <w:numPr>
        <w:numId w:val="15"/>
      </w:numPr>
      <w:tabs>
        <w:tab w:val="clear" w:pos="1494"/>
        <w:tab w:val="left" w:pos="340"/>
      </w:tabs>
      <w:ind w:left="720"/>
      <w:contextualSpacing/>
    </w:pPr>
  </w:style>
  <w:style w:type="paragraph" w:customStyle="1" w:styleId="CoverStats">
    <w:name w:val="Cover Stats"/>
    <w:basedOn w:val="Normal"/>
    <w:link w:val="CoverStatsChar"/>
    <w:rsid w:val="00445084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pyright">
    <w:name w:val="Copyright"/>
    <w:basedOn w:val="Normal"/>
    <w:rsid w:val="00445084"/>
    <w:pPr>
      <w:spacing w:after="120" w:line="260" w:lineRule="exact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ntentsheading">
    <w:name w:val="Contents heading"/>
    <w:basedOn w:val="Title"/>
    <w:rsid w:val="00445084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445084"/>
    <w:pPr>
      <w:pBdr>
        <w:top w:val="single" w:sz="4" w:space="6" w:color="auto"/>
      </w:pBdr>
      <w:tabs>
        <w:tab w:val="clear" w:pos="4513"/>
        <w:tab w:val="clear" w:pos="9026"/>
        <w:tab w:val="right" w:pos="8505"/>
      </w:tabs>
    </w:pPr>
    <w:rPr>
      <w:rFonts w:ascii="Tahoma" w:eastAsia="Times New Roman" w:hAnsi="Tahoma" w:cs="Times New Roman"/>
      <w:b/>
      <w:color w:val="000000"/>
      <w:sz w:val="16"/>
      <w:szCs w:val="20"/>
    </w:rPr>
  </w:style>
  <w:style w:type="paragraph" w:customStyle="1" w:styleId="Footer-RHSOdd">
    <w:name w:val="Footer - RHS Odd"/>
    <w:basedOn w:val="Footer-LHSEven"/>
    <w:rsid w:val="00445084"/>
    <w:pPr>
      <w:tabs>
        <w:tab w:val="clear" w:pos="8505"/>
        <w:tab w:val="left" w:pos="567"/>
      </w:tabs>
    </w:pPr>
  </w:style>
  <w:style w:type="paragraph" w:customStyle="1" w:styleId="Numberedparagraphs">
    <w:name w:val="Numbered paragraphs"/>
    <w:basedOn w:val="Normal"/>
    <w:rsid w:val="00445084"/>
    <w:pPr>
      <w:tabs>
        <w:tab w:val="num" w:pos="567"/>
      </w:tabs>
      <w:spacing w:after="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BodyText2">
    <w:name w:val="Body Text 2"/>
    <w:aliases w:val=" Char"/>
    <w:basedOn w:val="Normal"/>
    <w:link w:val="BodyText2Char"/>
    <w:rsid w:val="00445084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aliases w:val=" Char Char"/>
    <w:basedOn w:val="DefaultParagraphFont"/>
    <w:link w:val="BodyText2"/>
    <w:rsid w:val="00445084"/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qFormat/>
    <w:rsid w:val="00445084"/>
    <w:rPr>
      <w:b/>
      <w:bCs/>
    </w:rPr>
  </w:style>
  <w:style w:type="paragraph" w:styleId="BodyText">
    <w:name w:val="Body Text"/>
    <w:basedOn w:val="Normal"/>
    <w:link w:val="BodyTextChar"/>
    <w:rsid w:val="00445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2">
    <w:name w:val="List Bullet 2"/>
    <w:basedOn w:val="Normal"/>
    <w:link w:val="ListBullet2Char"/>
    <w:rsid w:val="00445084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Bullet2Char">
    <w:name w:val="List Bullet 2 Char"/>
    <w:link w:val="ListBullet2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445084"/>
    <w:pPr>
      <w:spacing w:after="0" w:line="240" w:lineRule="auto"/>
      <w:ind w:left="240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445084"/>
    <w:pPr>
      <w:spacing w:after="0" w:line="240" w:lineRule="auto"/>
      <w:ind w:left="48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itleNOsubtitle">
    <w:name w:val="Title NO subtitle"/>
    <w:basedOn w:val="Title"/>
    <w:rsid w:val="00445084"/>
    <w:pPr>
      <w:pBdr>
        <w:bottom w:val="single" w:sz="4" w:space="9" w:color="auto"/>
      </w:pBdr>
      <w:spacing w:after="1134"/>
    </w:pPr>
  </w:style>
  <w:style w:type="paragraph" w:customStyle="1" w:styleId="StyleCoverStatsBold">
    <w:name w:val="Style Cover Stats + Bold"/>
    <w:basedOn w:val="CoverStats"/>
    <w:link w:val="StyleCoverStatsBoldChar"/>
    <w:rsid w:val="00445084"/>
    <w:rPr>
      <w:b/>
      <w:bCs/>
    </w:rPr>
  </w:style>
  <w:style w:type="character" w:customStyle="1" w:styleId="CoverStatsChar">
    <w:name w:val="Cover Stats Char"/>
    <w:link w:val="CoverStats"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StyleCoverStatsBoldChar">
    <w:name w:val="Style Cover Stats + Bold Char"/>
    <w:link w:val="StyleCoverStatsBold"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character" w:customStyle="1" w:styleId="UnnumberedparagraphChar">
    <w:name w:val="Unnumbered paragraph Char"/>
    <w:link w:val="Unnumberedparagraph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44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skeyfindingsChar">
    <w:name w:val="Bullets (key findings) Char"/>
    <w:link w:val="Bulletskeyfindings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keyfindings-lastbulletChar">
    <w:name w:val="Bullets (key findings) - last bullet Char"/>
    <w:basedOn w:val="BulletskeyfindingsChar"/>
    <w:link w:val="Bulletskeyfindings-lastbullet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tightinline1">
    <w:name w:val="tightinline1"/>
    <w:basedOn w:val="DefaultParagraphFont"/>
    <w:rsid w:val="00445084"/>
  </w:style>
  <w:style w:type="character" w:styleId="HTMLCite">
    <w:name w:val="HTML Cite"/>
    <w:rsid w:val="00445084"/>
    <w:rPr>
      <w:i w:val="0"/>
      <w:iCs w:val="0"/>
      <w:color w:val="008000"/>
    </w:rPr>
  </w:style>
  <w:style w:type="character" w:customStyle="1" w:styleId="legdslegcontentstitle">
    <w:name w:val="legds legcontentstitle"/>
    <w:basedOn w:val="DefaultParagraphFont"/>
    <w:rsid w:val="00445084"/>
  </w:style>
  <w:style w:type="character" w:customStyle="1" w:styleId="Tabletext-leftChar">
    <w:name w:val="Table text - left Char"/>
    <w:link w:val="Tabletext-left"/>
    <w:rsid w:val="00445084"/>
    <w:rPr>
      <w:rFonts w:ascii="Tahoma" w:eastAsia="Times New Roman" w:hAnsi="Tahoma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5084"/>
    <w:pPr>
      <w:keepNext/>
      <w:tabs>
        <w:tab w:val="left" w:pos="737"/>
      </w:tabs>
      <w:spacing w:before="120" w:after="240" w:line="240" w:lineRule="auto"/>
      <w:ind w:left="737" w:hanging="737"/>
      <w:outlineLvl w:val="0"/>
    </w:pPr>
    <w:rPr>
      <w:rFonts w:ascii="Tahoma" w:eastAsia="Times New Roman" w:hAnsi="Tahoma" w:cs="Times New Roman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45084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2"/>
    </w:pPr>
    <w:rPr>
      <w:rFonts w:ascii="Tahoma" w:eastAsia="Times New Roman" w:hAnsi="Tahoma" w:cs="Times New Roman"/>
      <w:b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5084"/>
    <w:pPr>
      <w:keepNext/>
      <w:tabs>
        <w:tab w:val="left" w:pos="737"/>
      </w:tabs>
      <w:spacing w:after="240" w:line="240" w:lineRule="auto"/>
      <w:ind w:left="737" w:hanging="737"/>
      <w:outlineLvl w:val="3"/>
    </w:pPr>
    <w:rPr>
      <w:rFonts w:ascii="Tahoma" w:eastAsia="Times New Roman" w:hAnsi="Tahoma" w:cs="Times New Roman"/>
      <w:i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45084"/>
    <w:pPr>
      <w:keepNext/>
      <w:spacing w:after="240" w:line="240" w:lineRule="auto"/>
      <w:ind w:left="567"/>
      <w:outlineLvl w:val="4"/>
    </w:pPr>
    <w:rPr>
      <w:rFonts w:ascii="Tahoma" w:eastAsia="Times New Roman" w:hAnsi="Tahoma" w:cs="Times New Roman"/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40"/>
  </w:style>
  <w:style w:type="paragraph" w:styleId="Footer">
    <w:name w:val="footer"/>
    <w:basedOn w:val="Normal"/>
    <w:link w:val="FooterChar"/>
    <w:unhideWhenUsed/>
    <w:rsid w:val="0083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40"/>
  </w:style>
  <w:style w:type="character" w:styleId="FollowedHyperlink">
    <w:name w:val="FollowedHyperlink"/>
    <w:basedOn w:val="DefaultParagraphFont"/>
    <w:unhideWhenUsed/>
    <w:rsid w:val="00AC04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8E5"/>
    <w:pPr>
      <w:numPr>
        <w:numId w:val="2"/>
      </w:numPr>
      <w:spacing w:after="24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1E3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45084"/>
    <w:rPr>
      <w:rFonts w:ascii="Tahoma" w:eastAsia="Times New Roman" w:hAnsi="Tahoma" w:cs="Times New Roman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45084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45084"/>
    <w:rPr>
      <w:rFonts w:ascii="Tahoma" w:eastAsia="Times New Roman" w:hAnsi="Tahoma" w:cs="Times New Roman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445084"/>
    <w:rPr>
      <w:rFonts w:ascii="Tahoma" w:eastAsia="Times New Roman" w:hAnsi="Tahoma" w:cs="Times New Roman"/>
      <w:i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45084"/>
    <w:rPr>
      <w:rFonts w:ascii="Tahoma" w:eastAsia="Times New Roman" w:hAnsi="Tahoma" w:cs="Times New Roman"/>
      <w:i/>
      <w:color w:val="000000"/>
      <w:sz w:val="24"/>
      <w:szCs w:val="24"/>
    </w:rPr>
  </w:style>
  <w:style w:type="numbering" w:customStyle="1" w:styleId="NoList1">
    <w:name w:val="No List1"/>
    <w:next w:val="NoList"/>
    <w:semiHidden/>
    <w:rsid w:val="00445084"/>
  </w:style>
  <w:style w:type="paragraph" w:customStyle="1" w:styleId="Bulletskeyfindings">
    <w:name w:val="Bullets (key findings)"/>
    <w:basedOn w:val="Normal"/>
    <w:link w:val="BulletskeyfindingsChar"/>
    <w:rsid w:val="00445084"/>
    <w:pPr>
      <w:numPr>
        <w:numId w:val="1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tandard">
    <w:name w:val="Bullets (standard)"/>
    <w:basedOn w:val="Normal"/>
    <w:rsid w:val="00445084"/>
    <w:pPr>
      <w:numPr>
        <w:numId w:val="14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">
    <w:name w:val="Bullets (spaced)"/>
    <w:basedOn w:val="Bulletsstandard"/>
    <w:rsid w:val="00445084"/>
    <w:pPr>
      <w:numPr>
        <w:numId w:val="13"/>
      </w:numPr>
      <w:tabs>
        <w:tab w:val="left" w:pos="567"/>
      </w:tabs>
      <w:spacing w:before="120"/>
    </w:pPr>
  </w:style>
  <w:style w:type="paragraph" w:customStyle="1" w:styleId="Sub-title">
    <w:name w:val="Sub-title"/>
    <w:basedOn w:val="Normal"/>
    <w:rsid w:val="00445084"/>
    <w:pPr>
      <w:pBdr>
        <w:bottom w:val="single" w:sz="4" w:space="6" w:color="auto"/>
      </w:pBdr>
      <w:spacing w:before="180" w:after="1134" w:line="30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PageNumber">
    <w:name w:val="page number"/>
    <w:rsid w:val="00445084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uiPriority w:val="39"/>
    <w:rsid w:val="00445084"/>
    <w:pPr>
      <w:tabs>
        <w:tab w:val="right" w:pos="9072"/>
      </w:tabs>
      <w:spacing w:after="0" w:line="400" w:lineRule="exact"/>
    </w:pPr>
    <w:rPr>
      <w:rFonts w:ascii="Tahoma" w:eastAsia="Times New Roman" w:hAnsi="Tahoma" w:cs="Times New Roman"/>
      <w:b/>
      <w:color w:val="000000"/>
      <w:sz w:val="24"/>
      <w:szCs w:val="24"/>
    </w:rPr>
  </w:style>
  <w:style w:type="paragraph" w:customStyle="1" w:styleId="Publicationboxheader">
    <w:name w:val="Publication box header"/>
    <w:basedOn w:val="Normal"/>
    <w:next w:val="Publicationboxtext"/>
    <w:rsid w:val="00445084"/>
    <w:pPr>
      <w:spacing w:after="0" w:line="160" w:lineRule="exact"/>
    </w:pPr>
    <w:rPr>
      <w:rFonts w:ascii="Tahoma" w:eastAsia="Times New Roman" w:hAnsi="Tahoma" w:cs="Times New Roman"/>
      <w:b/>
      <w:color w:val="000000"/>
      <w:sz w:val="14"/>
      <w:szCs w:val="24"/>
    </w:rPr>
  </w:style>
  <w:style w:type="paragraph" w:customStyle="1" w:styleId="Publicationboxtext">
    <w:name w:val="Publication box tex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styleId="Title">
    <w:name w:val="Title"/>
    <w:basedOn w:val="Normal"/>
    <w:link w:val="TitleChar"/>
    <w:qFormat/>
    <w:rsid w:val="00445084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445084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customStyle="1" w:styleId="Bulletsround">
    <w:name w:val="Bullets (round)"/>
    <w:basedOn w:val="Normal"/>
    <w:rsid w:val="00445084"/>
    <w:pPr>
      <w:tabs>
        <w:tab w:val="num" w:pos="680"/>
      </w:tabs>
      <w:spacing w:after="0" w:line="240" w:lineRule="auto"/>
      <w:ind w:left="680" w:hanging="34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umberedparagraph"/>
    <w:autoRedefine/>
    <w:rsid w:val="00445084"/>
    <w:pPr>
      <w:tabs>
        <w:tab w:val="clear" w:pos="1260"/>
        <w:tab w:val="num" w:pos="567"/>
      </w:tabs>
      <w:spacing w:after="240"/>
      <w:ind w:left="1276" w:hanging="425"/>
    </w:pPr>
    <w:rPr>
      <w:lang w:eastAsia="en-GB"/>
    </w:rPr>
  </w:style>
  <w:style w:type="paragraph" w:customStyle="1" w:styleId="Numberedparagraph">
    <w:name w:val="Numbered paragraph"/>
    <w:basedOn w:val="Unnumberedparagraph"/>
    <w:autoRedefine/>
    <w:rsid w:val="00445084"/>
    <w:pPr>
      <w:numPr>
        <w:numId w:val="31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Unnumberedparagraph">
    <w:name w:val="Unnumbered paragraph"/>
    <w:basedOn w:val="Normal"/>
    <w:link w:val="UnnumberedparagraphChar"/>
    <w:rsid w:val="00445084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Summary">
    <w:name w:val="Summary"/>
    <w:basedOn w:val="Normal"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styleId="CommentReference">
    <w:name w:val="annotation reference"/>
    <w:semiHidden/>
    <w:rsid w:val="004450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445084"/>
    <w:rPr>
      <w:vertAlign w:val="superscript"/>
    </w:rPr>
  </w:style>
  <w:style w:type="paragraph" w:customStyle="1" w:styleId="Header-verso">
    <w:name w:val="Header - vers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left" w:pos="567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header-top">
    <w:name w:val="Table header - top"/>
    <w:basedOn w:val="Unnumberedparagraph"/>
    <w:rsid w:val="00445084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45084"/>
    <w:pPr>
      <w:pBdr>
        <w:bottom w:val="single" w:sz="4" w:space="5" w:color="auto"/>
      </w:pBdr>
      <w:tabs>
        <w:tab w:val="clear" w:pos="4513"/>
        <w:tab w:val="clear" w:pos="9026"/>
        <w:tab w:val="right" w:pos="7938"/>
      </w:tabs>
      <w:spacing w:line="200" w:lineRule="exact"/>
    </w:pPr>
    <w:rPr>
      <w:rFonts w:ascii="Tahoma" w:eastAsia="Times New Roman" w:hAnsi="Tahoma" w:cs="Times New Roman"/>
      <w:b/>
      <w:color w:val="000000"/>
      <w:sz w:val="16"/>
      <w:szCs w:val="16"/>
    </w:rPr>
  </w:style>
  <w:style w:type="paragraph" w:customStyle="1" w:styleId="Tabletext-left">
    <w:name w:val="Table text - left"/>
    <w:basedOn w:val="Unnumberedparagraph"/>
    <w:link w:val="Tabletext-leftChar"/>
    <w:rsid w:val="00445084"/>
    <w:pPr>
      <w:spacing w:before="60" w:after="60"/>
      <w:contextualSpacing/>
    </w:pPr>
    <w:rPr>
      <w:sz w:val="22"/>
    </w:rPr>
  </w:style>
  <w:style w:type="paragraph" w:customStyle="1" w:styleId="Tabletext-centred">
    <w:name w:val="Table text - centred"/>
    <w:basedOn w:val="Unnumberedparagraph"/>
    <w:rsid w:val="00445084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Bulletsstandard"/>
    <w:rsid w:val="00445084"/>
    <w:pPr>
      <w:tabs>
        <w:tab w:val="left" w:pos="567"/>
      </w:tabs>
      <w:spacing w:before="60" w:after="60"/>
      <w:ind w:left="568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rsid w:val="00445084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Bulletsstandard"/>
    <w:rsid w:val="00445084"/>
    <w:pPr>
      <w:numPr>
        <w:numId w:val="9"/>
      </w:numPr>
    </w:pPr>
  </w:style>
  <w:style w:type="paragraph" w:customStyle="1" w:styleId="Bulletsdashes">
    <w:name w:val="Bullets (dashes)"/>
    <w:basedOn w:val="Bulletsspaced"/>
    <w:rsid w:val="00445084"/>
    <w:pPr>
      <w:numPr>
        <w:numId w:val="12"/>
      </w:numPr>
      <w:tabs>
        <w:tab w:val="left" w:pos="1247"/>
      </w:tabs>
      <w:spacing w:before="0"/>
    </w:pPr>
  </w:style>
  <w:style w:type="paragraph" w:styleId="Quote">
    <w:name w:val="Quote"/>
    <w:basedOn w:val="Unnumberedparagraph"/>
    <w:link w:val="QuoteChar"/>
    <w:qFormat/>
    <w:rsid w:val="00445084"/>
    <w:pPr>
      <w:ind w:left="1134"/>
    </w:pPr>
  </w:style>
  <w:style w:type="character" w:customStyle="1" w:styleId="QuoteChar">
    <w:name w:val="Quote Char"/>
    <w:basedOn w:val="DefaultParagraphFont"/>
    <w:link w:val="Quote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Numberedparagraph-unnumberdextrapara">
    <w:name w:val="Numbered paragraph - unnumberd extra para"/>
    <w:basedOn w:val="Numberedparagraph"/>
    <w:next w:val="Numberedparagraph"/>
    <w:rsid w:val="00445084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rsid w:val="00445084"/>
    <w:pPr>
      <w:pBdr>
        <w:bar w:val="single" w:sz="4" w:color="auto"/>
      </w:pBdr>
      <w:spacing w:after="0" w:line="240" w:lineRule="auto"/>
      <w:ind w:left="1080" w:hanging="1080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Bulletsstandard-lastbullet">
    <w:name w:val="Bullets (standard) - last bullet"/>
    <w:basedOn w:val="Bulletsstandard"/>
    <w:next w:val="Numberedparagraph"/>
    <w:rsid w:val="00445084"/>
    <w:pPr>
      <w:spacing w:after="240"/>
    </w:pPr>
  </w:style>
  <w:style w:type="paragraph" w:customStyle="1" w:styleId="Bulletskeyfindings-lastbullet">
    <w:name w:val="Bullets (key findings) - last bullet"/>
    <w:basedOn w:val="Bulletskeyfindings"/>
    <w:next w:val="Heading1"/>
    <w:link w:val="Bulletskeyfindings-lastbulletChar"/>
    <w:rsid w:val="00445084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rsid w:val="00445084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rsid w:val="00445084"/>
    <w:pPr>
      <w:spacing w:after="240"/>
      <w:ind w:left="924" w:hanging="357"/>
    </w:pPr>
  </w:style>
  <w:style w:type="paragraph" w:customStyle="1" w:styleId="Tableheader-left">
    <w:name w:val="Table header - left"/>
    <w:basedOn w:val="Tableheader-top"/>
    <w:rsid w:val="00445084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rsid w:val="00445084"/>
    <w:pPr>
      <w:jc w:val="right"/>
    </w:pPr>
  </w:style>
  <w:style w:type="paragraph" w:customStyle="1" w:styleId="coverrefinput">
    <w:name w:val="cover ref input"/>
    <w:basedOn w:val="Normal"/>
    <w:rsid w:val="00445084"/>
    <w:pPr>
      <w:tabs>
        <w:tab w:val="left" w:pos="1705"/>
        <w:tab w:val="left" w:pos="3410"/>
      </w:tabs>
      <w:spacing w:after="0" w:line="200" w:lineRule="exact"/>
    </w:pPr>
    <w:rPr>
      <w:rFonts w:ascii="Tahoma" w:eastAsia="Times New Roman" w:hAnsi="Tahoma" w:cs="Times New Roman"/>
      <w:color w:val="000000"/>
      <w:sz w:val="14"/>
      <w:szCs w:val="24"/>
    </w:rPr>
  </w:style>
  <w:style w:type="paragraph" w:customStyle="1" w:styleId="Casestudy">
    <w:name w:val="Case study"/>
    <w:basedOn w:val="Quote"/>
    <w:rsid w:val="00445084"/>
    <w:pPr>
      <w:shd w:val="clear" w:color="auto" w:fill="CCCCCC"/>
    </w:pPr>
  </w:style>
  <w:style w:type="paragraph" w:customStyle="1" w:styleId="Bulletscasestudy">
    <w:name w:val="Bullets (case study)"/>
    <w:basedOn w:val="Casestudy"/>
    <w:rsid w:val="00445084"/>
    <w:pPr>
      <w:numPr>
        <w:numId w:val="15"/>
      </w:numPr>
      <w:tabs>
        <w:tab w:val="clear" w:pos="1494"/>
        <w:tab w:val="left" w:pos="340"/>
      </w:tabs>
      <w:ind w:left="720"/>
      <w:contextualSpacing/>
    </w:pPr>
  </w:style>
  <w:style w:type="paragraph" w:customStyle="1" w:styleId="CoverStats">
    <w:name w:val="Cover Stats"/>
    <w:basedOn w:val="Normal"/>
    <w:link w:val="CoverStatsChar"/>
    <w:rsid w:val="00445084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pyright">
    <w:name w:val="Copyright"/>
    <w:basedOn w:val="Normal"/>
    <w:rsid w:val="00445084"/>
    <w:pPr>
      <w:spacing w:after="120" w:line="260" w:lineRule="exact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Contentsheading">
    <w:name w:val="Contents heading"/>
    <w:basedOn w:val="Title"/>
    <w:rsid w:val="00445084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445084"/>
    <w:pPr>
      <w:pBdr>
        <w:top w:val="single" w:sz="4" w:space="6" w:color="auto"/>
      </w:pBdr>
      <w:tabs>
        <w:tab w:val="clear" w:pos="4513"/>
        <w:tab w:val="clear" w:pos="9026"/>
        <w:tab w:val="right" w:pos="8505"/>
      </w:tabs>
    </w:pPr>
    <w:rPr>
      <w:rFonts w:ascii="Tahoma" w:eastAsia="Times New Roman" w:hAnsi="Tahoma" w:cs="Times New Roman"/>
      <w:b/>
      <w:color w:val="000000"/>
      <w:sz w:val="16"/>
      <w:szCs w:val="20"/>
    </w:rPr>
  </w:style>
  <w:style w:type="paragraph" w:customStyle="1" w:styleId="Footer-RHSOdd">
    <w:name w:val="Footer - RHS Odd"/>
    <w:basedOn w:val="Footer-LHSEven"/>
    <w:rsid w:val="00445084"/>
    <w:pPr>
      <w:tabs>
        <w:tab w:val="clear" w:pos="8505"/>
        <w:tab w:val="left" w:pos="567"/>
      </w:tabs>
    </w:pPr>
  </w:style>
  <w:style w:type="paragraph" w:customStyle="1" w:styleId="Numberedparagraphs">
    <w:name w:val="Numbered paragraphs"/>
    <w:basedOn w:val="Normal"/>
    <w:rsid w:val="00445084"/>
    <w:pPr>
      <w:tabs>
        <w:tab w:val="num" w:pos="567"/>
      </w:tabs>
      <w:spacing w:after="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BodyText2">
    <w:name w:val="Body Text 2"/>
    <w:aliases w:val=" Char"/>
    <w:basedOn w:val="Normal"/>
    <w:link w:val="BodyText2Char"/>
    <w:rsid w:val="00445084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aliases w:val=" Char Char"/>
    <w:basedOn w:val="DefaultParagraphFont"/>
    <w:link w:val="BodyText2"/>
    <w:rsid w:val="00445084"/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qFormat/>
    <w:rsid w:val="00445084"/>
    <w:rPr>
      <w:b/>
      <w:bCs/>
    </w:rPr>
  </w:style>
  <w:style w:type="paragraph" w:styleId="BodyText">
    <w:name w:val="Body Text"/>
    <w:basedOn w:val="Normal"/>
    <w:link w:val="BodyTextChar"/>
    <w:rsid w:val="00445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2">
    <w:name w:val="List Bullet 2"/>
    <w:basedOn w:val="Normal"/>
    <w:link w:val="ListBullet2Char"/>
    <w:rsid w:val="00445084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Bullet2Char">
    <w:name w:val="List Bullet 2 Char"/>
    <w:link w:val="ListBullet2"/>
    <w:rsid w:val="00445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445084"/>
    <w:pPr>
      <w:spacing w:after="0" w:line="240" w:lineRule="auto"/>
      <w:ind w:left="240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445084"/>
    <w:pPr>
      <w:spacing w:after="0" w:line="240" w:lineRule="auto"/>
      <w:ind w:left="480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TitleNOsubtitle">
    <w:name w:val="Title NO subtitle"/>
    <w:basedOn w:val="Title"/>
    <w:rsid w:val="00445084"/>
    <w:pPr>
      <w:pBdr>
        <w:bottom w:val="single" w:sz="4" w:space="9" w:color="auto"/>
      </w:pBdr>
      <w:spacing w:after="1134"/>
    </w:pPr>
  </w:style>
  <w:style w:type="paragraph" w:customStyle="1" w:styleId="StyleCoverStatsBold">
    <w:name w:val="Style Cover Stats + Bold"/>
    <w:basedOn w:val="CoverStats"/>
    <w:link w:val="StyleCoverStatsBoldChar"/>
    <w:rsid w:val="00445084"/>
    <w:rPr>
      <w:b/>
      <w:bCs/>
    </w:rPr>
  </w:style>
  <w:style w:type="character" w:customStyle="1" w:styleId="CoverStatsChar">
    <w:name w:val="Cover Stats Char"/>
    <w:link w:val="CoverStats"/>
    <w:rsid w:val="00445084"/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StyleCoverStatsBoldChar">
    <w:name w:val="Style Cover Stats + Bold Char"/>
    <w:link w:val="StyleCoverStatsBold"/>
    <w:rsid w:val="00445084"/>
    <w:rPr>
      <w:rFonts w:ascii="Tahoma" w:eastAsia="Times New Roman" w:hAnsi="Tahoma" w:cs="Times New Roman"/>
      <w:b/>
      <w:bCs/>
      <w:color w:val="000000"/>
      <w:sz w:val="20"/>
      <w:szCs w:val="20"/>
    </w:rPr>
  </w:style>
  <w:style w:type="character" w:customStyle="1" w:styleId="UnnumberedparagraphChar">
    <w:name w:val="Unnumbered paragraph Char"/>
    <w:link w:val="Unnumberedparagraph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44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lletskeyfindingsChar">
    <w:name w:val="Bullets (key findings) Char"/>
    <w:link w:val="Bulletskeyfindings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keyfindings-lastbulletChar">
    <w:name w:val="Bullets (key findings) - last bullet Char"/>
    <w:basedOn w:val="BulletskeyfindingsChar"/>
    <w:link w:val="Bulletskeyfindings-lastbullet"/>
    <w:rsid w:val="00445084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tightinline1">
    <w:name w:val="tightinline1"/>
    <w:basedOn w:val="DefaultParagraphFont"/>
    <w:rsid w:val="00445084"/>
  </w:style>
  <w:style w:type="character" w:styleId="HTMLCite">
    <w:name w:val="HTML Cite"/>
    <w:rsid w:val="00445084"/>
    <w:rPr>
      <w:i w:val="0"/>
      <w:iCs w:val="0"/>
      <w:color w:val="008000"/>
    </w:rPr>
  </w:style>
  <w:style w:type="character" w:customStyle="1" w:styleId="legdslegcontentstitle">
    <w:name w:val="legds legcontentstitle"/>
    <w:basedOn w:val="DefaultParagraphFont"/>
    <w:rsid w:val="00445084"/>
  </w:style>
  <w:style w:type="character" w:customStyle="1" w:styleId="Tabletext-leftChar">
    <w:name w:val="Table text - left Char"/>
    <w:link w:val="Tabletext-left"/>
    <w:rsid w:val="00445084"/>
    <w:rPr>
      <w:rFonts w:ascii="Tahoma" w:eastAsia="Times New Roman" w:hAnsi="Tahoma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445084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Calvert, Anne</dc:creator>
  <cp:lastModifiedBy>Moorside</cp:lastModifiedBy>
  <cp:revision>2</cp:revision>
  <cp:lastPrinted>2015-01-09T13:46:00Z</cp:lastPrinted>
  <dcterms:created xsi:type="dcterms:W3CDTF">2018-03-09T12:19:00Z</dcterms:created>
  <dcterms:modified xsi:type="dcterms:W3CDTF">2018-03-09T12:19:00Z</dcterms:modified>
</cp:coreProperties>
</file>