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4E" w:rsidRDefault="00D8604E" w:rsidP="00795F3A">
      <w:pPr>
        <w:pStyle w:val="PlainText"/>
        <w:spacing w:before="120" w:after="120"/>
        <w:jc w:val="center"/>
        <w:outlineLvl w:val="0"/>
        <w:rPr>
          <w:rFonts w:ascii="Arial" w:hAnsi="Arial" w:cs="Arial"/>
          <w:b/>
          <w:sz w:val="24"/>
          <w:szCs w:val="24"/>
          <w:u w:val="single"/>
        </w:rPr>
      </w:pPr>
      <w:r w:rsidRPr="00AA3C2B">
        <w:rPr>
          <w:rFonts w:ascii="Arial" w:hAnsi="Arial" w:cs="Arial"/>
          <w:b/>
          <w:sz w:val="24"/>
          <w:szCs w:val="24"/>
          <w:u w:val="single"/>
        </w:rPr>
        <w:t>JOB DESCRIPTION</w:t>
      </w:r>
    </w:p>
    <w:p w:rsidR="00AA3C2B" w:rsidRPr="00AA3C2B" w:rsidRDefault="00AA3C2B" w:rsidP="00795F3A">
      <w:pPr>
        <w:pStyle w:val="PlainText"/>
        <w:spacing w:before="120" w:after="120"/>
        <w:jc w:val="center"/>
        <w:outlineLvl w:val="0"/>
        <w:rPr>
          <w:rFonts w:ascii="Arial" w:hAnsi="Arial" w:cs="Arial"/>
          <w:b/>
          <w:sz w:val="24"/>
          <w:szCs w:val="24"/>
          <w:u w:val="single"/>
        </w:rPr>
      </w:pPr>
    </w:p>
    <w:p w:rsidR="00D8604E" w:rsidRPr="00AA3C2B" w:rsidRDefault="00D8604E" w:rsidP="00795F3A">
      <w:pPr>
        <w:pStyle w:val="PlainText"/>
        <w:spacing w:before="120" w:after="120"/>
        <w:jc w:val="center"/>
        <w:outlineLvl w:val="0"/>
        <w:rPr>
          <w:rFonts w:ascii="Arial" w:hAnsi="Arial" w:cs="Arial"/>
          <w:b/>
          <w:sz w:val="24"/>
          <w:szCs w:val="24"/>
          <w:u w:val="single"/>
        </w:rPr>
      </w:pPr>
      <w:r w:rsidRPr="00AA3C2B">
        <w:rPr>
          <w:rFonts w:ascii="Arial" w:hAnsi="Arial" w:cs="Arial"/>
          <w:b/>
          <w:sz w:val="24"/>
          <w:szCs w:val="24"/>
          <w:u w:val="single"/>
        </w:rPr>
        <w:t>REGENERATION &amp; NEIGHBOURHOODS</w:t>
      </w:r>
    </w:p>
    <w:p w:rsidR="00D8604E" w:rsidRPr="00D75188" w:rsidRDefault="00D8604E" w:rsidP="000D7CF8">
      <w:pPr>
        <w:spacing w:before="120" w:after="120"/>
        <w:rPr>
          <w:rFonts w:cs="Arial"/>
          <w:b/>
          <w:bCs/>
          <w:szCs w:val="24"/>
        </w:rPr>
      </w:pPr>
    </w:p>
    <w:p w:rsidR="00D8604E" w:rsidRPr="000D7CF8" w:rsidRDefault="00D8604E" w:rsidP="000D7CF8">
      <w:pPr>
        <w:spacing w:before="240" w:after="120"/>
        <w:ind w:left="2880" w:hanging="2880"/>
        <w:rPr>
          <w:rFonts w:cs="Arial"/>
          <w:szCs w:val="24"/>
        </w:rPr>
      </w:pPr>
      <w:r w:rsidRPr="00D75188">
        <w:rPr>
          <w:rFonts w:cs="Arial"/>
          <w:b/>
          <w:bCs/>
          <w:szCs w:val="24"/>
        </w:rPr>
        <w:t>JOB TITLE:</w:t>
      </w:r>
      <w:r w:rsidRPr="00D75188">
        <w:rPr>
          <w:rFonts w:cs="Arial"/>
          <w:szCs w:val="24"/>
        </w:rPr>
        <w:tab/>
      </w:r>
      <w:bookmarkStart w:id="0" w:name="_GoBack"/>
      <w:bookmarkEnd w:id="0"/>
      <w:r w:rsidRPr="001E4E2C">
        <w:rPr>
          <w:rFonts w:cs="Arial"/>
          <w:caps/>
        </w:rPr>
        <w:t>Engineer</w:t>
      </w:r>
      <w:r w:rsidR="00571F06" w:rsidRPr="001E4E2C">
        <w:rPr>
          <w:rFonts w:cs="Arial"/>
          <w:caps/>
        </w:rPr>
        <w:t>ing Technician / Engineer</w:t>
      </w:r>
    </w:p>
    <w:p w:rsidR="00D8604E" w:rsidRPr="00D75188" w:rsidRDefault="00D8604E" w:rsidP="000D7CF8">
      <w:pPr>
        <w:spacing w:before="240" w:after="120"/>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Pr>
          <w:rFonts w:cs="Arial"/>
          <w:szCs w:val="24"/>
        </w:rPr>
        <w:t>TECHNICAL SERVICES</w:t>
      </w:r>
    </w:p>
    <w:p w:rsidR="00D8604E" w:rsidRPr="00D75188" w:rsidRDefault="00D8604E" w:rsidP="000D7CF8">
      <w:pPr>
        <w:spacing w:before="240" w:after="120"/>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t>BAND 7</w:t>
      </w:r>
      <w:r w:rsidR="00571F06">
        <w:rPr>
          <w:rFonts w:cs="Arial"/>
          <w:szCs w:val="24"/>
        </w:rPr>
        <w:t xml:space="preserve"> TO 12</w:t>
      </w:r>
      <w:r w:rsidR="000D7CF8">
        <w:rPr>
          <w:rFonts w:cs="Arial"/>
          <w:szCs w:val="24"/>
        </w:rPr>
        <w:t xml:space="preserve"> (Development Scheme)</w:t>
      </w:r>
      <w:r>
        <w:rPr>
          <w:rFonts w:cs="Arial"/>
          <w:szCs w:val="24"/>
        </w:rPr>
        <w:t xml:space="preserve"> </w:t>
      </w:r>
    </w:p>
    <w:p w:rsidR="00D8604E" w:rsidRPr="00D75188" w:rsidRDefault="00D8604E" w:rsidP="000D7CF8">
      <w:pPr>
        <w:spacing w:before="240" w:after="120"/>
        <w:ind w:left="2880" w:hanging="2880"/>
        <w:rPr>
          <w:rFonts w:cs="Arial"/>
          <w:szCs w:val="24"/>
        </w:rPr>
      </w:pPr>
      <w:r w:rsidRPr="00D75188">
        <w:rPr>
          <w:rFonts w:cs="Arial"/>
          <w:b/>
          <w:bCs/>
          <w:szCs w:val="24"/>
        </w:rPr>
        <w:t>RESPONSIBLE TO</w:t>
      </w:r>
      <w:r>
        <w:rPr>
          <w:rFonts w:cs="Arial"/>
          <w:b/>
          <w:bCs/>
          <w:szCs w:val="24"/>
        </w:rPr>
        <w:t>:</w:t>
      </w:r>
      <w:r w:rsidRPr="00D75188">
        <w:rPr>
          <w:rFonts w:cs="Arial"/>
          <w:szCs w:val="24"/>
        </w:rPr>
        <w:tab/>
      </w:r>
      <w:r>
        <w:t>PRINCIPAL ENGINEER OR OTHER SUCH PERSON ASSIGNED BY THE ENGINEERING MANAGER FOR TRAINING PURPOSES</w:t>
      </w:r>
      <w:r w:rsidRPr="00D75188">
        <w:rPr>
          <w:rFonts w:cs="Arial"/>
          <w:i/>
          <w:szCs w:val="24"/>
        </w:rPr>
        <w:t xml:space="preserve"> </w:t>
      </w:r>
    </w:p>
    <w:p w:rsidR="00D8604E" w:rsidRPr="00D75188" w:rsidRDefault="00D8604E" w:rsidP="00795F3A">
      <w:pPr>
        <w:spacing w:before="120" w:after="120"/>
        <w:rPr>
          <w:rFonts w:cs="Arial"/>
          <w:szCs w:val="24"/>
        </w:rPr>
      </w:pPr>
    </w:p>
    <w:p w:rsidR="00D8604E" w:rsidRPr="00D75188" w:rsidRDefault="00D8604E" w:rsidP="00795F3A">
      <w:pPr>
        <w:spacing w:before="120" w:after="120"/>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r w:rsidR="00FE2697">
        <w:rPr>
          <w:rFonts w:cs="Arial"/>
          <w:szCs w:val="24"/>
        </w:rPr>
        <w:t>106762</w:t>
      </w:r>
    </w:p>
    <w:p w:rsidR="00D8604E" w:rsidRDefault="00D8604E" w:rsidP="00795F3A">
      <w:pPr>
        <w:pStyle w:val="PlainText"/>
        <w:tabs>
          <w:tab w:val="left" w:pos="810"/>
          <w:tab w:val="left" w:pos="1418"/>
        </w:tabs>
        <w:spacing w:before="120" w:after="120"/>
        <w:jc w:val="both"/>
        <w:rPr>
          <w:rFonts w:ascii="Arial" w:hAnsi="Arial" w:cs="Arial"/>
          <w:b/>
          <w:sz w:val="24"/>
          <w:szCs w:val="24"/>
        </w:rPr>
      </w:pPr>
    </w:p>
    <w:p w:rsidR="00D8604E" w:rsidRPr="00795F3A" w:rsidRDefault="00D8604E" w:rsidP="00795F3A">
      <w:pPr>
        <w:tabs>
          <w:tab w:val="left" w:pos="851"/>
          <w:tab w:val="left" w:pos="3119"/>
        </w:tabs>
        <w:spacing w:before="120" w:after="120"/>
        <w:jc w:val="both"/>
        <w:rPr>
          <w:b/>
          <w:snapToGrid w:val="0"/>
          <w:szCs w:val="24"/>
        </w:rPr>
      </w:pPr>
      <w:r w:rsidRPr="00D75188">
        <w:rPr>
          <w:b/>
          <w:snapToGrid w:val="0"/>
          <w:szCs w:val="24"/>
        </w:rPr>
        <w:t>Purpose of Post</w:t>
      </w:r>
    </w:p>
    <w:p w:rsidR="00D8604E" w:rsidRPr="00674638" w:rsidRDefault="00D8604E" w:rsidP="00795F3A">
      <w:pPr>
        <w:tabs>
          <w:tab w:val="left" w:pos="720"/>
        </w:tabs>
        <w:spacing w:before="120" w:after="120"/>
        <w:jc w:val="both"/>
      </w:pPr>
      <w:r>
        <w:t>To support the Engineering Design and Management Section in the provision of its full range of services</w:t>
      </w:r>
    </w:p>
    <w:p w:rsidR="00D8604E" w:rsidRPr="00D75188" w:rsidRDefault="00D8604E" w:rsidP="00795F3A">
      <w:pPr>
        <w:tabs>
          <w:tab w:val="left" w:pos="851"/>
          <w:tab w:val="left" w:pos="3119"/>
        </w:tabs>
        <w:spacing w:before="120" w:after="120"/>
        <w:jc w:val="both"/>
        <w:rPr>
          <w:snapToGrid w:val="0"/>
          <w:szCs w:val="24"/>
        </w:rPr>
      </w:pPr>
    </w:p>
    <w:p w:rsidR="00D8604E" w:rsidRPr="00795F3A" w:rsidRDefault="00D8604E" w:rsidP="00795F3A">
      <w:pPr>
        <w:tabs>
          <w:tab w:val="left" w:pos="851"/>
          <w:tab w:val="left" w:pos="3119"/>
        </w:tabs>
        <w:spacing w:before="120" w:after="120"/>
        <w:jc w:val="both"/>
        <w:rPr>
          <w:b/>
          <w:snapToGrid w:val="0"/>
          <w:szCs w:val="24"/>
        </w:rPr>
      </w:pPr>
      <w:r w:rsidRPr="00D75188">
        <w:rPr>
          <w:b/>
          <w:snapToGrid w:val="0"/>
          <w:szCs w:val="24"/>
        </w:rPr>
        <w:t>Key Relationships</w:t>
      </w:r>
    </w:p>
    <w:p w:rsidR="00D8604E" w:rsidRPr="00795F3A" w:rsidRDefault="00D8604E" w:rsidP="00571F06">
      <w:pPr>
        <w:pStyle w:val="Body1"/>
        <w:numPr>
          <w:ilvl w:val="0"/>
          <w:numId w:val="40"/>
        </w:numPr>
        <w:spacing w:before="120" w:after="120"/>
        <w:rPr>
          <w:rFonts w:ascii="Arial" w:hAnsi="Arial"/>
        </w:rPr>
      </w:pPr>
      <w:r>
        <w:rPr>
          <w:rFonts w:ascii="Arial" w:hAnsi="Arial Unicode MS"/>
        </w:rPr>
        <w:t>To liaise with clients at all stages of project delivery and in the provision of professional advice.</w:t>
      </w:r>
    </w:p>
    <w:p w:rsidR="00D8604E" w:rsidRPr="00795F3A" w:rsidRDefault="00D8604E" w:rsidP="00571F06">
      <w:pPr>
        <w:pStyle w:val="Body1"/>
        <w:numPr>
          <w:ilvl w:val="0"/>
          <w:numId w:val="40"/>
        </w:numPr>
        <w:spacing w:before="120" w:after="120"/>
        <w:rPr>
          <w:rFonts w:ascii="Arial" w:hAnsi="Arial"/>
          <w:u w:color="FF0000"/>
        </w:rPr>
      </w:pPr>
      <w:r w:rsidRPr="00BB144C">
        <w:rPr>
          <w:rFonts w:ascii="Arial" w:hAnsi="Arial Unicode MS"/>
          <w:u w:color="FF0000"/>
        </w:rPr>
        <w:t xml:space="preserve">To liaise with all design staff in respect multidisciplinary </w:t>
      </w:r>
      <w:r>
        <w:rPr>
          <w:rFonts w:ascii="Arial" w:hAnsi="Arial Unicode MS"/>
          <w:u w:color="FF0000"/>
        </w:rPr>
        <w:t>project delivery whether this is</w:t>
      </w:r>
      <w:r w:rsidRPr="00BB144C">
        <w:rPr>
          <w:rFonts w:ascii="Arial" w:hAnsi="Arial Unicode MS"/>
          <w:u w:color="FF0000"/>
        </w:rPr>
        <w:t xml:space="preserve"> within the Engineering Design &amp; Management</w:t>
      </w:r>
      <w:r>
        <w:rPr>
          <w:rFonts w:ascii="Arial" w:hAnsi="Arial Unicode MS"/>
          <w:u w:color="FF0000"/>
        </w:rPr>
        <w:t xml:space="preserve">, </w:t>
      </w:r>
      <w:r w:rsidRPr="00BB144C">
        <w:rPr>
          <w:rFonts w:ascii="Arial" w:hAnsi="Arial Unicode MS"/>
          <w:u w:color="FF0000"/>
        </w:rPr>
        <w:t>Building Design &amp; Construction or external consultants.</w:t>
      </w:r>
    </w:p>
    <w:p w:rsidR="00D8604E" w:rsidRPr="00795F3A" w:rsidRDefault="00D8604E" w:rsidP="00571F06">
      <w:pPr>
        <w:pStyle w:val="Body1"/>
        <w:numPr>
          <w:ilvl w:val="0"/>
          <w:numId w:val="40"/>
        </w:numPr>
        <w:spacing w:before="120" w:after="120"/>
        <w:rPr>
          <w:rFonts w:ascii="Arial" w:hAnsi="Arial"/>
        </w:rPr>
      </w:pPr>
      <w:r>
        <w:rPr>
          <w:rFonts w:ascii="Arial" w:hAnsi="Arial Unicode MS"/>
        </w:rPr>
        <w:t>Develop effective relationships within the authority.</w:t>
      </w:r>
    </w:p>
    <w:p w:rsidR="00D8604E" w:rsidRPr="00795F3A" w:rsidRDefault="00D8604E" w:rsidP="00571F06">
      <w:pPr>
        <w:pStyle w:val="Body1"/>
        <w:numPr>
          <w:ilvl w:val="0"/>
          <w:numId w:val="40"/>
        </w:numPr>
        <w:spacing w:before="120" w:after="120"/>
        <w:rPr>
          <w:rFonts w:ascii="Arial" w:hAnsi="Arial"/>
        </w:rPr>
      </w:pPr>
      <w:r>
        <w:rPr>
          <w:rFonts w:ascii="Arial" w:hAnsi="Arial Unicode MS"/>
        </w:rPr>
        <w:t>Develop relationships with external agencies and organisations.</w:t>
      </w:r>
    </w:p>
    <w:p w:rsidR="00D8604E" w:rsidRPr="00D75188" w:rsidRDefault="00D8604E" w:rsidP="00795F3A">
      <w:pPr>
        <w:tabs>
          <w:tab w:val="left" w:pos="851"/>
          <w:tab w:val="left" w:pos="3119"/>
        </w:tabs>
        <w:spacing w:before="120" w:after="120"/>
        <w:jc w:val="both"/>
        <w:rPr>
          <w:snapToGrid w:val="0"/>
          <w:szCs w:val="24"/>
        </w:rPr>
      </w:pPr>
    </w:p>
    <w:p w:rsidR="00D8604E" w:rsidRPr="00795F3A" w:rsidRDefault="00795F3A" w:rsidP="00795F3A">
      <w:pPr>
        <w:tabs>
          <w:tab w:val="left" w:pos="851"/>
          <w:tab w:val="left" w:pos="3119"/>
        </w:tabs>
        <w:spacing w:before="120" w:after="120"/>
        <w:jc w:val="both"/>
        <w:rPr>
          <w:b/>
          <w:snapToGrid w:val="0"/>
          <w:szCs w:val="24"/>
        </w:rPr>
      </w:pPr>
      <w:r>
        <w:rPr>
          <w:b/>
          <w:snapToGrid w:val="0"/>
          <w:szCs w:val="24"/>
        </w:rPr>
        <w:t>Main duties and r</w:t>
      </w:r>
      <w:r w:rsidR="00D8604E" w:rsidRPr="00D75188">
        <w:rPr>
          <w:b/>
          <w:snapToGrid w:val="0"/>
          <w:szCs w:val="24"/>
        </w:rPr>
        <w:t>esponsibilities</w:t>
      </w:r>
      <w:r>
        <w:rPr>
          <w:b/>
          <w:snapToGrid w:val="0"/>
          <w:szCs w:val="24"/>
        </w:rPr>
        <w:t xml:space="preserve"> at entry level Band 7:</w:t>
      </w:r>
    </w:p>
    <w:p w:rsidR="00D8604E" w:rsidRDefault="00D8604E" w:rsidP="00795F3A">
      <w:pPr>
        <w:numPr>
          <w:ilvl w:val="0"/>
          <w:numId w:val="34"/>
        </w:numPr>
        <w:tabs>
          <w:tab w:val="clear" w:pos="720"/>
          <w:tab w:val="num" w:pos="567"/>
        </w:tabs>
        <w:spacing w:before="120" w:after="120"/>
        <w:ind w:left="567" w:hanging="567"/>
      </w:pPr>
      <w:r>
        <w:t>To assist in the design of schemes and compilation of contract documents for all of the categories of ci</w:t>
      </w:r>
      <w:r w:rsidR="00CD6D27">
        <w:t>vil / structural engineering / e</w:t>
      </w:r>
      <w:r>
        <w:t>nvi</w:t>
      </w:r>
      <w:r w:rsidR="00795F3A">
        <w:t>ronmental works as carried out.</w:t>
      </w:r>
    </w:p>
    <w:p w:rsidR="00D8604E" w:rsidRDefault="00D8604E" w:rsidP="00795F3A">
      <w:pPr>
        <w:pStyle w:val="BodyText"/>
        <w:tabs>
          <w:tab w:val="num" w:pos="567"/>
        </w:tabs>
        <w:spacing w:before="120" w:after="120"/>
        <w:ind w:left="567" w:hanging="567"/>
      </w:pPr>
      <w:r>
        <w:lastRenderedPageBreak/>
        <w:t>2.</w:t>
      </w:r>
      <w:r>
        <w:tab/>
        <w:t>To assist in the inspection of any area where required in regard to the repair and maintenance of, dangerous buildings and any other civil and / or structural engineering site.</w:t>
      </w:r>
    </w:p>
    <w:p w:rsidR="00D8604E" w:rsidRDefault="00D8604E" w:rsidP="00795F3A">
      <w:pPr>
        <w:pStyle w:val="BodyText"/>
        <w:tabs>
          <w:tab w:val="num" w:pos="567"/>
        </w:tabs>
        <w:spacing w:before="120" w:after="120"/>
        <w:ind w:left="567" w:hanging="567"/>
      </w:pPr>
      <w:r>
        <w:t>3.</w:t>
      </w:r>
      <w:r>
        <w:tab/>
        <w:t xml:space="preserve">To assist with undertaking measures, surveys and valuations in respect of any type of inspection. </w:t>
      </w:r>
    </w:p>
    <w:p w:rsidR="00D8604E" w:rsidRDefault="00D8604E" w:rsidP="00795F3A">
      <w:pPr>
        <w:pStyle w:val="BodyText"/>
        <w:tabs>
          <w:tab w:val="num" w:pos="567"/>
        </w:tabs>
        <w:spacing w:before="120" w:after="120"/>
        <w:ind w:left="567" w:hanging="567"/>
      </w:pPr>
      <w:r>
        <w:t>4.</w:t>
      </w:r>
      <w:r>
        <w:tab/>
        <w:t>To assist in the provision of estimates and budgetary control for any specified scheme.</w:t>
      </w:r>
    </w:p>
    <w:p w:rsidR="00D8604E" w:rsidRDefault="00D8604E" w:rsidP="00795F3A">
      <w:pPr>
        <w:spacing w:before="120" w:after="120"/>
        <w:ind w:left="567" w:hanging="567"/>
      </w:pPr>
      <w:r>
        <w:t>5.</w:t>
      </w:r>
      <w:r>
        <w:tab/>
        <w:t>To assist in the preparation of any reports and performance indicators, conducting consultations and preparing written responses to enquiries.</w:t>
      </w:r>
    </w:p>
    <w:p w:rsidR="00D8604E" w:rsidRDefault="00D8604E" w:rsidP="00795F3A">
      <w:pPr>
        <w:tabs>
          <w:tab w:val="num" w:pos="567"/>
        </w:tabs>
        <w:spacing w:before="120" w:after="120"/>
        <w:ind w:left="567" w:hanging="567"/>
      </w:pPr>
      <w:r>
        <w:t>6.</w:t>
      </w:r>
      <w:r>
        <w:tab/>
        <w:t>To reply to routine correspo</w:t>
      </w:r>
      <w:r w:rsidR="00795F3A">
        <w:t>ndence received by the section.</w:t>
      </w:r>
    </w:p>
    <w:p w:rsidR="00D8604E" w:rsidRDefault="00D8604E" w:rsidP="00CD6D27">
      <w:pPr>
        <w:spacing w:before="120" w:after="120"/>
        <w:ind w:left="567" w:hanging="567"/>
        <w:rPr>
          <w:rFonts w:cs="Arial"/>
          <w:szCs w:val="24"/>
        </w:rPr>
      </w:pPr>
      <w:r>
        <w:t>7.</w:t>
      </w:r>
      <w:r>
        <w:tab/>
      </w:r>
      <w:r w:rsidR="00CD6D27">
        <w:rPr>
          <w:rFonts w:cs="Arial"/>
          <w:szCs w:val="24"/>
        </w:rPr>
        <w:t>Provide CAD support for the s</w:t>
      </w:r>
      <w:r w:rsidRPr="00FC63E3">
        <w:rPr>
          <w:rFonts w:cs="Arial"/>
          <w:szCs w:val="24"/>
        </w:rPr>
        <w:t>ection. This may include</w:t>
      </w:r>
      <w:r>
        <w:rPr>
          <w:rFonts w:cs="Arial"/>
          <w:szCs w:val="24"/>
        </w:rPr>
        <w:t xml:space="preserve"> the production of</w:t>
      </w:r>
      <w:r w:rsidRPr="00FC63E3">
        <w:rPr>
          <w:rFonts w:cs="Arial"/>
          <w:szCs w:val="24"/>
        </w:rPr>
        <w:t xml:space="preserve"> complex </w:t>
      </w:r>
      <w:r>
        <w:rPr>
          <w:rFonts w:cs="Arial"/>
          <w:szCs w:val="24"/>
        </w:rPr>
        <w:t>AutoCAD Presentation Drawings.</w:t>
      </w:r>
    </w:p>
    <w:p w:rsidR="00CB2002" w:rsidRPr="00545BC7" w:rsidRDefault="00CB2002" w:rsidP="00CB2002">
      <w:pPr>
        <w:pStyle w:val="ListParagraph"/>
        <w:numPr>
          <w:ilvl w:val="0"/>
          <w:numId w:val="35"/>
        </w:numPr>
        <w:tabs>
          <w:tab w:val="clear" w:pos="720"/>
          <w:tab w:val="num" w:pos="567"/>
        </w:tabs>
        <w:spacing w:before="120" w:after="120"/>
        <w:contextualSpacing w:val="0"/>
        <w:rPr>
          <w:rFonts w:cs="Arial"/>
          <w:szCs w:val="24"/>
        </w:rPr>
      </w:pPr>
      <w:r w:rsidRPr="00545BC7">
        <w:rPr>
          <w:rFonts w:cs="Arial"/>
          <w:szCs w:val="24"/>
        </w:rPr>
        <w:t>Provide completed drawing issue sheets.</w:t>
      </w:r>
    </w:p>
    <w:p w:rsidR="00CB2002" w:rsidRPr="00545BC7" w:rsidRDefault="00CB2002" w:rsidP="00CB2002">
      <w:pPr>
        <w:pStyle w:val="ListParagraph"/>
        <w:numPr>
          <w:ilvl w:val="0"/>
          <w:numId w:val="35"/>
        </w:numPr>
        <w:tabs>
          <w:tab w:val="clear" w:pos="720"/>
          <w:tab w:val="num" w:pos="567"/>
        </w:tabs>
        <w:spacing w:before="120" w:after="120"/>
        <w:contextualSpacing w:val="0"/>
        <w:rPr>
          <w:rFonts w:cs="Arial"/>
          <w:szCs w:val="24"/>
        </w:rPr>
      </w:pPr>
      <w:r w:rsidRPr="00545BC7">
        <w:rPr>
          <w:rFonts w:cs="Arial"/>
          <w:szCs w:val="24"/>
        </w:rPr>
        <w:t xml:space="preserve">Use Civils 3D for Ground Modelling or </w:t>
      </w:r>
      <w:proofErr w:type="spellStart"/>
      <w:r w:rsidRPr="00545BC7">
        <w:rPr>
          <w:rFonts w:cs="Arial"/>
          <w:szCs w:val="24"/>
        </w:rPr>
        <w:t>Windes</w:t>
      </w:r>
      <w:proofErr w:type="spellEnd"/>
      <w:r w:rsidRPr="00545BC7">
        <w:rPr>
          <w:rFonts w:cs="Arial"/>
          <w:szCs w:val="24"/>
        </w:rPr>
        <w:t xml:space="preserve"> generated output drawing</w:t>
      </w:r>
    </w:p>
    <w:p w:rsidR="00CB2002" w:rsidRPr="00545BC7" w:rsidRDefault="00CB2002" w:rsidP="00CB2002">
      <w:pPr>
        <w:pStyle w:val="ListParagraph"/>
        <w:numPr>
          <w:ilvl w:val="0"/>
          <w:numId w:val="35"/>
        </w:numPr>
        <w:tabs>
          <w:tab w:val="clear" w:pos="720"/>
          <w:tab w:val="num" w:pos="567"/>
        </w:tabs>
        <w:spacing w:before="120" w:after="120"/>
        <w:contextualSpacing w:val="0"/>
        <w:rPr>
          <w:rFonts w:cs="Arial"/>
          <w:szCs w:val="24"/>
        </w:rPr>
      </w:pPr>
      <w:r w:rsidRPr="00545BC7">
        <w:rPr>
          <w:rFonts w:cs="Arial"/>
          <w:szCs w:val="24"/>
        </w:rPr>
        <w:t>Reply to routine correspondence received by the section</w:t>
      </w:r>
    </w:p>
    <w:p w:rsidR="00D8604E" w:rsidRDefault="00D8604E" w:rsidP="00795F3A">
      <w:pPr>
        <w:pStyle w:val="BodyTextIndent"/>
        <w:numPr>
          <w:ilvl w:val="0"/>
          <w:numId w:val="35"/>
        </w:numPr>
        <w:tabs>
          <w:tab w:val="clear" w:pos="720"/>
          <w:tab w:val="num" w:pos="567"/>
        </w:tabs>
        <w:spacing w:before="120"/>
        <w:ind w:left="567" w:hanging="567"/>
        <w:jc w:val="both"/>
      </w:pPr>
      <w:r w:rsidRPr="00FC63E3">
        <w:t xml:space="preserve">Undertake minor works delegated by senior colleagues requiring the formulation and execution of plans / schemes of work </w:t>
      </w:r>
      <w:r>
        <w:t xml:space="preserve">using </w:t>
      </w:r>
      <w:r w:rsidRPr="00FC63E3">
        <w:t>Microsoft Project Plan</w:t>
      </w:r>
      <w:r>
        <w:t xml:space="preserve"> and c</w:t>
      </w:r>
      <w:r w:rsidRPr="00FC63E3">
        <w:t>ompleted project budget sheet</w:t>
      </w:r>
    </w:p>
    <w:p w:rsidR="00D8604E" w:rsidRDefault="00D8604E" w:rsidP="00795F3A">
      <w:pPr>
        <w:pStyle w:val="BodyTextIndent"/>
        <w:numPr>
          <w:ilvl w:val="0"/>
          <w:numId w:val="35"/>
        </w:numPr>
        <w:tabs>
          <w:tab w:val="clear" w:pos="720"/>
          <w:tab w:val="num" w:pos="567"/>
        </w:tabs>
        <w:spacing w:before="120"/>
        <w:ind w:left="567" w:hanging="567"/>
        <w:jc w:val="both"/>
      </w:pPr>
      <w:r w:rsidRPr="00FC63E3">
        <w:t>Respond to enquiries within own field of competence and expertise</w:t>
      </w:r>
      <w:r>
        <w:t>.</w:t>
      </w:r>
    </w:p>
    <w:p w:rsidR="00D8604E" w:rsidRPr="00795F3A" w:rsidRDefault="00D8604E" w:rsidP="00795F3A">
      <w:pPr>
        <w:pStyle w:val="BodyTextIndent"/>
        <w:numPr>
          <w:ilvl w:val="0"/>
          <w:numId w:val="35"/>
        </w:numPr>
        <w:tabs>
          <w:tab w:val="clear" w:pos="720"/>
          <w:tab w:val="num" w:pos="567"/>
        </w:tabs>
        <w:spacing w:before="120"/>
        <w:ind w:left="567" w:hanging="567"/>
        <w:jc w:val="both"/>
        <w:rPr>
          <w:rFonts w:cs="Arial"/>
          <w:szCs w:val="24"/>
        </w:rPr>
      </w:pPr>
      <w:r>
        <w:t>Provide</w:t>
      </w:r>
      <w:r w:rsidRPr="00FC63E3">
        <w:t xml:space="preserve"> information</w:t>
      </w:r>
      <w:r>
        <w:t>, including numerical analysis,</w:t>
      </w:r>
      <w:r w:rsidRPr="00FC63E3">
        <w:t xml:space="preserve"> and short written reports in connection with all areas of operation</w:t>
      </w:r>
      <w:r>
        <w:t xml:space="preserve"> </w:t>
      </w:r>
      <w:r w:rsidRPr="00FC63E3">
        <w:t>giving assistance in one area of assessment: evaluation of Dangerous Structures / buildings for demolit</w:t>
      </w:r>
      <w:r>
        <w:t>ion purposes; highway culverts and bridges and coastal protection structures.</w:t>
      </w:r>
    </w:p>
    <w:p w:rsidR="00CB2002" w:rsidRPr="00CB2002" w:rsidRDefault="00CB2002" w:rsidP="00CB2002">
      <w:pPr>
        <w:pStyle w:val="ListParagraph"/>
        <w:numPr>
          <w:ilvl w:val="0"/>
          <w:numId w:val="35"/>
        </w:numPr>
        <w:tabs>
          <w:tab w:val="clear" w:pos="720"/>
          <w:tab w:val="num" w:pos="567"/>
        </w:tabs>
        <w:spacing w:before="120" w:after="120"/>
        <w:ind w:left="567" w:hanging="567"/>
        <w:contextualSpacing w:val="0"/>
        <w:rPr>
          <w:rFonts w:cs="Arial"/>
          <w:szCs w:val="24"/>
        </w:rPr>
      </w:pPr>
      <w:r w:rsidRPr="00C245DB">
        <w:rPr>
          <w:rFonts w:cs="Arial"/>
          <w:szCs w:val="24"/>
        </w:rPr>
        <w:t xml:space="preserve">To </w:t>
      </w:r>
      <w:r>
        <w:rPr>
          <w:rFonts w:cs="Arial"/>
          <w:szCs w:val="24"/>
        </w:rPr>
        <w:t xml:space="preserve">provide </w:t>
      </w:r>
      <w:r w:rsidRPr="00C245DB">
        <w:rPr>
          <w:rFonts w:cs="Arial"/>
          <w:szCs w:val="24"/>
        </w:rPr>
        <w:t>advice to HBC departments (e.g. Planners, Transportation Team) and/or the public within own field of competence, expertise and activity</w:t>
      </w:r>
    </w:p>
    <w:p w:rsidR="007512A0" w:rsidRPr="00795F3A" w:rsidRDefault="00D8604E" w:rsidP="00795F3A">
      <w:pPr>
        <w:pStyle w:val="BodyTextIndent"/>
        <w:numPr>
          <w:ilvl w:val="0"/>
          <w:numId w:val="35"/>
        </w:numPr>
        <w:tabs>
          <w:tab w:val="clear" w:pos="720"/>
          <w:tab w:val="num" w:pos="567"/>
        </w:tabs>
        <w:spacing w:before="120"/>
        <w:ind w:left="567" w:hanging="567"/>
        <w:jc w:val="both"/>
        <w:rPr>
          <w:rFonts w:cs="Arial"/>
          <w:szCs w:val="24"/>
        </w:rPr>
      </w:pPr>
      <w:r w:rsidRPr="00FC63E3">
        <w:t>Prepare any reports and performance indicators, conduc</w:t>
      </w:r>
      <w:r>
        <w:t>ting consultations and prepare</w:t>
      </w:r>
      <w:r w:rsidRPr="00FC63E3">
        <w:t xml:space="preserve"> written </w:t>
      </w:r>
      <w:r>
        <w:t xml:space="preserve">responses to enquiries. </w:t>
      </w:r>
    </w:p>
    <w:p w:rsidR="007512A0" w:rsidRPr="00795F3A" w:rsidRDefault="006E4320" w:rsidP="00795F3A">
      <w:pPr>
        <w:pStyle w:val="BodyTextIndent"/>
        <w:numPr>
          <w:ilvl w:val="0"/>
          <w:numId w:val="35"/>
        </w:numPr>
        <w:tabs>
          <w:tab w:val="clear" w:pos="720"/>
          <w:tab w:val="num" w:pos="567"/>
        </w:tabs>
        <w:spacing w:before="120"/>
        <w:ind w:left="567" w:hanging="567"/>
        <w:jc w:val="both"/>
        <w:rPr>
          <w:rFonts w:cs="Arial"/>
          <w:szCs w:val="24"/>
        </w:rPr>
      </w:pPr>
      <w:r>
        <w:rPr>
          <w:rFonts w:cs="Arial"/>
          <w:szCs w:val="24"/>
        </w:rPr>
        <w:t>To study towards</w:t>
      </w:r>
      <w:r w:rsidR="00D8604E" w:rsidRPr="007512A0">
        <w:rPr>
          <w:rFonts w:cs="Arial"/>
          <w:szCs w:val="24"/>
        </w:rPr>
        <w:t xml:space="preserve"> qualification: HNC / HND</w:t>
      </w:r>
    </w:p>
    <w:p w:rsidR="007512A0" w:rsidRDefault="007512A0" w:rsidP="00795F3A">
      <w:pPr>
        <w:pStyle w:val="BodyTextIndent"/>
        <w:numPr>
          <w:ilvl w:val="0"/>
          <w:numId w:val="35"/>
        </w:numPr>
        <w:tabs>
          <w:tab w:val="clear" w:pos="720"/>
          <w:tab w:val="num" w:pos="567"/>
        </w:tabs>
        <w:spacing w:before="120"/>
        <w:ind w:left="567" w:hanging="567"/>
        <w:jc w:val="both"/>
      </w:pPr>
      <w:r>
        <w:t>Any other duties of a related nature which might reasonably be allocated and required by the Engineering Manager and / or Team Leaders.</w:t>
      </w:r>
    </w:p>
    <w:p w:rsidR="007512A0" w:rsidRDefault="007512A0" w:rsidP="00795F3A">
      <w:pPr>
        <w:pStyle w:val="BodyTextIndent"/>
        <w:spacing w:before="120"/>
        <w:ind w:left="0"/>
        <w:jc w:val="both"/>
        <w:rPr>
          <w:rFonts w:cs="Arial"/>
          <w:szCs w:val="24"/>
        </w:rPr>
      </w:pPr>
    </w:p>
    <w:p w:rsidR="00795F3A" w:rsidRPr="00795F3A" w:rsidRDefault="00795F3A" w:rsidP="00795F3A">
      <w:pPr>
        <w:pStyle w:val="BodyTextIndent"/>
        <w:spacing w:before="120"/>
        <w:ind w:left="0"/>
        <w:jc w:val="both"/>
        <w:rPr>
          <w:rFonts w:cs="Arial"/>
          <w:b/>
          <w:szCs w:val="24"/>
        </w:rPr>
      </w:pPr>
      <w:r w:rsidRPr="00795F3A">
        <w:rPr>
          <w:rFonts w:cs="Arial"/>
          <w:b/>
          <w:szCs w:val="24"/>
        </w:rPr>
        <w:t>Additional duties at Band 8:</w:t>
      </w:r>
    </w:p>
    <w:p w:rsidR="00795F3A" w:rsidRPr="00795F3A" w:rsidRDefault="00795F3A" w:rsidP="00795F3A">
      <w:pPr>
        <w:pStyle w:val="BodyTextIndent"/>
        <w:numPr>
          <w:ilvl w:val="0"/>
          <w:numId w:val="35"/>
        </w:numPr>
        <w:tabs>
          <w:tab w:val="clear" w:pos="720"/>
          <w:tab w:val="num" w:pos="567"/>
        </w:tabs>
        <w:spacing w:before="120"/>
        <w:ind w:left="567" w:hanging="567"/>
        <w:jc w:val="both"/>
        <w:rPr>
          <w:rFonts w:cs="Arial"/>
          <w:szCs w:val="24"/>
        </w:rPr>
      </w:pPr>
      <w:r w:rsidRPr="00FC63E3">
        <w:t>Inspect any area where required in regard to the repair and maintenance of d</w:t>
      </w:r>
      <w:r>
        <w:t>angerous buildings, demolition and bridges</w:t>
      </w:r>
      <w:r>
        <w:rPr>
          <w:rFonts w:cs="Arial"/>
          <w:szCs w:val="24"/>
        </w:rPr>
        <w:t xml:space="preserve"> </w:t>
      </w:r>
      <w:r w:rsidRPr="00FC63E3">
        <w:t>together with the implementation of licences and statutes to control and regulate such areas as required. Inspection reports to be produced without the assistance of colleagues.</w:t>
      </w:r>
    </w:p>
    <w:p w:rsidR="00795F3A" w:rsidRPr="00795F3A" w:rsidRDefault="00795F3A" w:rsidP="00795F3A">
      <w:pPr>
        <w:pStyle w:val="BodyTextIndent"/>
        <w:numPr>
          <w:ilvl w:val="0"/>
          <w:numId w:val="35"/>
        </w:numPr>
        <w:tabs>
          <w:tab w:val="clear" w:pos="720"/>
          <w:tab w:val="num" w:pos="567"/>
        </w:tabs>
        <w:spacing w:before="120"/>
        <w:ind w:left="567" w:hanging="567"/>
        <w:jc w:val="both"/>
        <w:rPr>
          <w:rFonts w:cs="Arial"/>
          <w:szCs w:val="24"/>
        </w:rPr>
      </w:pPr>
      <w:r w:rsidRPr="00FC63E3">
        <w:t>Occasional demonstration of duties, delegation and guidance to junior colleagues</w:t>
      </w:r>
      <w:r>
        <w:t>.</w:t>
      </w:r>
    </w:p>
    <w:p w:rsidR="00EF6912" w:rsidRPr="00EF6912" w:rsidRDefault="00795F3A" w:rsidP="00795F3A">
      <w:pPr>
        <w:pStyle w:val="BodyTextIndent"/>
        <w:numPr>
          <w:ilvl w:val="0"/>
          <w:numId w:val="35"/>
        </w:numPr>
        <w:tabs>
          <w:tab w:val="clear" w:pos="720"/>
          <w:tab w:val="num" w:pos="567"/>
        </w:tabs>
        <w:spacing w:before="120"/>
        <w:ind w:left="567" w:hanging="567"/>
        <w:jc w:val="both"/>
        <w:rPr>
          <w:rFonts w:cs="Arial"/>
          <w:szCs w:val="24"/>
        </w:rPr>
      </w:pPr>
      <w:r>
        <w:lastRenderedPageBreak/>
        <w:t>Be r</w:t>
      </w:r>
      <w:r w:rsidRPr="00FC63E3">
        <w:t xml:space="preserve">esponsible for an area of assessment: </w:t>
      </w:r>
    </w:p>
    <w:p w:rsidR="00EF6912" w:rsidRPr="00EF6912" w:rsidRDefault="00EF6912" w:rsidP="00EF6912">
      <w:pPr>
        <w:pStyle w:val="BodyTextIndent"/>
        <w:numPr>
          <w:ilvl w:val="0"/>
          <w:numId w:val="46"/>
        </w:numPr>
        <w:tabs>
          <w:tab w:val="clear" w:pos="720"/>
          <w:tab w:val="num" w:pos="1418"/>
        </w:tabs>
        <w:spacing w:before="120"/>
        <w:ind w:left="1276" w:hanging="709"/>
        <w:jc w:val="both"/>
        <w:rPr>
          <w:rFonts w:cs="Arial"/>
          <w:szCs w:val="24"/>
        </w:rPr>
      </w:pPr>
      <w:r>
        <w:t xml:space="preserve">EITHER </w:t>
      </w:r>
      <w:r w:rsidR="00795F3A" w:rsidRPr="00FC63E3">
        <w:t>evaluation of Dangerous Structures / buildings; highway culverts; coastal protection structures;</w:t>
      </w:r>
      <w:r w:rsidR="00795F3A">
        <w:t xml:space="preserve"> </w:t>
      </w:r>
    </w:p>
    <w:p w:rsidR="00795F3A" w:rsidRPr="00795F3A" w:rsidRDefault="00795F3A" w:rsidP="00EF6912">
      <w:pPr>
        <w:pStyle w:val="BodyTextIndent"/>
        <w:numPr>
          <w:ilvl w:val="0"/>
          <w:numId w:val="46"/>
        </w:numPr>
        <w:tabs>
          <w:tab w:val="clear" w:pos="720"/>
          <w:tab w:val="num" w:pos="1418"/>
        </w:tabs>
        <w:spacing w:before="120"/>
        <w:ind w:left="1276" w:hanging="709"/>
        <w:jc w:val="both"/>
        <w:rPr>
          <w:rFonts w:cs="Arial"/>
          <w:szCs w:val="24"/>
        </w:rPr>
      </w:pPr>
      <w:r w:rsidRPr="00EF6912">
        <w:t>OR</w:t>
      </w:r>
      <w:r>
        <w:t xml:space="preserve"> s</w:t>
      </w:r>
      <w:r w:rsidRPr="00FC63E3">
        <w:t>upervision with delegated authority of significant (</w:t>
      </w:r>
      <w:r w:rsidRPr="00FC63E3">
        <w:rPr>
          <w:szCs w:val="24"/>
        </w:rPr>
        <w:sym w:font="Symbol" w:char="F03E"/>
      </w:r>
      <w:r w:rsidRPr="00FC63E3">
        <w:t>£100k) civil / structural engineering sites as Assistant R</w:t>
      </w:r>
      <w:r>
        <w:t xml:space="preserve">esident </w:t>
      </w:r>
      <w:r w:rsidRPr="00FC63E3">
        <w:t>E</w:t>
      </w:r>
      <w:r>
        <w:t>ngineer</w:t>
      </w:r>
      <w:r w:rsidRPr="00FC63E3">
        <w:t xml:space="preserve"> or small site as R</w:t>
      </w:r>
      <w:r>
        <w:t xml:space="preserve">esident </w:t>
      </w:r>
      <w:r w:rsidRPr="00FC63E3">
        <w:t>E</w:t>
      </w:r>
      <w:r>
        <w:t>ngineer.</w:t>
      </w:r>
    </w:p>
    <w:p w:rsidR="00795F3A" w:rsidRPr="00C51133" w:rsidRDefault="00795F3A" w:rsidP="00795F3A">
      <w:pPr>
        <w:pStyle w:val="BodyTextIndent"/>
        <w:numPr>
          <w:ilvl w:val="0"/>
          <w:numId w:val="35"/>
        </w:numPr>
        <w:tabs>
          <w:tab w:val="clear" w:pos="720"/>
          <w:tab w:val="num" w:pos="567"/>
        </w:tabs>
        <w:spacing w:before="120"/>
        <w:ind w:left="567" w:hanging="567"/>
        <w:jc w:val="both"/>
        <w:rPr>
          <w:rFonts w:cs="Arial"/>
          <w:szCs w:val="24"/>
        </w:rPr>
      </w:pPr>
      <w:r>
        <w:t xml:space="preserve">Assist </w:t>
      </w:r>
      <w:r w:rsidRPr="00FC63E3">
        <w:t xml:space="preserve">in the design of all categories of civil / structural and environmental engineering projects relevant to the post. </w:t>
      </w:r>
      <w:r>
        <w:t>Such tasks are</w:t>
      </w:r>
      <w:r w:rsidRPr="00FC63E3">
        <w:t xml:space="preserve"> likely to include:</w:t>
      </w:r>
    </w:p>
    <w:p w:rsidR="00795F3A" w:rsidRPr="00412A00" w:rsidRDefault="00795F3A" w:rsidP="008D7553">
      <w:pPr>
        <w:pStyle w:val="ListParagraph"/>
        <w:numPr>
          <w:ilvl w:val="0"/>
          <w:numId w:val="38"/>
        </w:numPr>
        <w:spacing w:before="120" w:after="120"/>
        <w:contextualSpacing w:val="0"/>
        <w:rPr>
          <w:rFonts w:cs="Arial"/>
          <w:szCs w:val="24"/>
        </w:rPr>
      </w:pPr>
      <w:r w:rsidRPr="00412A00">
        <w:rPr>
          <w:rFonts w:cs="Arial"/>
          <w:szCs w:val="24"/>
        </w:rPr>
        <w:t>Design drawings and design software outputs</w:t>
      </w:r>
    </w:p>
    <w:p w:rsidR="00795F3A" w:rsidRPr="00412A00" w:rsidRDefault="00795F3A" w:rsidP="008D7553">
      <w:pPr>
        <w:pStyle w:val="ListParagraph"/>
        <w:numPr>
          <w:ilvl w:val="0"/>
          <w:numId w:val="38"/>
        </w:numPr>
        <w:spacing w:before="120" w:after="120"/>
        <w:contextualSpacing w:val="0"/>
        <w:rPr>
          <w:rFonts w:cs="Arial"/>
          <w:szCs w:val="24"/>
        </w:rPr>
      </w:pPr>
      <w:r w:rsidRPr="00412A00">
        <w:rPr>
          <w:rFonts w:cs="Arial"/>
          <w:szCs w:val="24"/>
        </w:rPr>
        <w:t>A full suite of contract documents</w:t>
      </w:r>
    </w:p>
    <w:p w:rsidR="00795F3A" w:rsidRDefault="00795F3A" w:rsidP="008D7553">
      <w:pPr>
        <w:pStyle w:val="ListParagraph"/>
        <w:numPr>
          <w:ilvl w:val="0"/>
          <w:numId w:val="38"/>
        </w:numPr>
        <w:spacing w:before="120" w:after="120"/>
        <w:contextualSpacing w:val="0"/>
        <w:rPr>
          <w:rFonts w:cs="Arial"/>
          <w:szCs w:val="24"/>
        </w:rPr>
      </w:pPr>
      <w:r w:rsidRPr="00412A00">
        <w:rPr>
          <w:rFonts w:cs="Arial"/>
          <w:szCs w:val="24"/>
        </w:rPr>
        <w:t>Planning application</w:t>
      </w:r>
      <w:r>
        <w:rPr>
          <w:rFonts w:cs="Arial"/>
          <w:szCs w:val="24"/>
        </w:rPr>
        <w:t>/ Building Regulation</w:t>
      </w:r>
      <w:r w:rsidRPr="00412A00">
        <w:rPr>
          <w:rFonts w:cs="Arial"/>
          <w:szCs w:val="24"/>
        </w:rPr>
        <w:t xml:space="preserve"> recommendation responses in relation to </w:t>
      </w:r>
      <w:r>
        <w:rPr>
          <w:rFonts w:cs="Arial"/>
          <w:szCs w:val="24"/>
        </w:rPr>
        <w:t>structural issues.</w:t>
      </w:r>
    </w:p>
    <w:p w:rsidR="00625B9B" w:rsidRPr="00795F3A" w:rsidRDefault="006E4320" w:rsidP="00625B9B">
      <w:pPr>
        <w:pStyle w:val="BodyTextIndent"/>
        <w:numPr>
          <w:ilvl w:val="0"/>
          <w:numId w:val="35"/>
        </w:numPr>
        <w:spacing w:before="120"/>
        <w:jc w:val="both"/>
        <w:rPr>
          <w:rFonts w:cs="Arial"/>
          <w:szCs w:val="24"/>
        </w:rPr>
      </w:pPr>
      <w:r>
        <w:rPr>
          <w:rFonts w:cs="Arial"/>
          <w:szCs w:val="24"/>
        </w:rPr>
        <w:t>To study towards and c</w:t>
      </w:r>
      <w:r w:rsidR="00625B9B">
        <w:rPr>
          <w:rFonts w:cs="Arial"/>
          <w:szCs w:val="24"/>
        </w:rPr>
        <w:t>omplete</w:t>
      </w:r>
      <w:r w:rsidR="00625B9B" w:rsidRPr="007512A0">
        <w:rPr>
          <w:rFonts w:cs="Arial"/>
          <w:szCs w:val="24"/>
        </w:rPr>
        <w:t xml:space="preserve"> HNC / HND</w:t>
      </w:r>
      <w:r w:rsidR="00625B9B">
        <w:rPr>
          <w:rFonts w:cs="Arial"/>
          <w:szCs w:val="24"/>
        </w:rPr>
        <w:t xml:space="preserve"> (required for progression to Band 9)</w:t>
      </w:r>
    </w:p>
    <w:p w:rsidR="00146C90" w:rsidRDefault="00146C90" w:rsidP="00795F3A">
      <w:pPr>
        <w:pStyle w:val="BodyTextIndent"/>
        <w:spacing w:before="120"/>
        <w:ind w:left="0"/>
        <w:jc w:val="both"/>
        <w:rPr>
          <w:rFonts w:cs="Arial"/>
          <w:b/>
          <w:szCs w:val="24"/>
        </w:rPr>
      </w:pPr>
    </w:p>
    <w:p w:rsidR="00795F3A" w:rsidRPr="00795F3A" w:rsidRDefault="00795F3A" w:rsidP="00795F3A">
      <w:pPr>
        <w:pStyle w:val="BodyTextIndent"/>
        <w:spacing w:before="120"/>
        <w:ind w:left="0"/>
        <w:jc w:val="both"/>
        <w:rPr>
          <w:rFonts w:cs="Arial"/>
          <w:b/>
          <w:szCs w:val="24"/>
        </w:rPr>
      </w:pPr>
      <w:r w:rsidRPr="00795F3A">
        <w:rPr>
          <w:rFonts w:cs="Arial"/>
          <w:b/>
          <w:szCs w:val="24"/>
        </w:rPr>
        <w:t>Additional duties at Band 9:</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rPr>
          <w:rFonts w:cs="Arial"/>
          <w:szCs w:val="24"/>
        </w:rPr>
        <w:t>When undertaking minor works delegated by senior colleagues requiring the formulation and execution of plans/schemes of work, take shared responsibility for the financial monitoring and outcomes of the minor works</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Regular demonstration of duties, delegation and guidance to junior colleagues</w:t>
      </w:r>
      <w:r>
        <w:t>.</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Deliver training to junior colleagues as directed</w:t>
      </w:r>
      <w:r>
        <w:t>.</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Provision of decisive advice to HBC departments and/or the public within own field of competence, expertise and activity, such as could only be acquired through education to HND/HNC and significant experience in the role</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Lead on the design of at least one category of small civil/structural engineering and environmental projects and monitor the contract budget (spen</w:t>
      </w:r>
      <w:r>
        <w:t xml:space="preserve">d expected to be </w:t>
      </w:r>
      <w:r w:rsidR="00EC5F24">
        <w:t>approximately</w:t>
      </w:r>
      <w:r>
        <w:t xml:space="preserve"> £25k)</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Undertake additional specialist training (short courses, design related specialist training) pertinent to the needs of the Department</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FC63E3">
        <w:t>Maintain an awareness of developments in the specialist area</w:t>
      </w:r>
    </w:p>
    <w:p w:rsidR="00EE2618" w:rsidRPr="000E56B8" w:rsidRDefault="00EE2618"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CD6D27">
        <w:rPr>
          <w:rFonts w:cs="Arial"/>
          <w:szCs w:val="24"/>
        </w:rPr>
        <w:t>Attend</w:t>
      </w:r>
      <w:r w:rsidR="000D7CF8" w:rsidRPr="00CD6D27">
        <w:rPr>
          <w:rFonts w:cs="Arial"/>
          <w:szCs w:val="24"/>
        </w:rPr>
        <w:t xml:space="preserve"> regular training to improve knowledge of specialist area</w:t>
      </w:r>
      <w:r w:rsidRPr="00CD6D27">
        <w:rPr>
          <w:rFonts w:cs="Arial"/>
          <w:szCs w:val="24"/>
        </w:rPr>
        <w:t xml:space="preserve">. </w:t>
      </w:r>
    </w:p>
    <w:p w:rsidR="000D7CF8" w:rsidRPr="00CD6D27" w:rsidRDefault="007A2AB7" w:rsidP="000E56B8">
      <w:pPr>
        <w:pStyle w:val="BodyTextIndent"/>
        <w:numPr>
          <w:ilvl w:val="0"/>
          <w:numId w:val="35"/>
        </w:numPr>
        <w:tabs>
          <w:tab w:val="clear" w:pos="720"/>
          <w:tab w:val="num" w:pos="567"/>
          <w:tab w:val="num" w:pos="862"/>
        </w:tabs>
        <w:spacing w:before="120"/>
        <w:ind w:left="567" w:hanging="567"/>
        <w:jc w:val="both"/>
        <w:rPr>
          <w:rFonts w:cs="Arial"/>
          <w:szCs w:val="24"/>
        </w:rPr>
      </w:pPr>
      <w:r>
        <w:rPr>
          <w:rFonts w:cs="Arial"/>
          <w:szCs w:val="24"/>
        </w:rPr>
        <w:t xml:space="preserve">Enrolment on BEng, or work towards completion of </w:t>
      </w:r>
      <w:proofErr w:type="spellStart"/>
      <w:r>
        <w:rPr>
          <w:rFonts w:cs="Arial"/>
          <w:szCs w:val="24"/>
        </w:rPr>
        <w:t>IEng</w:t>
      </w:r>
      <w:proofErr w:type="spellEnd"/>
      <w:r>
        <w:rPr>
          <w:rFonts w:cs="Arial"/>
          <w:szCs w:val="24"/>
        </w:rPr>
        <w:t xml:space="preserve">, </w:t>
      </w:r>
      <w:r w:rsidR="00EE2618" w:rsidRPr="00CD6D27">
        <w:rPr>
          <w:rFonts w:cs="Arial"/>
          <w:szCs w:val="24"/>
        </w:rPr>
        <w:t>is required for progression to Band 10.</w:t>
      </w:r>
    </w:p>
    <w:p w:rsidR="00795F3A" w:rsidRDefault="00795F3A" w:rsidP="00795F3A">
      <w:pPr>
        <w:pStyle w:val="BodyTextIndent"/>
        <w:spacing w:before="120"/>
        <w:ind w:left="0"/>
        <w:jc w:val="both"/>
        <w:rPr>
          <w:rFonts w:cs="Arial"/>
          <w:szCs w:val="24"/>
        </w:rPr>
      </w:pPr>
    </w:p>
    <w:p w:rsidR="007A2AB7" w:rsidRDefault="007A2AB7">
      <w:pPr>
        <w:rPr>
          <w:rFonts w:cs="Arial"/>
          <w:b/>
          <w:szCs w:val="24"/>
        </w:rPr>
      </w:pPr>
      <w:r>
        <w:rPr>
          <w:rFonts w:cs="Arial"/>
          <w:b/>
          <w:szCs w:val="24"/>
        </w:rPr>
        <w:br w:type="page"/>
      </w:r>
    </w:p>
    <w:p w:rsidR="000D7CF8" w:rsidRPr="000D7CF8" w:rsidRDefault="000D7CF8" w:rsidP="00795F3A">
      <w:pPr>
        <w:pStyle w:val="BodyTextIndent"/>
        <w:spacing w:before="120"/>
        <w:ind w:left="0"/>
        <w:jc w:val="both"/>
        <w:rPr>
          <w:rFonts w:cs="Arial"/>
          <w:b/>
          <w:szCs w:val="24"/>
        </w:rPr>
      </w:pPr>
      <w:r w:rsidRPr="000D7CF8">
        <w:rPr>
          <w:rFonts w:cs="Arial"/>
          <w:b/>
          <w:szCs w:val="24"/>
        </w:rPr>
        <w:t>Additional duties at Band 10:</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t>To assist i</w:t>
      </w:r>
      <w:r w:rsidR="00CD6D27">
        <w:t>n the provision of a</w:t>
      </w:r>
      <w:r>
        <w:t xml:space="preserve"> Structural Engineering checking service for the planning and Building Control Sections.</w:t>
      </w:r>
    </w:p>
    <w:p w:rsidR="000D7CF8"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t>To carry out inspections and report on the condition of structures under the direction of the Engineering Team Leader.</w:t>
      </w:r>
    </w:p>
    <w:p w:rsidR="00314512" w:rsidRPr="000E56B8" w:rsidRDefault="000D7CF8" w:rsidP="000E56B8">
      <w:pPr>
        <w:pStyle w:val="BodyTextIndent"/>
        <w:numPr>
          <w:ilvl w:val="0"/>
          <w:numId w:val="35"/>
        </w:numPr>
        <w:tabs>
          <w:tab w:val="clear" w:pos="720"/>
          <w:tab w:val="num" w:pos="567"/>
          <w:tab w:val="num" w:pos="862"/>
        </w:tabs>
        <w:spacing w:before="120"/>
        <w:ind w:left="567" w:hanging="567"/>
        <w:jc w:val="both"/>
        <w:rPr>
          <w:rFonts w:cs="Arial"/>
          <w:szCs w:val="24"/>
        </w:rPr>
      </w:pPr>
      <w:r>
        <w:t>To assist in the design and contract supervision of any project carried out within the Engineering Design and Management section.</w:t>
      </w:r>
    </w:p>
    <w:p w:rsidR="000D7CF8" w:rsidRPr="006E4320" w:rsidRDefault="006E4320" w:rsidP="000E56B8">
      <w:pPr>
        <w:pStyle w:val="BodyTextIndent"/>
        <w:numPr>
          <w:ilvl w:val="0"/>
          <w:numId w:val="35"/>
        </w:numPr>
        <w:tabs>
          <w:tab w:val="clear" w:pos="720"/>
          <w:tab w:val="num" w:pos="567"/>
          <w:tab w:val="num" w:pos="862"/>
        </w:tabs>
        <w:spacing w:before="120"/>
        <w:ind w:left="567" w:hanging="567"/>
        <w:jc w:val="both"/>
        <w:rPr>
          <w:rFonts w:cs="Arial"/>
          <w:szCs w:val="24"/>
        </w:rPr>
      </w:pPr>
      <w:r w:rsidRPr="006E4320">
        <w:rPr>
          <w:rFonts w:cs="Arial"/>
          <w:szCs w:val="24"/>
        </w:rPr>
        <w:t>To study towards and c</w:t>
      </w:r>
      <w:r w:rsidR="008D7553" w:rsidRPr="006E4320">
        <w:rPr>
          <w:rFonts w:cs="Arial"/>
          <w:szCs w:val="24"/>
        </w:rPr>
        <w:t xml:space="preserve">omplete </w:t>
      </w:r>
      <w:r w:rsidR="000D7CF8" w:rsidRPr="006E4320">
        <w:rPr>
          <w:rFonts w:cs="Arial"/>
          <w:szCs w:val="24"/>
        </w:rPr>
        <w:t xml:space="preserve">BEng </w:t>
      </w:r>
      <w:r w:rsidR="008D7553" w:rsidRPr="006E4320">
        <w:rPr>
          <w:rFonts w:cs="Arial"/>
          <w:szCs w:val="24"/>
        </w:rPr>
        <w:t>(</w:t>
      </w:r>
      <w:r w:rsidR="0082172E" w:rsidRPr="006E4320">
        <w:rPr>
          <w:rFonts w:cs="Arial"/>
          <w:szCs w:val="24"/>
        </w:rPr>
        <w:t>requ</w:t>
      </w:r>
      <w:r w:rsidR="008A5681" w:rsidRPr="006E4320">
        <w:rPr>
          <w:rFonts w:cs="Arial"/>
          <w:szCs w:val="24"/>
        </w:rPr>
        <w:t>ired for progression to Band 11</w:t>
      </w:r>
      <w:r w:rsidR="008D7553" w:rsidRPr="006E4320">
        <w:rPr>
          <w:rFonts w:cs="Arial"/>
          <w:szCs w:val="24"/>
        </w:rPr>
        <w:t>)</w:t>
      </w:r>
    </w:p>
    <w:p w:rsidR="000D7CF8" w:rsidRPr="007512A0" w:rsidRDefault="000D7CF8" w:rsidP="000E56B8">
      <w:pPr>
        <w:pStyle w:val="BodyTextIndent"/>
        <w:spacing w:before="120"/>
        <w:ind w:left="0"/>
        <w:jc w:val="both"/>
        <w:rPr>
          <w:rFonts w:cs="Arial"/>
          <w:szCs w:val="24"/>
        </w:rPr>
      </w:pPr>
    </w:p>
    <w:p w:rsidR="00D8604E" w:rsidRDefault="0082172E" w:rsidP="00795F3A">
      <w:pPr>
        <w:spacing w:before="120" w:after="120"/>
        <w:rPr>
          <w:rFonts w:cs="Arial"/>
          <w:b/>
          <w:szCs w:val="24"/>
        </w:rPr>
      </w:pPr>
      <w:r w:rsidRPr="0082172E">
        <w:rPr>
          <w:rFonts w:cs="Arial"/>
          <w:b/>
          <w:szCs w:val="24"/>
        </w:rPr>
        <w:t>Additional duties at Band 11:</w:t>
      </w:r>
    </w:p>
    <w:p w:rsidR="001E4E2C" w:rsidRDefault="001E4E2C" w:rsidP="00314512">
      <w:pPr>
        <w:pStyle w:val="BodyText"/>
        <w:numPr>
          <w:ilvl w:val="0"/>
          <w:numId w:val="35"/>
        </w:numPr>
        <w:spacing w:before="120" w:after="120"/>
      </w:pPr>
      <w:r>
        <w:t>Where appropriate, t</w:t>
      </w:r>
      <w:r w:rsidR="00110F69" w:rsidRPr="008D7553">
        <w:t xml:space="preserve">o </w:t>
      </w:r>
      <w:r>
        <w:t>work outside of recognised procedures, according to recognised service practice.</w:t>
      </w:r>
    </w:p>
    <w:p w:rsidR="00110F69" w:rsidRPr="008D7553" w:rsidRDefault="001E4E2C" w:rsidP="00314512">
      <w:pPr>
        <w:pStyle w:val="BodyText"/>
        <w:numPr>
          <w:ilvl w:val="0"/>
          <w:numId w:val="35"/>
        </w:numPr>
        <w:spacing w:before="120" w:after="120"/>
      </w:pPr>
      <w:r>
        <w:t xml:space="preserve">To </w:t>
      </w:r>
      <w:r w:rsidR="008D7553" w:rsidRPr="008D7553">
        <w:t xml:space="preserve">be </w:t>
      </w:r>
      <w:r w:rsidR="008D7553">
        <w:t xml:space="preserve">personally </w:t>
      </w:r>
      <w:r w:rsidR="008D7553" w:rsidRPr="008D7553">
        <w:t>responsible for undertaking</w:t>
      </w:r>
      <w:r w:rsidR="00110F69" w:rsidRPr="008D7553">
        <w:t xml:space="preserve"> the inspection of any area where required in regard to the repair and maintenance of, dangerous buildings and any other civil and / or structural engineering site.</w:t>
      </w:r>
    </w:p>
    <w:p w:rsidR="00110F69" w:rsidRPr="008D7553" w:rsidRDefault="00110F69" w:rsidP="00314512">
      <w:pPr>
        <w:pStyle w:val="BodyText"/>
        <w:numPr>
          <w:ilvl w:val="0"/>
          <w:numId w:val="35"/>
        </w:numPr>
        <w:spacing w:before="120" w:after="120"/>
      </w:pPr>
      <w:r w:rsidRPr="008D7553">
        <w:t xml:space="preserve">To </w:t>
      </w:r>
      <w:r w:rsidR="008D7553" w:rsidRPr="008D7553">
        <w:t xml:space="preserve">be </w:t>
      </w:r>
      <w:r w:rsidR="008D7553">
        <w:t xml:space="preserve">personally </w:t>
      </w:r>
      <w:r w:rsidR="008D7553" w:rsidRPr="008D7553">
        <w:t>responsible for undertaking</w:t>
      </w:r>
      <w:r w:rsidRPr="008D7553">
        <w:t xml:space="preserve"> measures, surveys and valuations in respect of any type of inspection. </w:t>
      </w:r>
    </w:p>
    <w:p w:rsidR="00110F69" w:rsidRPr="008D7553" w:rsidRDefault="00110F69" w:rsidP="00314512">
      <w:pPr>
        <w:pStyle w:val="BodyText"/>
        <w:numPr>
          <w:ilvl w:val="0"/>
          <w:numId w:val="35"/>
        </w:numPr>
        <w:spacing w:before="120" w:after="120"/>
      </w:pPr>
      <w:r w:rsidRPr="008D7553">
        <w:t xml:space="preserve">To prepare </w:t>
      </w:r>
      <w:r w:rsidR="008D7553">
        <w:t xml:space="preserve">independently </w:t>
      </w:r>
      <w:r w:rsidRPr="008D7553">
        <w:t>reports and performance indicators, conducting consultations and preparing written responses to enquiries.</w:t>
      </w:r>
    </w:p>
    <w:p w:rsidR="00110F69" w:rsidRPr="00C51133" w:rsidRDefault="008D7553" w:rsidP="00314512">
      <w:pPr>
        <w:pStyle w:val="BodyTextIndent"/>
        <w:numPr>
          <w:ilvl w:val="0"/>
          <w:numId w:val="35"/>
        </w:numPr>
        <w:tabs>
          <w:tab w:val="clear" w:pos="720"/>
          <w:tab w:val="num" w:pos="709"/>
          <w:tab w:val="num" w:pos="862"/>
        </w:tabs>
        <w:spacing w:before="120"/>
        <w:ind w:left="709" w:hanging="709"/>
        <w:jc w:val="both"/>
        <w:rPr>
          <w:rFonts w:cs="Arial"/>
          <w:szCs w:val="24"/>
        </w:rPr>
      </w:pPr>
      <w:r>
        <w:t xml:space="preserve">To </w:t>
      </w:r>
      <w:r w:rsidRPr="008D7553">
        <w:t xml:space="preserve">be </w:t>
      </w:r>
      <w:r>
        <w:t xml:space="preserve">personally </w:t>
      </w:r>
      <w:r w:rsidRPr="008D7553">
        <w:t>responsible for undertaking</w:t>
      </w:r>
      <w:r w:rsidR="00110F69" w:rsidRPr="008D7553">
        <w:t xml:space="preserve"> the design of all</w:t>
      </w:r>
      <w:r w:rsidR="00110F69" w:rsidRPr="00FC63E3">
        <w:t xml:space="preserve"> categories of civil / structural and environmental engineering projects relevant to the post. </w:t>
      </w:r>
      <w:r w:rsidR="00110F69">
        <w:t>Such tasks are</w:t>
      </w:r>
      <w:r w:rsidR="00110F69" w:rsidRPr="00FC63E3">
        <w:t xml:space="preserve"> likely to include:</w:t>
      </w:r>
    </w:p>
    <w:p w:rsidR="00110F69" w:rsidRPr="00412A00" w:rsidRDefault="00110F69" w:rsidP="00314512">
      <w:pPr>
        <w:pStyle w:val="ListParagraph"/>
        <w:numPr>
          <w:ilvl w:val="0"/>
          <w:numId w:val="42"/>
        </w:numPr>
        <w:tabs>
          <w:tab w:val="num" w:pos="720"/>
        </w:tabs>
        <w:spacing w:before="120" w:after="120"/>
        <w:ind w:hanging="578"/>
        <w:contextualSpacing w:val="0"/>
        <w:rPr>
          <w:rFonts w:cs="Arial"/>
          <w:szCs w:val="24"/>
        </w:rPr>
      </w:pPr>
      <w:r w:rsidRPr="00412A00">
        <w:rPr>
          <w:rFonts w:cs="Arial"/>
          <w:szCs w:val="24"/>
        </w:rPr>
        <w:t>Design drawings and design software outputs</w:t>
      </w:r>
    </w:p>
    <w:p w:rsidR="00110F69" w:rsidRPr="00412A00" w:rsidRDefault="00110F69" w:rsidP="00314512">
      <w:pPr>
        <w:pStyle w:val="ListParagraph"/>
        <w:numPr>
          <w:ilvl w:val="0"/>
          <w:numId w:val="42"/>
        </w:numPr>
        <w:tabs>
          <w:tab w:val="num" w:pos="720"/>
        </w:tabs>
        <w:spacing w:before="120" w:after="120"/>
        <w:ind w:hanging="578"/>
        <w:contextualSpacing w:val="0"/>
        <w:rPr>
          <w:rFonts w:cs="Arial"/>
          <w:szCs w:val="24"/>
        </w:rPr>
      </w:pPr>
      <w:r w:rsidRPr="00412A00">
        <w:rPr>
          <w:rFonts w:cs="Arial"/>
          <w:szCs w:val="24"/>
        </w:rPr>
        <w:t>A full suite of contract documents</w:t>
      </w:r>
    </w:p>
    <w:p w:rsidR="00314512" w:rsidRPr="00314512" w:rsidRDefault="00110F69" w:rsidP="00314512">
      <w:pPr>
        <w:pStyle w:val="ListParagraph"/>
        <w:numPr>
          <w:ilvl w:val="0"/>
          <w:numId w:val="42"/>
        </w:numPr>
        <w:tabs>
          <w:tab w:val="num" w:pos="720"/>
        </w:tabs>
        <w:spacing w:before="120" w:after="120"/>
        <w:ind w:hanging="578"/>
        <w:contextualSpacing w:val="0"/>
        <w:rPr>
          <w:rFonts w:cs="Arial"/>
          <w:szCs w:val="24"/>
        </w:rPr>
      </w:pPr>
      <w:r w:rsidRPr="00412A00">
        <w:rPr>
          <w:rFonts w:cs="Arial"/>
          <w:szCs w:val="24"/>
        </w:rPr>
        <w:t>Planning application</w:t>
      </w:r>
      <w:r w:rsidR="000E56B8">
        <w:rPr>
          <w:rFonts w:cs="Arial"/>
          <w:szCs w:val="24"/>
        </w:rPr>
        <w:t xml:space="preserve"> </w:t>
      </w:r>
      <w:r>
        <w:rPr>
          <w:rFonts w:cs="Arial"/>
          <w:szCs w:val="24"/>
        </w:rPr>
        <w:t>/ Building Regulation</w:t>
      </w:r>
      <w:r w:rsidRPr="00412A00">
        <w:rPr>
          <w:rFonts w:cs="Arial"/>
          <w:szCs w:val="24"/>
        </w:rPr>
        <w:t xml:space="preserve"> recommendation responses in relation to </w:t>
      </w:r>
      <w:r>
        <w:rPr>
          <w:rFonts w:cs="Arial"/>
          <w:szCs w:val="24"/>
        </w:rPr>
        <w:t>structural issues.</w:t>
      </w:r>
    </w:p>
    <w:p w:rsidR="001E4E2C" w:rsidRDefault="00314512" w:rsidP="001E4E2C">
      <w:pPr>
        <w:pStyle w:val="ListParagraph"/>
        <w:numPr>
          <w:ilvl w:val="0"/>
          <w:numId w:val="35"/>
        </w:numPr>
        <w:spacing w:before="120" w:after="120"/>
        <w:contextualSpacing w:val="0"/>
        <w:rPr>
          <w:rFonts w:cs="Arial"/>
          <w:szCs w:val="24"/>
        </w:rPr>
      </w:pPr>
      <w:r>
        <w:rPr>
          <w:rFonts w:cs="Arial"/>
          <w:szCs w:val="24"/>
        </w:rPr>
        <w:t>To contribute to policy development</w:t>
      </w:r>
    </w:p>
    <w:p w:rsidR="0082172E" w:rsidRDefault="0082172E" w:rsidP="00795F3A">
      <w:pPr>
        <w:spacing w:before="120" w:after="120"/>
        <w:rPr>
          <w:rFonts w:cs="Arial"/>
          <w:szCs w:val="24"/>
        </w:rPr>
      </w:pPr>
    </w:p>
    <w:p w:rsidR="003E0B6C" w:rsidRPr="003E0B6C" w:rsidRDefault="003E0B6C" w:rsidP="00795F3A">
      <w:pPr>
        <w:spacing w:before="120" w:after="120"/>
        <w:rPr>
          <w:rFonts w:cs="Arial"/>
          <w:b/>
          <w:szCs w:val="24"/>
        </w:rPr>
      </w:pPr>
      <w:r w:rsidRPr="003E0B6C">
        <w:rPr>
          <w:rFonts w:cs="Arial"/>
          <w:b/>
          <w:szCs w:val="24"/>
        </w:rPr>
        <w:t>Additional duties at Band 12:</w:t>
      </w:r>
    </w:p>
    <w:p w:rsidR="003E0B6C" w:rsidRPr="000E56B8" w:rsidRDefault="003E0B6C" w:rsidP="000E56B8">
      <w:pPr>
        <w:numPr>
          <w:ilvl w:val="0"/>
          <w:numId w:val="35"/>
        </w:numPr>
        <w:spacing w:before="120" w:after="120"/>
        <w:rPr>
          <w:rFonts w:cs="Arial"/>
          <w:color w:val="000000"/>
        </w:rPr>
      </w:pPr>
      <w:r w:rsidRPr="00346876">
        <w:rPr>
          <w:rFonts w:cs="Arial"/>
          <w:color w:val="000000"/>
        </w:rPr>
        <w:t>To take the lead role in respect of all project management issues relating to</w:t>
      </w:r>
      <w:r w:rsidRPr="003E55F6">
        <w:rPr>
          <w:rFonts w:cs="Arial"/>
        </w:rPr>
        <w:t xml:space="preserve"> </w:t>
      </w:r>
      <w:r>
        <w:rPr>
          <w:rFonts w:cs="Arial"/>
        </w:rPr>
        <w:t>civil/structural and environmental engineering projects.</w:t>
      </w:r>
      <w:r w:rsidRPr="00346876">
        <w:rPr>
          <w:rFonts w:cs="Arial"/>
          <w:color w:val="000000"/>
        </w:rPr>
        <w:t xml:space="preserve"> </w:t>
      </w:r>
    </w:p>
    <w:p w:rsidR="003E0B6C" w:rsidRPr="000E56B8" w:rsidRDefault="003E0B6C" w:rsidP="000E56B8">
      <w:pPr>
        <w:numPr>
          <w:ilvl w:val="0"/>
          <w:numId w:val="35"/>
        </w:numPr>
        <w:spacing w:before="120" w:after="120"/>
        <w:rPr>
          <w:rFonts w:cs="Arial"/>
          <w:color w:val="000000"/>
        </w:rPr>
      </w:pPr>
      <w:r w:rsidRPr="002B2EE5">
        <w:rPr>
          <w:rFonts w:cs="Arial"/>
          <w:color w:val="000000"/>
        </w:rPr>
        <w:t>To provide detailed technical</w:t>
      </w:r>
      <w:r w:rsidR="00A370A8">
        <w:rPr>
          <w:rFonts w:cs="Arial"/>
          <w:color w:val="000000"/>
        </w:rPr>
        <w:t xml:space="preserve"> </w:t>
      </w:r>
      <w:r w:rsidRPr="002B2EE5">
        <w:rPr>
          <w:rFonts w:cs="Arial"/>
          <w:color w:val="000000"/>
        </w:rPr>
        <w:t>/</w:t>
      </w:r>
      <w:r w:rsidR="00A370A8">
        <w:rPr>
          <w:rFonts w:cs="Arial"/>
          <w:color w:val="000000"/>
        </w:rPr>
        <w:t xml:space="preserve"> </w:t>
      </w:r>
      <w:r w:rsidRPr="002B2EE5">
        <w:rPr>
          <w:rFonts w:cs="Arial"/>
          <w:color w:val="000000"/>
        </w:rPr>
        <w:t xml:space="preserve">management support on all </w:t>
      </w:r>
      <w:r>
        <w:rPr>
          <w:rFonts w:cs="Arial"/>
          <w:color w:val="000000"/>
        </w:rPr>
        <w:t xml:space="preserve">engineering </w:t>
      </w:r>
      <w:r w:rsidRPr="002B2EE5">
        <w:rPr>
          <w:rFonts w:cs="Arial"/>
          <w:color w:val="000000"/>
        </w:rPr>
        <w:t>issues</w:t>
      </w:r>
      <w:r>
        <w:rPr>
          <w:rFonts w:cs="Arial"/>
          <w:color w:val="000000"/>
        </w:rPr>
        <w:t xml:space="preserve"> and ensure designs comply with H&amp;S</w:t>
      </w:r>
      <w:r w:rsidR="00A370A8">
        <w:rPr>
          <w:rFonts w:cs="Arial"/>
          <w:color w:val="000000"/>
        </w:rPr>
        <w:t xml:space="preserve"> </w:t>
      </w:r>
      <w:r>
        <w:rPr>
          <w:rFonts w:cs="Arial"/>
          <w:color w:val="000000"/>
        </w:rPr>
        <w:t>/</w:t>
      </w:r>
      <w:r w:rsidR="00A370A8">
        <w:rPr>
          <w:rFonts w:cs="Arial"/>
          <w:color w:val="000000"/>
        </w:rPr>
        <w:t xml:space="preserve"> </w:t>
      </w:r>
      <w:r>
        <w:rPr>
          <w:rFonts w:cs="Arial"/>
          <w:color w:val="000000"/>
        </w:rPr>
        <w:t>legal standards</w:t>
      </w:r>
      <w:r w:rsidRPr="002B2EE5">
        <w:rPr>
          <w:rFonts w:cs="Arial"/>
          <w:color w:val="000000"/>
        </w:rPr>
        <w:t>.</w:t>
      </w:r>
      <w:r>
        <w:rPr>
          <w:rFonts w:cs="Arial"/>
          <w:color w:val="000000"/>
        </w:rPr>
        <w:t xml:space="preserve"> </w:t>
      </w:r>
    </w:p>
    <w:p w:rsidR="003E0B6C" w:rsidRPr="000E56B8" w:rsidRDefault="003E0B6C" w:rsidP="000E56B8">
      <w:pPr>
        <w:numPr>
          <w:ilvl w:val="0"/>
          <w:numId w:val="35"/>
        </w:numPr>
        <w:spacing w:before="120" w:after="120"/>
        <w:rPr>
          <w:rFonts w:cs="Arial"/>
          <w:color w:val="000000"/>
        </w:rPr>
      </w:pPr>
      <w:r>
        <w:rPr>
          <w:rFonts w:cs="Arial"/>
          <w:color w:val="000000"/>
        </w:rPr>
        <w:t>Prepare (as necessary) reports and designs, engineering drawings and calculations, risk assessments and method statements.</w:t>
      </w:r>
    </w:p>
    <w:p w:rsidR="003E0B6C" w:rsidRPr="000E56B8" w:rsidRDefault="00A370A8" w:rsidP="000E56B8">
      <w:pPr>
        <w:numPr>
          <w:ilvl w:val="0"/>
          <w:numId w:val="35"/>
        </w:numPr>
        <w:tabs>
          <w:tab w:val="clear" w:pos="720"/>
          <w:tab w:val="left" w:pos="709"/>
        </w:tabs>
        <w:spacing w:before="120" w:after="120"/>
        <w:rPr>
          <w:rFonts w:cs="Arial"/>
          <w:color w:val="000000"/>
        </w:rPr>
      </w:pPr>
      <w:r>
        <w:rPr>
          <w:rFonts w:cs="Arial"/>
          <w:color w:val="000000"/>
        </w:rPr>
        <w:t>To provide</w:t>
      </w:r>
      <w:r w:rsidR="003E0B6C" w:rsidRPr="00683069">
        <w:rPr>
          <w:rFonts w:cs="Arial"/>
          <w:color w:val="000000"/>
        </w:rPr>
        <w:t xml:space="preserve"> valuations, cost monitoring, projected cash flows and </w:t>
      </w:r>
      <w:r w:rsidR="003E0B6C" w:rsidRPr="00E70F95">
        <w:rPr>
          <w:rFonts w:cs="Arial"/>
          <w:color w:val="000000"/>
        </w:rPr>
        <w:t>budgetary control of various projects.</w:t>
      </w:r>
    </w:p>
    <w:p w:rsidR="003E0B6C" w:rsidRPr="000E56B8" w:rsidRDefault="003E0B6C" w:rsidP="000E56B8">
      <w:pPr>
        <w:numPr>
          <w:ilvl w:val="0"/>
          <w:numId w:val="35"/>
        </w:numPr>
        <w:spacing w:before="120" w:after="120"/>
        <w:rPr>
          <w:rFonts w:cs="Arial"/>
          <w:color w:val="000000"/>
        </w:rPr>
      </w:pPr>
      <w:r w:rsidRPr="00683069">
        <w:rPr>
          <w:rFonts w:cs="Arial"/>
          <w:color w:val="000000"/>
        </w:rPr>
        <w:t xml:space="preserve">To appoint and manage external consulting engineers in order to progress any </w:t>
      </w:r>
      <w:r>
        <w:rPr>
          <w:rFonts w:cs="Arial"/>
          <w:color w:val="000000"/>
        </w:rPr>
        <w:t xml:space="preserve">necessary specialised </w:t>
      </w:r>
      <w:r w:rsidRPr="00683069">
        <w:rPr>
          <w:rFonts w:cs="Arial"/>
          <w:color w:val="000000"/>
        </w:rPr>
        <w:t>type of engineering</w:t>
      </w:r>
      <w:r>
        <w:rPr>
          <w:rFonts w:cs="Arial"/>
          <w:color w:val="000000"/>
        </w:rPr>
        <w:t xml:space="preserve"> or consultancy </w:t>
      </w:r>
      <w:r w:rsidRPr="00683069">
        <w:rPr>
          <w:rFonts w:cs="Arial"/>
          <w:color w:val="000000"/>
        </w:rPr>
        <w:t>work</w:t>
      </w:r>
      <w:r>
        <w:rPr>
          <w:rFonts w:cs="Arial"/>
          <w:color w:val="000000"/>
        </w:rPr>
        <w:t>.</w:t>
      </w:r>
    </w:p>
    <w:p w:rsidR="003E0B6C" w:rsidRPr="000E56B8" w:rsidRDefault="003E0B6C" w:rsidP="000E56B8">
      <w:pPr>
        <w:numPr>
          <w:ilvl w:val="0"/>
          <w:numId w:val="35"/>
        </w:numPr>
        <w:spacing w:before="120" w:after="120"/>
        <w:rPr>
          <w:rFonts w:cs="Arial"/>
          <w:color w:val="000000"/>
        </w:rPr>
      </w:pPr>
      <w:r w:rsidRPr="00E70F95">
        <w:rPr>
          <w:rFonts w:cs="Arial"/>
          <w:color w:val="000000"/>
        </w:rPr>
        <w:t>Inspection of works plus qualitative and quantitative assessment of work</w:t>
      </w:r>
      <w:r>
        <w:rPr>
          <w:rFonts w:cs="Arial"/>
          <w:color w:val="000000"/>
        </w:rPr>
        <w:t xml:space="preserve"> </w:t>
      </w:r>
      <w:r w:rsidRPr="00E70F95">
        <w:rPr>
          <w:rFonts w:cs="Arial"/>
          <w:color w:val="000000"/>
        </w:rPr>
        <w:t xml:space="preserve">relative to </w:t>
      </w:r>
      <w:r w:rsidRPr="00E70F95">
        <w:rPr>
          <w:rFonts w:cs="Arial"/>
        </w:rPr>
        <w:t xml:space="preserve">civil/structural and environmental engineering </w:t>
      </w:r>
      <w:r w:rsidRPr="00E70F95">
        <w:rPr>
          <w:rFonts w:cs="Arial"/>
          <w:color w:val="000000"/>
        </w:rPr>
        <w:t xml:space="preserve">contracts and projects. </w:t>
      </w:r>
    </w:p>
    <w:p w:rsidR="003E0B6C" w:rsidRPr="000E56B8" w:rsidRDefault="003E0B6C" w:rsidP="000E56B8">
      <w:pPr>
        <w:numPr>
          <w:ilvl w:val="0"/>
          <w:numId w:val="35"/>
        </w:numPr>
        <w:spacing w:before="120" w:after="120"/>
        <w:rPr>
          <w:rFonts w:cs="Arial"/>
          <w:color w:val="000000"/>
        </w:rPr>
      </w:pPr>
      <w:r w:rsidRPr="00FA1A12">
        <w:rPr>
          <w:rFonts w:cs="Arial"/>
          <w:color w:val="000000"/>
        </w:rPr>
        <w:t xml:space="preserve">To </w:t>
      </w:r>
      <w:r>
        <w:rPr>
          <w:rFonts w:cs="Arial"/>
          <w:color w:val="000000"/>
        </w:rPr>
        <w:t xml:space="preserve">assist in the </w:t>
      </w:r>
      <w:r w:rsidRPr="00FA1A12">
        <w:rPr>
          <w:rFonts w:cs="Arial"/>
          <w:color w:val="000000"/>
        </w:rPr>
        <w:t>prepar</w:t>
      </w:r>
      <w:r>
        <w:rPr>
          <w:rFonts w:cs="Arial"/>
          <w:color w:val="000000"/>
        </w:rPr>
        <w:t>ation of Committee reports and attend m</w:t>
      </w:r>
      <w:r w:rsidRPr="00FA1A12">
        <w:rPr>
          <w:rFonts w:cs="Arial"/>
          <w:color w:val="000000"/>
        </w:rPr>
        <w:t>eetings as required.</w:t>
      </w:r>
    </w:p>
    <w:p w:rsidR="003E0B6C" w:rsidRPr="003E0B6C" w:rsidRDefault="003E0B6C" w:rsidP="000E56B8">
      <w:pPr>
        <w:numPr>
          <w:ilvl w:val="0"/>
          <w:numId w:val="35"/>
        </w:numPr>
        <w:spacing w:before="120" w:after="120"/>
        <w:rPr>
          <w:rFonts w:cs="Arial"/>
          <w:color w:val="000000"/>
        </w:rPr>
      </w:pPr>
      <w:r w:rsidRPr="00E70F95">
        <w:rPr>
          <w:rFonts w:cs="Arial"/>
        </w:rPr>
        <w:t>To provide any project management that may be required to ensure the</w:t>
      </w:r>
      <w:r>
        <w:rPr>
          <w:rFonts w:cs="Arial"/>
          <w:color w:val="000000"/>
        </w:rPr>
        <w:t xml:space="preserve"> </w:t>
      </w:r>
      <w:r w:rsidRPr="00E70F95">
        <w:rPr>
          <w:rFonts w:cs="Arial"/>
        </w:rPr>
        <w:t>most effective maintenance of Coast Protection, Land Drainage and closed Landfill sites so that all works are carried out within available funding streams.</w:t>
      </w:r>
    </w:p>
    <w:p w:rsidR="003E0B6C" w:rsidRDefault="003E0B6C" w:rsidP="00795F3A">
      <w:pPr>
        <w:spacing w:before="120" w:after="120"/>
        <w:rPr>
          <w:rFonts w:cs="Arial"/>
          <w:szCs w:val="24"/>
        </w:rPr>
      </w:pPr>
    </w:p>
    <w:p w:rsidR="00D8604E" w:rsidRPr="00D75188" w:rsidRDefault="00D8604E" w:rsidP="00795F3A">
      <w:pPr>
        <w:tabs>
          <w:tab w:val="left" w:pos="851"/>
          <w:tab w:val="left" w:pos="3119"/>
        </w:tabs>
        <w:spacing w:before="120" w:after="120"/>
        <w:jc w:val="both"/>
        <w:rPr>
          <w:snapToGrid w:val="0"/>
          <w:szCs w:val="24"/>
          <w:u w:val="single"/>
        </w:rPr>
      </w:pPr>
      <w:r w:rsidRPr="00D75188">
        <w:rPr>
          <w:snapToGrid w:val="0"/>
          <w:szCs w:val="24"/>
          <w:u w:val="single"/>
        </w:rPr>
        <w:t>Changes</w:t>
      </w:r>
    </w:p>
    <w:p w:rsidR="00D8604E" w:rsidRDefault="00D8604E" w:rsidP="00795F3A">
      <w:pPr>
        <w:spacing w:before="120" w:after="120"/>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D8604E" w:rsidRDefault="00D8604E" w:rsidP="00795F3A">
      <w:pPr>
        <w:tabs>
          <w:tab w:val="left" w:pos="851"/>
          <w:tab w:val="left" w:pos="3119"/>
        </w:tabs>
        <w:spacing w:before="120" w:after="120"/>
        <w:jc w:val="both"/>
        <w:rPr>
          <w:snapToGrid w:val="0"/>
          <w:szCs w:val="24"/>
        </w:rPr>
      </w:pPr>
    </w:p>
    <w:p w:rsidR="00D8604E" w:rsidRPr="00D75188" w:rsidRDefault="00D8604E" w:rsidP="00795F3A">
      <w:pPr>
        <w:tabs>
          <w:tab w:val="left" w:pos="851"/>
          <w:tab w:val="left" w:pos="3119"/>
        </w:tabs>
        <w:spacing w:before="120" w:after="120"/>
        <w:jc w:val="both"/>
        <w:rPr>
          <w:snapToGrid w:val="0"/>
          <w:szCs w:val="24"/>
        </w:rPr>
      </w:pPr>
    </w:p>
    <w:p w:rsidR="00D8604E" w:rsidRDefault="00D8604E" w:rsidP="00795F3A">
      <w:pPr>
        <w:spacing w:before="120" w:after="120"/>
        <w:rPr>
          <w:szCs w:val="24"/>
        </w:rPr>
      </w:pPr>
      <w:r w:rsidRPr="00D75188">
        <w:rPr>
          <w:szCs w:val="24"/>
        </w:rPr>
        <w:t xml:space="preserve">Date:  </w:t>
      </w:r>
      <w:r>
        <w:rPr>
          <w:szCs w:val="24"/>
        </w:rPr>
        <w:t>May 2016</w:t>
      </w:r>
    </w:p>
    <w:p w:rsidR="00D8604E" w:rsidRDefault="00D8604E" w:rsidP="00795F3A">
      <w:pPr>
        <w:pStyle w:val="PlainText"/>
        <w:tabs>
          <w:tab w:val="left" w:pos="810"/>
          <w:tab w:val="left" w:pos="1418"/>
        </w:tabs>
        <w:spacing w:before="120" w:after="120"/>
        <w:jc w:val="center"/>
        <w:rPr>
          <w:rFonts w:ascii="Arial" w:hAnsi="Arial" w:cs="Arial"/>
          <w:b/>
          <w:sz w:val="24"/>
          <w:szCs w:val="24"/>
        </w:rPr>
      </w:pPr>
    </w:p>
    <w:p w:rsidR="00D8604E" w:rsidRPr="004744A5" w:rsidRDefault="00D8604E" w:rsidP="00795F3A">
      <w:pPr>
        <w:pStyle w:val="PlainText"/>
        <w:tabs>
          <w:tab w:val="left" w:pos="810"/>
          <w:tab w:val="left" w:pos="1418"/>
        </w:tabs>
        <w:spacing w:before="120" w:after="120"/>
        <w:jc w:val="center"/>
        <w:rPr>
          <w:rFonts w:ascii="Arial" w:hAnsi="Arial" w:cs="Arial"/>
          <w:b/>
          <w:sz w:val="24"/>
          <w:szCs w:val="24"/>
        </w:rPr>
      </w:pPr>
      <w:smartTag w:uri="urn:schemas-microsoft-com:office:smarttags" w:element="place">
        <w:r w:rsidRPr="004744A5">
          <w:rPr>
            <w:rFonts w:ascii="Arial" w:hAnsi="Arial" w:cs="Arial"/>
            <w:b/>
            <w:sz w:val="24"/>
            <w:szCs w:val="24"/>
          </w:rPr>
          <w:t>HARTLEPOOL</w:t>
        </w:r>
      </w:smartTag>
      <w:r w:rsidRPr="004744A5">
        <w:rPr>
          <w:rFonts w:ascii="Arial" w:hAnsi="Arial" w:cs="Arial"/>
          <w:b/>
          <w:sz w:val="24"/>
          <w:szCs w:val="24"/>
        </w:rPr>
        <w:t xml:space="preserve"> BOROUGH COUNCIL IS COMMITTED TO SAFEGUARDING AND PROMOTING THE WELFARE OF CHILDREN, YOUNG PEOPLE AND VULNERABLE ADULTS.  IF THIS POST IS SUBJECT TO SAFER RECRUITMENT MEASURES THEN A DISCLOSURE AND BARRING SERVICE (DBS) CHECK WILL BE REQUIRED.</w:t>
      </w:r>
    </w:p>
    <w:p w:rsidR="00D8604E" w:rsidRPr="00FC63E3" w:rsidRDefault="00D8604E" w:rsidP="00795F3A">
      <w:pPr>
        <w:spacing w:before="120" w:after="120"/>
        <w:rPr>
          <w:rFonts w:cs="Arial"/>
          <w:szCs w:val="24"/>
        </w:rPr>
      </w:pPr>
    </w:p>
    <w:sectPr w:rsidR="00D8604E" w:rsidRPr="00FC63E3" w:rsidSect="00314512">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A15" w:rsidRDefault="00780A15" w:rsidP="00E95911">
      <w:r>
        <w:separator/>
      </w:r>
    </w:p>
  </w:endnote>
  <w:endnote w:type="continuationSeparator" w:id="0">
    <w:p w:rsidR="00780A15" w:rsidRDefault="00780A15"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37" w:rsidRPr="006A56E9" w:rsidRDefault="00566F06" w:rsidP="006A56E9">
    <w:pPr>
      <w:pStyle w:val="BodyText"/>
      <w:ind w:left="-567"/>
      <w:rPr>
        <w:b/>
        <w:sz w:val="16"/>
      </w:rPr>
    </w:pPr>
    <w:r w:rsidRPr="00566F06">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60288" filled="f" stroked="f">
          <v:textbox>
            <w:txbxContent>
              <w:p w:rsidR="00C86C37" w:rsidRPr="000E072B" w:rsidRDefault="00C86C37" w:rsidP="001B5A59"/>
            </w:txbxContent>
          </v:textbox>
        </v:shape>
      </w:pict>
    </w:r>
    <w:r w:rsidR="00C86C37">
      <w:rPr>
        <w:noProof/>
        <w:lang w:eastAsia="en-GB"/>
      </w:rPr>
      <w:drawing>
        <wp:inline distT="0" distB="0" distL="0" distR="0">
          <wp:extent cx="6772275" cy="933450"/>
          <wp:effectExtent l="19050" t="0" r="9525"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772275" cy="933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A15" w:rsidRDefault="00780A15" w:rsidP="00E95911">
      <w:r>
        <w:separator/>
      </w:r>
    </w:p>
  </w:footnote>
  <w:footnote w:type="continuationSeparator" w:id="0">
    <w:p w:rsidR="00780A15" w:rsidRDefault="00780A15"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37" w:rsidRDefault="00C86C37" w:rsidP="001B5A59">
    <w:pPr>
      <w:pStyle w:val="Header"/>
    </w:pPr>
    <w:r>
      <w:rPr>
        <w:noProof/>
        <w:lang w:eastAsia="en-GB"/>
      </w:rPr>
      <w:drawing>
        <wp:inline distT="0" distB="0" distL="0" distR="0">
          <wp:extent cx="5953125" cy="7143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53125" cy="714375"/>
                  </a:xfrm>
                  <a:prstGeom prst="rect">
                    <a:avLst/>
                  </a:prstGeom>
                  <a:noFill/>
                  <a:ln w="9525">
                    <a:noFill/>
                    <a:miter lim="800000"/>
                    <a:headEnd/>
                    <a:tailEnd/>
                  </a:ln>
                </pic:spPr>
              </pic:pic>
            </a:graphicData>
          </a:graphic>
        </wp:inline>
      </w:drawing>
    </w:r>
  </w:p>
  <w:p w:rsidR="00C86C37" w:rsidRDefault="00C86C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cs="Times New Roman" w:hint="default"/>
      </w:rPr>
    </w:lvl>
    <w:lvl w:ilvl="1" w:tplc="04090019">
      <w:start w:val="1"/>
      <w:numFmt w:val="lowerLetter"/>
      <w:lvlText w:val="%2."/>
      <w:lvlJc w:val="left"/>
      <w:pPr>
        <w:tabs>
          <w:tab w:val="num" w:pos="2580"/>
        </w:tabs>
        <w:ind w:left="2580" w:hanging="360"/>
      </w:pPr>
      <w:rPr>
        <w:rFonts w:cs="Times New Roman"/>
      </w:rPr>
    </w:lvl>
    <w:lvl w:ilvl="2" w:tplc="0409001B" w:tentative="1">
      <w:start w:val="1"/>
      <w:numFmt w:val="lowerRoman"/>
      <w:lvlText w:val="%3."/>
      <w:lvlJc w:val="right"/>
      <w:pPr>
        <w:tabs>
          <w:tab w:val="num" w:pos="3300"/>
        </w:tabs>
        <w:ind w:left="3300" w:hanging="180"/>
      </w:pPr>
      <w:rPr>
        <w:rFonts w:cs="Times New Roman"/>
      </w:rPr>
    </w:lvl>
    <w:lvl w:ilvl="3" w:tplc="0409000F" w:tentative="1">
      <w:start w:val="1"/>
      <w:numFmt w:val="decimal"/>
      <w:lvlText w:val="%4."/>
      <w:lvlJc w:val="left"/>
      <w:pPr>
        <w:tabs>
          <w:tab w:val="num" w:pos="4020"/>
        </w:tabs>
        <w:ind w:left="4020" w:hanging="360"/>
      </w:pPr>
      <w:rPr>
        <w:rFonts w:cs="Times New Roman"/>
      </w:rPr>
    </w:lvl>
    <w:lvl w:ilvl="4" w:tplc="04090019" w:tentative="1">
      <w:start w:val="1"/>
      <w:numFmt w:val="lowerLetter"/>
      <w:lvlText w:val="%5."/>
      <w:lvlJc w:val="left"/>
      <w:pPr>
        <w:tabs>
          <w:tab w:val="num" w:pos="4740"/>
        </w:tabs>
        <w:ind w:left="4740" w:hanging="360"/>
      </w:pPr>
      <w:rPr>
        <w:rFonts w:cs="Times New Roman"/>
      </w:rPr>
    </w:lvl>
    <w:lvl w:ilvl="5" w:tplc="0409001B" w:tentative="1">
      <w:start w:val="1"/>
      <w:numFmt w:val="lowerRoman"/>
      <w:lvlText w:val="%6."/>
      <w:lvlJc w:val="right"/>
      <w:pPr>
        <w:tabs>
          <w:tab w:val="num" w:pos="5460"/>
        </w:tabs>
        <w:ind w:left="5460" w:hanging="180"/>
      </w:pPr>
      <w:rPr>
        <w:rFonts w:cs="Times New Roman"/>
      </w:rPr>
    </w:lvl>
    <w:lvl w:ilvl="6" w:tplc="0409000F" w:tentative="1">
      <w:start w:val="1"/>
      <w:numFmt w:val="decimal"/>
      <w:lvlText w:val="%7."/>
      <w:lvlJc w:val="left"/>
      <w:pPr>
        <w:tabs>
          <w:tab w:val="num" w:pos="6180"/>
        </w:tabs>
        <w:ind w:left="6180" w:hanging="360"/>
      </w:pPr>
      <w:rPr>
        <w:rFonts w:cs="Times New Roman"/>
      </w:rPr>
    </w:lvl>
    <w:lvl w:ilvl="7" w:tplc="04090019" w:tentative="1">
      <w:start w:val="1"/>
      <w:numFmt w:val="lowerLetter"/>
      <w:lvlText w:val="%8."/>
      <w:lvlJc w:val="left"/>
      <w:pPr>
        <w:tabs>
          <w:tab w:val="num" w:pos="6900"/>
        </w:tabs>
        <w:ind w:left="6900" w:hanging="360"/>
      </w:pPr>
      <w:rPr>
        <w:rFonts w:cs="Times New Roman"/>
      </w:rPr>
    </w:lvl>
    <w:lvl w:ilvl="8" w:tplc="0409001B" w:tentative="1">
      <w:start w:val="1"/>
      <w:numFmt w:val="lowerRoman"/>
      <w:lvlText w:val="%9."/>
      <w:lvlJc w:val="right"/>
      <w:pPr>
        <w:tabs>
          <w:tab w:val="num" w:pos="7620"/>
        </w:tabs>
        <w:ind w:left="7620" w:hanging="180"/>
      </w:pPr>
      <w:rPr>
        <w:rFonts w:cs="Times New Roman"/>
      </w:rPr>
    </w:lvl>
  </w:abstractNum>
  <w:abstractNum w:abstractNumId="3">
    <w:nsid w:val="0544336F"/>
    <w:multiLevelType w:val="multilevel"/>
    <w:tmpl w:val="8EE2FC34"/>
    <w:lvl w:ilvl="0">
      <w:start w:val="8"/>
      <w:numFmt w:val="decimal"/>
      <w:lvlText w:val="%1."/>
      <w:lvlJc w:val="left"/>
      <w:pPr>
        <w:tabs>
          <w:tab w:val="num" w:pos="720"/>
        </w:tabs>
        <w:ind w:left="720" w:hanging="720"/>
      </w:pPr>
      <w:rPr>
        <w:rFonts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B83E62"/>
    <w:multiLevelType w:val="hybridMultilevel"/>
    <w:tmpl w:val="0A28E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A265A6F"/>
    <w:multiLevelType w:val="hybridMultilevel"/>
    <w:tmpl w:val="DD4C4870"/>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D155660"/>
    <w:multiLevelType w:val="singleLevel"/>
    <w:tmpl w:val="26980A6E"/>
    <w:lvl w:ilvl="0">
      <w:start w:val="3"/>
      <w:numFmt w:val="decimal"/>
      <w:lvlText w:val="%1."/>
      <w:lvlJc w:val="left"/>
      <w:pPr>
        <w:tabs>
          <w:tab w:val="num" w:pos="855"/>
        </w:tabs>
        <w:ind w:left="855" w:hanging="855"/>
      </w:pPr>
      <w:rPr>
        <w:rFonts w:cs="Times New Roman" w:hint="default"/>
      </w:rPr>
    </w:lvl>
  </w:abstractNum>
  <w:abstractNum w:abstractNumId="10">
    <w:nsid w:val="1D947E5F"/>
    <w:multiLevelType w:val="hybridMultilevel"/>
    <w:tmpl w:val="C9F6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D13CBA"/>
    <w:multiLevelType w:val="multilevel"/>
    <w:tmpl w:val="D74C21E4"/>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099478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D146FC"/>
    <w:multiLevelType w:val="hybridMultilevel"/>
    <w:tmpl w:val="46ACA2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6B93BE7"/>
    <w:multiLevelType w:val="multilevel"/>
    <w:tmpl w:val="7D5009F0"/>
    <w:lvl w:ilvl="0">
      <w:start w:val="1"/>
      <w:numFmt w:val="bullet"/>
      <w:lvlText w:val=""/>
      <w:lvlJc w:val="left"/>
      <w:pPr>
        <w:tabs>
          <w:tab w:val="num" w:pos="1287"/>
        </w:tabs>
        <w:ind w:left="1287" w:hanging="720"/>
      </w:pPr>
      <w:rPr>
        <w:rFonts w:ascii="Symbol" w:hAnsi="Symbol" w:hint="default"/>
      </w:rPr>
    </w:lvl>
    <w:lvl w:ilvl="1" w:tentative="1">
      <w:start w:val="1"/>
      <w:numFmt w:val="bullet"/>
      <w:lvlText w:val="o"/>
      <w:lvlJc w:val="left"/>
      <w:pPr>
        <w:ind w:left="2007" w:hanging="360"/>
      </w:pPr>
      <w:rPr>
        <w:rFonts w:ascii="Courier New" w:hAnsi="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hint="default"/>
      </w:rPr>
    </w:lvl>
    <w:lvl w:ilvl="8" w:tentative="1">
      <w:start w:val="1"/>
      <w:numFmt w:val="bullet"/>
      <w:lvlText w:val=""/>
      <w:lvlJc w:val="left"/>
      <w:pPr>
        <w:ind w:left="7047" w:hanging="360"/>
      </w:pPr>
      <w:rPr>
        <w:rFonts w:ascii="Wingdings" w:hAnsi="Wingdings" w:hint="default"/>
      </w:rPr>
    </w:lvl>
  </w:abstractNum>
  <w:abstractNum w:abstractNumId="16">
    <w:nsid w:val="28E16C63"/>
    <w:multiLevelType w:val="hybridMultilevel"/>
    <w:tmpl w:val="B38A37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740A04"/>
    <w:multiLevelType w:val="hybridMultilevel"/>
    <w:tmpl w:val="B3A655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D8C1EA6"/>
    <w:multiLevelType w:val="singleLevel"/>
    <w:tmpl w:val="1E3C601A"/>
    <w:lvl w:ilvl="0">
      <w:start w:val="2"/>
      <w:numFmt w:val="decimal"/>
      <w:lvlText w:val="%1."/>
      <w:lvlJc w:val="left"/>
      <w:pPr>
        <w:tabs>
          <w:tab w:val="num" w:pos="855"/>
        </w:tabs>
        <w:ind w:left="855" w:hanging="855"/>
      </w:pPr>
      <w:rPr>
        <w:rFonts w:cs="Times New Roman" w:hint="default"/>
      </w:rPr>
    </w:lvl>
  </w:abstractNum>
  <w:abstractNum w:abstractNumId="19">
    <w:nsid w:val="2E547AAC"/>
    <w:multiLevelType w:val="singleLevel"/>
    <w:tmpl w:val="DEEC95C8"/>
    <w:lvl w:ilvl="0">
      <w:start w:val="1"/>
      <w:numFmt w:val="decimal"/>
      <w:lvlText w:val="%1."/>
      <w:lvlJc w:val="left"/>
      <w:pPr>
        <w:tabs>
          <w:tab w:val="num" w:pos="570"/>
        </w:tabs>
        <w:ind w:left="570" w:hanging="570"/>
      </w:pPr>
      <w:rPr>
        <w:rFonts w:cs="Times New Roman" w:hint="default"/>
      </w:rPr>
    </w:lvl>
  </w:abstractNum>
  <w:abstractNum w:abstractNumId="20">
    <w:nsid w:val="2F854351"/>
    <w:multiLevelType w:val="hybridMultilevel"/>
    <w:tmpl w:val="0BD8B8A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2">
    <w:nsid w:val="35DF6562"/>
    <w:multiLevelType w:val="hybridMultilevel"/>
    <w:tmpl w:val="6E6215E4"/>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5">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2167BF9"/>
    <w:multiLevelType w:val="hybridMultilevel"/>
    <w:tmpl w:val="87CE6232"/>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nsid w:val="451F08AF"/>
    <w:multiLevelType w:val="hybridMultilevel"/>
    <w:tmpl w:val="EC10B0C0"/>
    <w:lvl w:ilvl="0" w:tplc="92FA2DA8">
      <w:start w:val="1"/>
      <w:numFmt w:val="decimal"/>
      <w:lvlText w:val="%1."/>
      <w:lvlJc w:val="left"/>
      <w:pPr>
        <w:tabs>
          <w:tab w:val="num" w:pos="1080"/>
        </w:tabs>
        <w:ind w:left="1080" w:hanging="720"/>
      </w:pPr>
      <w:rPr>
        <w:rFonts w:cs="Times New Roman" w:hint="default"/>
      </w:rPr>
    </w:lvl>
    <w:lvl w:ilvl="1" w:tplc="60A0456E">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7816185"/>
    <w:multiLevelType w:val="multilevel"/>
    <w:tmpl w:val="8EE2FC34"/>
    <w:lvl w:ilvl="0">
      <w:start w:val="8"/>
      <w:numFmt w:val="decimal"/>
      <w:lvlText w:val="%1."/>
      <w:lvlJc w:val="left"/>
      <w:pPr>
        <w:tabs>
          <w:tab w:val="num" w:pos="720"/>
        </w:tabs>
        <w:ind w:left="720" w:hanging="720"/>
      </w:pPr>
      <w:rPr>
        <w:rFonts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8D56163"/>
    <w:multiLevelType w:val="multilevel"/>
    <w:tmpl w:val="8EE2FC34"/>
    <w:lvl w:ilvl="0">
      <w:start w:val="8"/>
      <w:numFmt w:val="decimal"/>
      <w:lvlText w:val="%1."/>
      <w:lvlJc w:val="left"/>
      <w:pPr>
        <w:tabs>
          <w:tab w:val="num" w:pos="720"/>
        </w:tabs>
        <w:ind w:left="720" w:hanging="720"/>
      </w:pPr>
      <w:rPr>
        <w:rFonts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D7F5497"/>
    <w:multiLevelType w:val="hybridMultilevel"/>
    <w:tmpl w:val="EF10B8DA"/>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7E07558"/>
    <w:multiLevelType w:val="singleLevel"/>
    <w:tmpl w:val="30EE6BE8"/>
    <w:lvl w:ilvl="0">
      <w:start w:val="1"/>
      <w:numFmt w:val="decimal"/>
      <w:lvlText w:val="%1."/>
      <w:lvlJc w:val="left"/>
      <w:pPr>
        <w:tabs>
          <w:tab w:val="num" w:pos="720"/>
        </w:tabs>
        <w:ind w:left="720" w:hanging="720"/>
      </w:pPr>
      <w:rPr>
        <w:rFonts w:cs="Times New Roman" w:hint="default"/>
      </w:rPr>
    </w:lvl>
  </w:abstractNum>
  <w:abstractNum w:abstractNumId="35">
    <w:nsid w:val="5BBD33A9"/>
    <w:multiLevelType w:val="hybridMultilevel"/>
    <w:tmpl w:val="541066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5F7B3D09"/>
    <w:multiLevelType w:val="multilevel"/>
    <w:tmpl w:val="7D5009F0"/>
    <w:lvl w:ilvl="0">
      <w:start w:val="1"/>
      <w:numFmt w:val="bullet"/>
      <w:lvlText w:val=""/>
      <w:lvlJc w:val="left"/>
      <w:pPr>
        <w:tabs>
          <w:tab w:val="num" w:pos="1287"/>
        </w:tabs>
        <w:ind w:left="1287" w:hanging="720"/>
      </w:pPr>
      <w:rPr>
        <w:rFonts w:ascii="Symbol" w:hAnsi="Symbol" w:hint="default"/>
      </w:rPr>
    </w:lvl>
    <w:lvl w:ilvl="1" w:tentative="1">
      <w:start w:val="1"/>
      <w:numFmt w:val="bullet"/>
      <w:lvlText w:val="o"/>
      <w:lvlJc w:val="left"/>
      <w:pPr>
        <w:ind w:left="2007" w:hanging="360"/>
      </w:pPr>
      <w:rPr>
        <w:rFonts w:ascii="Courier New" w:hAnsi="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hint="default"/>
      </w:rPr>
    </w:lvl>
    <w:lvl w:ilvl="8" w:tentative="1">
      <w:start w:val="1"/>
      <w:numFmt w:val="bullet"/>
      <w:lvlText w:val=""/>
      <w:lvlJc w:val="left"/>
      <w:pPr>
        <w:ind w:left="7047" w:hanging="360"/>
      </w:pPr>
      <w:rPr>
        <w:rFonts w:ascii="Wingdings" w:hAnsi="Wingdings" w:hint="default"/>
      </w:rPr>
    </w:lvl>
  </w:abstractNum>
  <w:abstractNum w:abstractNumId="3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CAA0A2A"/>
    <w:multiLevelType w:val="hybridMultilevel"/>
    <w:tmpl w:val="1BA281C2"/>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6F264E95"/>
    <w:multiLevelType w:val="singleLevel"/>
    <w:tmpl w:val="B0ECCA9C"/>
    <w:lvl w:ilvl="0">
      <w:start w:val="4"/>
      <w:numFmt w:val="decimal"/>
      <w:lvlText w:val="%1."/>
      <w:lvlJc w:val="left"/>
      <w:pPr>
        <w:tabs>
          <w:tab w:val="num" w:pos="855"/>
        </w:tabs>
        <w:ind w:left="855" w:hanging="855"/>
      </w:pPr>
      <w:rPr>
        <w:rFonts w:cs="Times New Roman" w:hint="default"/>
      </w:rPr>
    </w:lvl>
  </w:abstractNum>
  <w:abstractNum w:abstractNumId="4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0EA0946"/>
    <w:multiLevelType w:val="hybridMultilevel"/>
    <w:tmpl w:val="DC5C4FAE"/>
    <w:lvl w:ilvl="0" w:tplc="04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7A8A43F5"/>
    <w:multiLevelType w:val="hybridMultilevel"/>
    <w:tmpl w:val="8D2674B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nsid w:val="7D6723AC"/>
    <w:multiLevelType w:val="hybridMultilevel"/>
    <w:tmpl w:val="8354CB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1"/>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39"/>
  </w:num>
  <w:num w:numId="6">
    <w:abstractNumId w:val="30"/>
  </w:num>
  <w:num w:numId="7">
    <w:abstractNumId w:val="25"/>
  </w:num>
  <w:num w:numId="8">
    <w:abstractNumId w:val="42"/>
  </w:num>
  <w:num w:numId="9">
    <w:abstractNumId w:val="8"/>
  </w:num>
  <w:num w:numId="10">
    <w:abstractNumId w:val="23"/>
  </w:num>
  <w:num w:numId="11">
    <w:abstractNumId w:val="22"/>
  </w:num>
  <w:num w:numId="12">
    <w:abstractNumId w:val="43"/>
  </w:num>
  <w:num w:numId="13">
    <w:abstractNumId w:val="7"/>
  </w:num>
  <w:num w:numId="14">
    <w:abstractNumId w:val="26"/>
  </w:num>
  <w:num w:numId="15">
    <w:abstractNumId w:val="31"/>
  </w:num>
  <w:num w:numId="16">
    <w:abstractNumId w:val="40"/>
  </w:num>
  <w:num w:numId="17">
    <w:abstractNumId w:val="20"/>
  </w:num>
  <w:num w:numId="18">
    <w:abstractNumId w:val="33"/>
  </w:num>
  <w:num w:numId="19">
    <w:abstractNumId w:val="5"/>
  </w:num>
  <w:num w:numId="20">
    <w:abstractNumId w:val="24"/>
  </w:num>
  <w:num w:numId="21">
    <w:abstractNumId w:val="9"/>
  </w:num>
  <w:num w:numId="22">
    <w:abstractNumId w:val="12"/>
  </w:num>
  <w:num w:numId="23">
    <w:abstractNumId w:val="18"/>
  </w:num>
  <w:num w:numId="24">
    <w:abstractNumId w:val="14"/>
  </w:num>
  <w:num w:numId="25">
    <w:abstractNumId w:val="44"/>
  </w:num>
  <w:num w:numId="26">
    <w:abstractNumId w:val="13"/>
  </w:num>
  <w:num w:numId="27">
    <w:abstractNumId w:val="32"/>
  </w:num>
  <w:num w:numId="28">
    <w:abstractNumId w:val="37"/>
  </w:num>
  <w:num w:numId="29">
    <w:abstractNumId w:val="0"/>
  </w:num>
  <w:num w:numId="30">
    <w:abstractNumId w:val="6"/>
  </w:num>
  <w:num w:numId="31">
    <w:abstractNumId w:val="27"/>
  </w:num>
  <w:num w:numId="32">
    <w:abstractNumId w:val="2"/>
  </w:num>
  <w:num w:numId="33">
    <w:abstractNumId w:val="19"/>
  </w:num>
  <w:num w:numId="34">
    <w:abstractNumId w:val="34"/>
  </w:num>
  <w:num w:numId="35">
    <w:abstractNumId w:val="3"/>
  </w:num>
  <w:num w:numId="36">
    <w:abstractNumId w:val="17"/>
  </w:num>
  <w:num w:numId="37">
    <w:abstractNumId w:val="10"/>
  </w:num>
  <w:num w:numId="38">
    <w:abstractNumId w:val="15"/>
  </w:num>
  <w:num w:numId="39">
    <w:abstractNumId w:val="45"/>
  </w:num>
  <w:num w:numId="40">
    <w:abstractNumId w:val="35"/>
  </w:num>
  <w:num w:numId="41">
    <w:abstractNumId w:val="4"/>
  </w:num>
  <w:num w:numId="42">
    <w:abstractNumId w:val="36"/>
  </w:num>
  <w:num w:numId="43">
    <w:abstractNumId w:val="28"/>
  </w:num>
  <w:num w:numId="44">
    <w:abstractNumId w:val="29"/>
  </w:num>
  <w:num w:numId="45">
    <w:abstractNumId w:val="16"/>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173BA"/>
    <w:rsid w:val="000322CF"/>
    <w:rsid w:val="00037FEC"/>
    <w:rsid w:val="00077E75"/>
    <w:rsid w:val="0008465E"/>
    <w:rsid w:val="000861A2"/>
    <w:rsid w:val="000902A8"/>
    <w:rsid w:val="000A4DB2"/>
    <w:rsid w:val="000A6D34"/>
    <w:rsid w:val="000B44EC"/>
    <w:rsid w:val="000D4C11"/>
    <w:rsid w:val="000D7CF8"/>
    <w:rsid w:val="000E072B"/>
    <w:rsid w:val="000E56B8"/>
    <w:rsid w:val="000F368B"/>
    <w:rsid w:val="00110F69"/>
    <w:rsid w:val="00133197"/>
    <w:rsid w:val="00146C90"/>
    <w:rsid w:val="00152777"/>
    <w:rsid w:val="0015331F"/>
    <w:rsid w:val="0016070B"/>
    <w:rsid w:val="0016123F"/>
    <w:rsid w:val="001733AE"/>
    <w:rsid w:val="001B5A59"/>
    <w:rsid w:val="001D51F4"/>
    <w:rsid w:val="001E4E2C"/>
    <w:rsid w:val="001F6D06"/>
    <w:rsid w:val="00203ACA"/>
    <w:rsid w:val="002130FC"/>
    <w:rsid w:val="002173BF"/>
    <w:rsid w:val="00217C8B"/>
    <w:rsid w:val="0023146D"/>
    <w:rsid w:val="00233E5C"/>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4512"/>
    <w:rsid w:val="003163AD"/>
    <w:rsid w:val="003338E9"/>
    <w:rsid w:val="00334DD7"/>
    <w:rsid w:val="003433FA"/>
    <w:rsid w:val="00361886"/>
    <w:rsid w:val="0036245C"/>
    <w:rsid w:val="00363B39"/>
    <w:rsid w:val="003734F8"/>
    <w:rsid w:val="00374B52"/>
    <w:rsid w:val="00384D6A"/>
    <w:rsid w:val="003A749B"/>
    <w:rsid w:val="003B5DB0"/>
    <w:rsid w:val="003B7D47"/>
    <w:rsid w:val="003D58C9"/>
    <w:rsid w:val="003E0B6C"/>
    <w:rsid w:val="00412A00"/>
    <w:rsid w:val="004262EE"/>
    <w:rsid w:val="004536B9"/>
    <w:rsid w:val="00456098"/>
    <w:rsid w:val="00473759"/>
    <w:rsid w:val="004744A5"/>
    <w:rsid w:val="00482A82"/>
    <w:rsid w:val="004925E1"/>
    <w:rsid w:val="004B29DE"/>
    <w:rsid w:val="004D3BBC"/>
    <w:rsid w:val="004F400E"/>
    <w:rsid w:val="00502BDA"/>
    <w:rsid w:val="00522DA9"/>
    <w:rsid w:val="005454F7"/>
    <w:rsid w:val="005567D3"/>
    <w:rsid w:val="00566F06"/>
    <w:rsid w:val="00571F06"/>
    <w:rsid w:val="005729D0"/>
    <w:rsid w:val="00574C42"/>
    <w:rsid w:val="005761A3"/>
    <w:rsid w:val="00586AEE"/>
    <w:rsid w:val="005915D6"/>
    <w:rsid w:val="005A38C2"/>
    <w:rsid w:val="005B7D95"/>
    <w:rsid w:val="005C4626"/>
    <w:rsid w:val="005D166C"/>
    <w:rsid w:val="005E3985"/>
    <w:rsid w:val="006016D9"/>
    <w:rsid w:val="00607673"/>
    <w:rsid w:val="006078B5"/>
    <w:rsid w:val="006150DE"/>
    <w:rsid w:val="00625B9B"/>
    <w:rsid w:val="00625CB5"/>
    <w:rsid w:val="00632871"/>
    <w:rsid w:val="00637851"/>
    <w:rsid w:val="00642066"/>
    <w:rsid w:val="0064520C"/>
    <w:rsid w:val="00650DC7"/>
    <w:rsid w:val="00654A7D"/>
    <w:rsid w:val="00671E0E"/>
    <w:rsid w:val="00674638"/>
    <w:rsid w:val="0067656B"/>
    <w:rsid w:val="006A56E9"/>
    <w:rsid w:val="006A6C8F"/>
    <w:rsid w:val="006B3C9F"/>
    <w:rsid w:val="006D736C"/>
    <w:rsid w:val="006D76B4"/>
    <w:rsid w:val="006E247A"/>
    <w:rsid w:val="006E4320"/>
    <w:rsid w:val="006E67BC"/>
    <w:rsid w:val="006E6AAA"/>
    <w:rsid w:val="0071065F"/>
    <w:rsid w:val="00712494"/>
    <w:rsid w:val="0073227B"/>
    <w:rsid w:val="007512A0"/>
    <w:rsid w:val="00756B63"/>
    <w:rsid w:val="007603DF"/>
    <w:rsid w:val="00767C6C"/>
    <w:rsid w:val="00773BFA"/>
    <w:rsid w:val="00780A15"/>
    <w:rsid w:val="00784A10"/>
    <w:rsid w:val="00786089"/>
    <w:rsid w:val="00790197"/>
    <w:rsid w:val="00795F3A"/>
    <w:rsid w:val="007A2AB7"/>
    <w:rsid w:val="007A3687"/>
    <w:rsid w:val="007B0116"/>
    <w:rsid w:val="007B328B"/>
    <w:rsid w:val="007C38BC"/>
    <w:rsid w:val="007D7E02"/>
    <w:rsid w:val="007E2398"/>
    <w:rsid w:val="007F3BDC"/>
    <w:rsid w:val="00804949"/>
    <w:rsid w:val="00815311"/>
    <w:rsid w:val="008212F3"/>
    <w:rsid w:val="0082172E"/>
    <w:rsid w:val="0085039B"/>
    <w:rsid w:val="0085051F"/>
    <w:rsid w:val="008A5681"/>
    <w:rsid w:val="008B6A42"/>
    <w:rsid w:val="008D7553"/>
    <w:rsid w:val="008E01EE"/>
    <w:rsid w:val="008E1242"/>
    <w:rsid w:val="009074CE"/>
    <w:rsid w:val="0093559C"/>
    <w:rsid w:val="009524E5"/>
    <w:rsid w:val="00953A8C"/>
    <w:rsid w:val="009678A2"/>
    <w:rsid w:val="009740FF"/>
    <w:rsid w:val="00986178"/>
    <w:rsid w:val="00996D67"/>
    <w:rsid w:val="00997AAD"/>
    <w:rsid w:val="009A725A"/>
    <w:rsid w:val="009D4EBE"/>
    <w:rsid w:val="009E1F9C"/>
    <w:rsid w:val="009E48DA"/>
    <w:rsid w:val="009E775E"/>
    <w:rsid w:val="00A01FCB"/>
    <w:rsid w:val="00A0383B"/>
    <w:rsid w:val="00A370A8"/>
    <w:rsid w:val="00A45B44"/>
    <w:rsid w:val="00A64CA3"/>
    <w:rsid w:val="00A70E2F"/>
    <w:rsid w:val="00A85146"/>
    <w:rsid w:val="00A87439"/>
    <w:rsid w:val="00AA3C2B"/>
    <w:rsid w:val="00AA4773"/>
    <w:rsid w:val="00AA73D7"/>
    <w:rsid w:val="00AF030F"/>
    <w:rsid w:val="00AF5AEC"/>
    <w:rsid w:val="00AF6C6A"/>
    <w:rsid w:val="00B15CD8"/>
    <w:rsid w:val="00B839B7"/>
    <w:rsid w:val="00B83FB3"/>
    <w:rsid w:val="00B910E1"/>
    <w:rsid w:val="00B92A04"/>
    <w:rsid w:val="00BA3955"/>
    <w:rsid w:val="00BB144C"/>
    <w:rsid w:val="00BC0584"/>
    <w:rsid w:val="00BD5B8A"/>
    <w:rsid w:val="00BD7BF4"/>
    <w:rsid w:val="00C15ADE"/>
    <w:rsid w:val="00C229D6"/>
    <w:rsid w:val="00C32FAF"/>
    <w:rsid w:val="00C3671E"/>
    <w:rsid w:val="00C36900"/>
    <w:rsid w:val="00C36B1E"/>
    <w:rsid w:val="00C57C70"/>
    <w:rsid w:val="00C81781"/>
    <w:rsid w:val="00C85361"/>
    <w:rsid w:val="00C86C37"/>
    <w:rsid w:val="00CA6F86"/>
    <w:rsid w:val="00CB2002"/>
    <w:rsid w:val="00CD63CE"/>
    <w:rsid w:val="00CD6D27"/>
    <w:rsid w:val="00CE4F96"/>
    <w:rsid w:val="00CF69DA"/>
    <w:rsid w:val="00D117E3"/>
    <w:rsid w:val="00D2380F"/>
    <w:rsid w:val="00D560AC"/>
    <w:rsid w:val="00D60D43"/>
    <w:rsid w:val="00D6217E"/>
    <w:rsid w:val="00D62D70"/>
    <w:rsid w:val="00D6383C"/>
    <w:rsid w:val="00D64F8C"/>
    <w:rsid w:val="00D65AA8"/>
    <w:rsid w:val="00D744E4"/>
    <w:rsid w:val="00D75188"/>
    <w:rsid w:val="00D8604E"/>
    <w:rsid w:val="00DA7A3C"/>
    <w:rsid w:val="00DB1B90"/>
    <w:rsid w:val="00DB2CBF"/>
    <w:rsid w:val="00DB43B1"/>
    <w:rsid w:val="00DB51DC"/>
    <w:rsid w:val="00DB6A59"/>
    <w:rsid w:val="00DD3CAB"/>
    <w:rsid w:val="00DF3322"/>
    <w:rsid w:val="00DF3AFD"/>
    <w:rsid w:val="00E0190D"/>
    <w:rsid w:val="00E35634"/>
    <w:rsid w:val="00E47C4D"/>
    <w:rsid w:val="00E578B5"/>
    <w:rsid w:val="00E74F47"/>
    <w:rsid w:val="00E801B2"/>
    <w:rsid w:val="00E91A15"/>
    <w:rsid w:val="00E952F9"/>
    <w:rsid w:val="00E95911"/>
    <w:rsid w:val="00E97C26"/>
    <w:rsid w:val="00EA0181"/>
    <w:rsid w:val="00EA3D4E"/>
    <w:rsid w:val="00EC2661"/>
    <w:rsid w:val="00EC35C8"/>
    <w:rsid w:val="00EC5F24"/>
    <w:rsid w:val="00EC657D"/>
    <w:rsid w:val="00ED0FB1"/>
    <w:rsid w:val="00EE2618"/>
    <w:rsid w:val="00EF0E83"/>
    <w:rsid w:val="00EF3A34"/>
    <w:rsid w:val="00EF6912"/>
    <w:rsid w:val="00EF692F"/>
    <w:rsid w:val="00F030E3"/>
    <w:rsid w:val="00F0691C"/>
    <w:rsid w:val="00F44103"/>
    <w:rsid w:val="00F45332"/>
    <w:rsid w:val="00F62F69"/>
    <w:rsid w:val="00F67903"/>
    <w:rsid w:val="00F968E4"/>
    <w:rsid w:val="00FC435E"/>
    <w:rsid w:val="00FC63E3"/>
    <w:rsid w:val="00FD34E4"/>
    <w:rsid w:val="00FD382F"/>
    <w:rsid w:val="00FD7691"/>
    <w:rsid w:val="00FE00EE"/>
    <w:rsid w:val="00FE2697"/>
    <w:rsid w:val="00FE40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86"/>
    <w:rPr>
      <w:rFonts w:ascii="Arial" w:hAnsi="Arial"/>
      <w:sz w:val="24"/>
      <w:szCs w:val="20"/>
      <w:lang w:val="en-GB"/>
    </w:rPr>
  </w:style>
  <w:style w:type="paragraph" w:styleId="Heading1">
    <w:name w:val="heading 1"/>
    <w:basedOn w:val="Normal"/>
    <w:next w:val="Normal"/>
    <w:link w:val="Heading1Char"/>
    <w:uiPriority w:val="99"/>
    <w:qFormat/>
    <w:rsid w:val="00361886"/>
    <w:pPr>
      <w:keepNext/>
      <w:outlineLvl w:val="0"/>
    </w:pPr>
    <w:rPr>
      <w:sz w:val="28"/>
    </w:rPr>
  </w:style>
  <w:style w:type="paragraph" w:styleId="Heading2">
    <w:name w:val="heading 2"/>
    <w:basedOn w:val="Normal"/>
    <w:next w:val="Normal"/>
    <w:link w:val="Heading2Char"/>
    <w:uiPriority w:val="99"/>
    <w:qFormat/>
    <w:rsid w:val="00361886"/>
    <w:pPr>
      <w:keepNext/>
      <w:outlineLvl w:val="1"/>
    </w:pPr>
    <w:rPr>
      <w:sz w:val="32"/>
    </w:rPr>
  </w:style>
  <w:style w:type="paragraph" w:styleId="Heading3">
    <w:name w:val="heading 3"/>
    <w:basedOn w:val="Normal"/>
    <w:next w:val="Normal"/>
    <w:link w:val="Heading3Char"/>
    <w:uiPriority w:val="99"/>
    <w:qFormat/>
    <w:rsid w:val="00361886"/>
    <w:pPr>
      <w:keepNext/>
      <w:outlineLvl w:val="2"/>
    </w:pPr>
    <w:rPr>
      <w:b/>
    </w:rPr>
  </w:style>
  <w:style w:type="paragraph" w:styleId="Heading4">
    <w:name w:val="heading 4"/>
    <w:basedOn w:val="Normal"/>
    <w:next w:val="Normal"/>
    <w:link w:val="Heading4Char"/>
    <w:uiPriority w:val="99"/>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6AEE"/>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586AEE"/>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586AEE"/>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586AEE"/>
    <w:rPr>
      <w:rFonts w:ascii="Calibri" w:hAnsi="Calibri" w:cs="Times New Roman"/>
      <w:b/>
      <w:bCs/>
      <w:sz w:val="28"/>
      <w:szCs w:val="28"/>
      <w:lang w:val="en-GB"/>
    </w:rPr>
  </w:style>
  <w:style w:type="character" w:styleId="Hyperlink">
    <w:name w:val="Hyperlink"/>
    <w:basedOn w:val="DefaultParagraphFont"/>
    <w:uiPriority w:val="99"/>
    <w:rsid w:val="00361886"/>
    <w:rPr>
      <w:rFonts w:cs="Times New Roman"/>
      <w:color w:val="0000FF"/>
      <w:u w:val="single"/>
    </w:rPr>
  </w:style>
  <w:style w:type="paragraph" w:styleId="BodyText">
    <w:name w:val="Body Text"/>
    <w:basedOn w:val="Normal"/>
    <w:link w:val="BodyTextChar"/>
    <w:uiPriority w:val="99"/>
    <w:rsid w:val="00361886"/>
    <w:pPr>
      <w:jc w:val="both"/>
    </w:pPr>
  </w:style>
  <w:style w:type="character" w:customStyle="1" w:styleId="BodyTextChar">
    <w:name w:val="Body Text Char"/>
    <w:basedOn w:val="DefaultParagraphFont"/>
    <w:link w:val="BodyText"/>
    <w:uiPriority w:val="99"/>
    <w:semiHidden/>
    <w:locked/>
    <w:rsid w:val="00586AEE"/>
    <w:rPr>
      <w:rFonts w:ascii="Arial" w:hAnsi="Arial" w:cs="Times New Roman"/>
      <w:sz w:val="20"/>
      <w:szCs w:val="20"/>
      <w:lang w:val="en-GB"/>
    </w:rPr>
  </w:style>
  <w:style w:type="paragraph" w:styleId="BodyText2">
    <w:name w:val="Body Text 2"/>
    <w:basedOn w:val="Normal"/>
    <w:link w:val="BodyText2Char"/>
    <w:uiPriority w:val="99"/>
    <w:rsid w:val="00361886"/>
    <w:pPr>
      <w:jc w:val="both"/>
    </w:pPr>
    <w:rPr>
      <w:b/>
      <w:i/>
      <w:sz w:val="28"/>
    </w:rPr>
  </w:style>
  <w:style w:type="character" w:customStyle="1" w:styleId="BodyText2Char">
    <w:name w:val="Body Text 2 Char"/>
    <w:basedOn w:val="DefaultParagraphFont"/>
    <w:link w:val="BodyText2"/>
    <w:uiPriority w:val="99"/>
    <w:semiHidden/>
    <w:locked/>
    <w:rsid w:val="00586AEE"/>
    <w:rPr>
      <w:rFonts w:ascii="Arial" w:hAnsi="Arial" w:cs="Times New Roman"/>
      <w:sz w:val="20"/>
      <w:szCs w:val="20"/>
      <w:lang w:val="en-GB"/>
    </w:rPr>
  </w:style>
  <w:style w:type="paragraph" w:styleId="BodyText3">
    <w:name w:val="Body Text 3"/>
    <w:basedOn w:val="Normal"/>
    <w:link w:val="BodyText3Char"/>
    <w:uiPriority w:val="99"/>
    <w:rsid w:val="00361886"/>
    <w:pPr>
      <w:autoSpaceDE w:val="0"/>
      <w:autoSpaceDN w:val="0"/>
      <w:adjustRightInd w:val="0"/>
      <w:spacing w:line="240" w:lineRule="atLeast"/>
    </w:pPr>
    <w:rPr>
      <w:rFonts w:cs="Arial"/>
      <w:color w:val="000000"/>
    </w:rPr>
  </w:style>
  <w:style w:type="character" w:customStyle="1" w:styleId="BodyText3Char">
    <w:name w:val="Body Text 3 Char"/>
    <w:basedOn w:val="DefaultParagraphFont"/>
    <w:link w:val="BodyText3"/>
    <w:uiPriority w:val="99"/>
    <w:semiHidden/>
    <w:locked/>
    <w:rsid w:val="00586AEE"/>
    <w:rPr>
      <w:rFonts w:ascii="Arial" w:hAnsi="Arial" w:cs="Times New Roman"/>
      <w:sz w:val="16"/>
      <w:szCs w:val="16"/>
      <w:lang w:val="en-GB"/>
    </w:rPr>
  </w:style>
  <w:style w:type="paragraph" w:styleId="Header">
    <w:name w:val="header"/>
    <w:basedOn w:val="Normal"/>
    <w:link w:val="HeaderChar"/>
    <w:uiPriority w:val="99"/>
    <w:rsid w:val="001B5A59"/>
    <w:pPr>
      <w:tabs>
        <w:tab w:val="center" w:pos="4153"/>
        <w:tab w:val="right" w:pos="8306"/>
      </w:tabs>
    </w:pPr>
  </w:style>
  <w:style w:type="character" w:customStyle="1" w:styleId="HeaderChar">
    <w:name w:val="Header Char"/>
    <w:basedOn w:val="DefaultParagraphFont"/>
    <w:link w:val="Header"/>
    <w:uiPriority w:val="99"/>
    <w:semiHidden/>
    <w:locked/>
    <w:rsid w:val="00586AEE"/>
    <w:rPr>
      <w:rFonts w:ascii="Arial" w:hAnsi="Arial" w:cs="Times New Roman"/>
      <w:sz w:val="20"/>
      <w:szCs w:val="20"/>
      <w:lang w:val="en-GB"/>
    </w:rPr>
  </w:style>
  <w:style w:type="paragraph" w:styleId="Footer">
    <w:name w:val="footer"/>
    <w:basedOn w:val="Normal"/>
    <w:link w:val="FooterChar"/>
    <w:uiPriority w:val="99"/>
    <w:rsid w:val="001B5A59"/>
    <w:pPr>
      <w:tabs>
        <w:tab w:val="center" w:pos="4153"/>
        <w:tab w:val="right" w:pos="8306"/>
      </w:tabs>
    </w:pPr>
  </w:style>
  <w:style w:type="character" w:customStyle="1" w:styleId="FooterChar">
    <w:name w:val="Footer Char"/>
    <w:basedOn w:val="DefaultParagraphFont"/>
    <w:link w:val="Footer"/>
    <w:uiPriority w:val="99"/>
    <w:semiHidden/>
    <w:locked/>
    <w:rsid w:val="00586AEE"/>
    <w:rPr>
      <w:rFonts w:ascii="Arial" w:hAnsi="Arial" w:cs="Times New Roman"/>
      <w:sz w:val="20"/>
      <w:szCs w:val="20"/>
      <w:lang w:val="en-GB"/>
    </w:rPr>
  </w:style>
  <w:style w:type="character" w:customStyle="1" w:styleId="EmailStyle301">
    <w:name w:val="EmailStyle301"/>
    <w:basedOn w:val="DefaultParagraphFont"/>
    <w:uiPriority w:val="99"/>
    <w:semiHidden/>
    <w:rsid w:val="009D4EBE"/>
    <w:rPr>
      <w:rFonts w:ascii="Arial (W1)" w:hAnsi="Arial (W1)" w:cs="Arial (W1)"/>
      <w:color w:val="000000"/>
      <w:sz w:val="24"/>
    </w:rPr>
  </w:style>
  <w:style w:type="paragraph" w:styleId="BodyTextIndent">
    <w:name w:val="Body Text Indent"/>
    <w:basedOn w:val="Normal"/>
    <w:link w:val="BodyTextIndentChar"/>
    <w:uiPriority w:val="99"/>
    <w:rsid w:val="005E3985"/>
    <w:pPr>
      <w:spacing w:after="120"/>
      <w:ind w:left="283"/>
    </w:pPr>
  </w:style>
  <w:style w:type="character" w:customStyle="1" w:styleId="BodyTextIndentChar">
    <w:name w:val="Body Text Indent Char"/>
    <w:basedOn w:val="DefaultParagraphFont"/>
    <w:link w:val="BodyTextIndent"/>
    <w:uiPriority w:val="99"/>
    <w:locked/>
    <w:rsid w:val="00586AEE"/>
    <w:rPr>
      <w:rFonts w:ascii="Arial" w:hAnsi="Arial" w:cs="Times New Roman"/>
      <w:sz w:val="20"/>
      <w:szCs w:val="20"/>
      <w:lang w:val="en-GB"/>
    </w:rPr>
  </w:style>
  <w:style w:type="paragraph" w:styleId="Title">
    <w:name w:val="Title"/>
    <w:basedOn w:val="Normal"/>
    <w:link w:val="TitleChar"/>
    <w:uiPriority w:val="99"/>
    <w:qFormat/>
    <w:rsid w:val="005E3985"/>
    <w:pPr>
      <w:widowControl w:val="0"/>
      <w:tabs>
        <w:tab w:val="left" w:pos="2400"/>
        <w:tab w:val="left" w:pos="3360"/>
        <w:tab w:val="left" w:pos="7440"/>
        <w:tab w:val="right" w:pos="9120"/>
      </w:tabs>
      <w:jc w:val="center"/>
    </w:pPr>
    <w:rPr>
      <w:rFonts w:ascii="Times New Roman" w:hAnsi="Times New Roman"/>
      <w:b/>
      <w:u w:val="single"/>
    </w:rPr>
  </w:style>
  <w:style w:type="character" w:customStyle="1" w:styleId="TitleChar">
    <w:name w:val="Title Char"/>
    <w:basedOn w:val="DefaultParagraphFont"/>
    <w:link w:val="Title"/>
    <w:uiPriority w:val="99"/>
    <w:locked/>
    <w:rsid w:val="00586AEE"/>
    <w:rPr>
      <w:rFonts w:ascii="Cambria" w:hAnsi="Cambria" w:cs="Times New Roman"/>
      <w:b/>
      <w:bCs/>
      <w:kern w:val="28"/>
      <w:sz w:val="32"/>
      <w:szCs w:val="32"/>
      <w:lang w:val="en-GB"/>
    </w:rPr>
  </w:style>
  <w:style w:type="paragraph" w:styleId="BodyTextIndent3">
    <w:name w:val="Body Text Indent 3"/>
    <w:basedOn w:val="Normal"/>
    <w:link w:val="BodyTextIndent3Char"/>
    <w:uiPriority w:val="99"/>
    <w:rsid w:val="00C57C70"/>
    <w:pPr>
      <w:spacing w:after="120"/>
      <w:ind w:left="283"/>
    </w:pPr>
    <w:rPr>
      <w:rFonts w:ascii="Times New Roman" w:hAnsi="Times New Roman"/>
      <w:sz w:val="16"/>
      <w:szCs w:val="16"/>
      <w:lang w:eastAsia="zh-CN"/>
    </w:rPr>
  </w:style>
  <w:style w:type="character" w:customStyle="1" w:styleId="BodyTextIndent3Char">
    <w:name w:val="Body Text Indent 3 Char"/>
    <w:basedOn w:val="DefaultParagraphFont"/>
    <w:link w:val="BodyTextIndent3"/>
    <w:uiPriority w:val="99"/>
    <w:semiHidden/>
    <w:locked/>
    <w:rsid w:val="00586AEE"/>
    <w:rPr>
      <w:rFonts w:ascii="Arial" w:hAnsi="Arial" w:cs="Times New Roman"/>
      <w:sz w:val="16"/>
      <w:szCs w:val="16"/>
      <w:lang w:val="en-GB"/>
    </w:rPr>
  </w:style>
  <w:style w:type="paragraph" w:styleId="PlainText">
    <w:name w:val="Plain Text"/>
    <w:basedOn w:val="Normal"/>
    <w:link w:val="PlainTextChar"/>
    <w:uiPriority w:val="99"/>
    <w:rsid w:val="0015331F"/>
    <w:rPr>
      <w:rFonts w:ascii="Courier New" w:hAnsi="Courier New"/>
      <w:sz w:val="20"/>
    </w:rPr>
  </w:style>
  <w:style w:type="character" w:customStyle="1" w:styleId="PlainTextChar">
    <w:name w:val="Plain Text Char"/>
    <w:basedOn w:val="DefaultParagraphFont"/>
    <w:link w:val="PlainText"/>
    <w:uiPriority w:val="99"/>
    <w:semiHidden/>
    <w:locked/>
    <w:rsid w:val="00586AEE"/>
    <w:rPr>
      <w:rFonts w:ascii="Courier New" w:hAnsi="Courier New" w:cs="Courier New"/>
      <w:sz w:val="20"/>
      <w:szCs w:val="20"/>
      <w:lang w:val="en-GB"/>
    </w:rPr>
  </w:style>
  <w:style w:type="paragraph" w:styleId="BalloonText">
    <w:name w:val="Balloon Text"/>
    <w:basedOn w:val="Normal"/>
    <w:link w:val="BalloonTextChar"/>
    <w:uiPriority w:val="99"/>
    <w:rsid w:val="00C3671E"/>
    <w:rPr>
      <w:rFonts w:ascii="Tahoma" w:hAnsi="Tahoma" w:cs="Tahoma"/>
      <w:sz w:val="16"/>
      <w:szCs w:val="16"/>
    </w:rPr>
  </w:style>
  <w:style w:type="character" w:customStyle="1" w:styleId="BalloonTextChar">
    <w:name w:val="Balloon Text Char"/>
    <w:basedOn w:val="DefaultParagraphFont"/>
    <w:link w:val="BalloonText"/>
    <w:uiPriority w:val="99"/>
    <w:locked/>
    <w:rsid w:val="00C3671E"/>
    <w:rPr>
      <w:rFonts w:ascii="Tahoma" w:hAnsi="Tahoma" w:cs="Tahoma"/>
      <w:sz w:val="16"/>
      <w:szCs w:val="16"/>
      <w:lang w:eastAsia="en-US"/>
    </w:rPr>
  </w:style>
  <w:style w:type="paragraph" w:styleId="ListParagraph">
    <w:name w:val="List Paragraph"/>
    <w:basedOn w:val="Normal"/>
    <w:uiPriority w:val="99"/>
    <w:qFormat/>
    <w:rsid w:val="00412A00"/>
    <w:pPr>
      <w:ind w:left="720"/>
      <w:contextualSpacing/>
    </w:pPr>
  </w:style>
  <w:style w:type="paragraph" w:customStyle="1" w:styleId="Body1">
    <w:name w:val="Body 1"/>
    <w:uiPriority w:val="99"/>
    <w:rsid w:val="00997AAD"/>
    <w:pPr>
      <w:outlineLvl w:val="0"/>
    </w:pPr>
    <w:rPr>
      <w:rFonts w:eastAsia="Arial Unicode MS"/>
      <w:color w:val="000000"/>
      <w:sz w:val="24"/>
      <w:szCs w:val="20"/>
      <w:u w:color="000000"/>
      <w:lang w:val="en-GB" w:eastAsia="en-GB"/>
    </w:rPr>
  </w:style>
  <w:style w:type="character" w:styleId="CommentReference">
    <w:name w:val="annotation reference"/>
    <w:basedOn w:val="DefaultParagraphFont"/>
    <w:uiPriority w:val="99"/>
    <w:semiHidden/>
    <w:unhideWhenUsed/>
    <w:rsid w:val="000D7CF8"/>
    <w:rPr>
      <w:sz w:val="16"/>
      <w:szCs w:val="16"/>
    </w:rPr>
  </w:style>
  <w:style w:type="paragraph" w:styleId="CommentText">
    <w:name w:val="annotation text"/>
    <w:basedOn w:val="Normal"/>
    <w:link w:val="CommentTextChar"/>
    <w:uiPriority w:val="99"/>
    <w:semiHidden/>
    <w:unhideWhenUsed/>
    <w:rsid w:val="000D7CF8"/>
    <w:rPr>
      <w:sz w:val="20"/>
    </w:rPr>
  </w:style>
  <w:style w:type="character" w:customStyle="1" w:styleId="CommentTextChar">
    <w:name w:val="Comment Text Char"/>
    <w:basedOn w:val="DefaultParagraphFont"/>
    <w:link w:val="CommentText"/>
    <w:uiPriority w:val="99"/>
    <w:semiHidden/>
    <w:rsid w:val="000D7CF8"/>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D7CF8"/>
    <w:rPr>
      <w:b/>
      <w:bCs/>
    </w:rPr>
  </w:style>
  <w:style w:type="character" w:customStyle="1" w:styleId="CommentSubjectChar">
    <w:name w:val="Comment Subject Char"/>
    <w:basedOn w:val="CommentTextChar"/>
    <w:link w:val="CommentSubject"/>
    <w:uiPriority w:val="99"/>
    <w:semiHidden/>
    <w:rsid w:val="000D7CF8"/>
    <w:rPr>
      <w:rFonts w:ascii="Arial" w:hAnsi="Arial"/>
      <w:b/>
      <w:bCs/>
      <w:sz w:val="20"/>
      <w:szCs w:val="20"/>
      <w:lang w:val="en-GB"/>
    </w:rPr>
  </w:style>
</w:styles>
</file>

<file path=word/webSettings.xml><?xml version="1.0" encoding="utf-8"?>
<w:webSettings xmlns:r="http://schemas.openxmlformats.org/officeDocument/2006/relationships" xmlns:w="http://schemas.openxmlformats.org/wordprocessingml/2006/main">
  <w:divs>
    <w:div w:id="292489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1282</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2018-04-19T09:31:00Z</dcterms:created>
  <dcterms:modified xsi:type="dcterms:W3CDTF">2018-04-19T09:31:00Z</dcterms:modified>
</cp:coreProperties>
</file>