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824247">
        <w:rPr>
          <w:rFonts w:asciiTheme="minorHAnsi" w:hAnsiTheme="minorHAnsi" w:cstheme="minorHAnsi"/>
          <w:sz w:val="20"/>
        </w:rPr>
        <w:t xml:space="preserve">Subject Leader for Technology 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p w:rsidR="00B90CC1" w:rsidRPr="00B90CC1" w:rsidRDefault="00A22F90" w:rsidP="00826396">
      <w:pPr>
        <w:ind w:left="709" w:hanging="426"/>
      </w:pPr>
      <w:r>
        <w:t xml:space="preserve"> </w:t>
      </w:r>
      <w:bookmarkStart w:id="0" w:name="_GoBack"/>
      <w:bookmarkEnd w:id="0"/>
    </w:p>
    <w:sectPr w:rsidR="00B90CC1" w:rsidRPr="00B90CC1" w:rsidSect="00D84D2D">
      <w:headerReference w:type="first" r:id="rId8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4E" w:rsidRDefault="00E43A4E" w:rsidP="00370C54">
      <w:pPr>
        <w:spacing w:after="0" w:line="240" w:lineRule="auto"/>
      </w:pPr>
      <w:r>
        <w:separator/>
      </w:r>
    </w:p>
  </w:endnote>
  <w:end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4E" w:rsidRDefault="00E43A4E" w:rsidP="00370C54">
      <w:pPr>
        <w:spacing w:after="0" w:line="240" w:lineRule="auto"/>
      </w:pPr>
      <w:r>
        <w:separator/>
      </w:r>
    </w:p>
  </w:footnote>
  <w:foot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4E" w:rsidRPr="005016C3" w:rsidRDefault="00E43A4E" w:rsidP="00A22F90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E0A31" wp14:editId="7949D7AF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A4E" w:rsidRPr="00A87CAA" w:rsidRDefault="00E43A4E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70A1D8" wp14:editId="2FFDAF2A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E43A4E" w:rsidRPr="00A87CAA" w:rsidRDefault="00E43A4E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DDB75" wp14:editId="342901D4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gramStart"/>
    <w:r>
      <w:rPr>
        <w:rFonts w:asciiTheme="minorHAnsi" w:hAnsiTheme="minorHAnsi" w:cstheme="minorHAnsi"/>
        <w:sz w:val="32"/>
      </w:rPr>
      <w:t xml:space="preserve">Wellfield </w:t>
    </w:r>
    <w:r w:rsidR="00A22F90">
      <w:rPr>
        <w:rFonts w:asciiTheme="minorHAnsi" w:hAnsiTheme="minorHAnsi" w:cstheme="minorHAnsi"/>
        <w:sz w:val="32"/>
      </w:rPr>
      <w:t xml:space="preserve"> School</w:t>
    </w:r>
    <w:proofErr w:type="gramEnd"/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E43A4E" w:rsidRPr="00AE5163" w:rsidRDefault="00E43A4E" w:rsidP="00A87CAA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Teacher of Technology</w:t>
    </w:r>
  </w:p>
  <w:p w:rsidR="00E43A4E" w:rsidRDefault="00E43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161C63"/>
    <w:rsid w:val="001B0A07"/>
    <w:rsid w:val="0025626F"/>
    <w:rsid w:val="002B3452"/>
    <w:rsid w:val="002C3670"/>
    <w:rsid w:val="002D70FB"/>
    <w:rsid w:val="002E028E"/>
    <w:rsid w:val="00342DC2"/>
    <w:rsid w:val="00370C54"/>
    <w:rsid w:val="003A7A7B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6F60B8"/>
    <w:rsid w:val="007014B0"/>
    <w:rsid w:val="0073267E"/>
    <w:rsid w:val="007662A5"/>
    <w:rsid w:val="007D2A1F"/>
    <w:rsid w:val="00824247"/>
    <w:rsid w:val="00826396"/>
    <w:rsid w:val="008C0E6F"/>
    <w:rsid w:val="008D155E"/>
    <w:rsid w:val="0099754B"/>
    <w:rsid w:val="009C3858"/>
    <w:rsid w:val="00A129E0"/>
    <w:rsid w:val="00A22F90"/>
    <w:rsid w:val="00A87CAA"/>
    <w:rsid w:val="00AE5163"/>
    <w:rsid w:val="00B35A88"/>
    <w:rsid w:val="00B6324C"/>
    <w:rsid w:val="00B90CC1"/>
    <w:rsid w:val="00B93B46"/>
    <w:rsid w:val="00BA4D58"/>
    <w:rsid w:val="00C36DB9"/>
    <w:rsid w:val="00C50E27"/>
    <w:rsid w:val="00CF5E37"/>
    <w:rsid w:val="00D1046B"/>
    <w:rsid w:val="00D84D2D"/>
    <w:rsid w:val="00E43A4E"/>
    <w:rsid w:val="00E5441C"/>
    <w:rsid w:val="00EB1B5C"/>
    <w:rsid w:val="00EC3B0C"/>
    <w:rsid w:val="00EC6BA9"/>
    <w:rsid w:val="00EE5FF2"/>
    <w:rsid w:val="00F36F84"/>
    <w:rsid w:val="00F605B2"/>
    <w:rsid w:val="00F873E7"/>
    <w:rsid w:val="00F90E21"/>
    <w:rsid w:val="00FA0DDA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2</cp:revision>
  <cp:lastPrinted>2013-07-03T11:52:00Z</cp:lastPrinted>
  <dcterms:created xsi:type="dcterms:W3CDTF">2018-05-03T07:47:00Z</dcterms:created>
  <dcterms:modified xsi:type="dcterms:W3CDTF">2018-05-03T07:47:00Z</dcterms:modified>
</cp:coreProperties>
</file>