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7B4" w:rsidRDefault="004C27B4" w:rsidP="00980AC6">
      <w:pPr>
        <w:tabs>
          <w:tab w:val="right" w:pos="10490"/>
        </w:tabs>
        <w:jc w:val="center"/>
        <w:rPr>
          <w:rFonts w:ascii="Calibri" w:eastAsia="Times New Roman" w:hAnsi="Calibri"/>
          <w:b/>
          <w:szCs w:val="24"/>
          <w:u w:val="single"/>
          <w:lang w:val="en-US"/>
        </w:rPr>
      </w:pPr>
    </w:p>
    <w:p w:rsidR="00980AC6" w:rsidRPr="00554379" w:rsidRDefault="00980AC6" w:rsidP="00980AC6">
      <w:pPr>
        <w:tabs>
          <w:tab w:val="right" w:pos="10490"/>
        </w:tabs>
        <w:jc w:val="center"/>
        <w:rPr>
          <w:rFonts w:ascii="Calibri" w:eastAsia="Times New Roman" w:hAnsi="Calibri"/>
          <w:b/>
          <w:szCs w:val="24"/>
          <w:u w:val="single"/>
          <w:lang w:val="en-US"/>
        </w:rPr>
      </w:pPr>
      <w:r w:rsidRPr="00554379">
        <w:rPr>
          <w:rFonts w:ascii="Calibri" w:eastAsia="Times New Roman" w:hAnsi="Calibri"/>
          <w:b/>
          <w:szCs w:val="24"/>
          <w:u w:val="single"/>
          <w:lang w:val="en-US"/>
        </w:rPr>
        <w:t>GUIDANCE NOTES</w:t>
      </w:r>
      <w:r>
        <w:rPr>
          <w:rFonts w:ascii="Calibri" w:eastAsia="Times New Roman" w:hAnsi="Calibri"/>
          <w:b/>
          <w:szCs w:val="24"/>
          <w:u w:val="single"/>
          <w:lang w:val="en-US"/>
        </w:rPr>
        <w:t xml:space="preserve"> – APPLICATION PROCESS</w:t>
      </w:r>
    </w:p>
    <w:p w:rsidR="00980AC6" w:rsidRDefault="00980AC6" w:rsidP="00980AC6">
      <w:pPr>
        <w:tabs>
          <w:tab w:val="right" w:pos="10490"/>
        </w:tabs>
        <w:jc w:val="both"/>
        <w:rPr>
          <w:rFonts w:ascii="Calibri" w:eastAsia="Times New Roman" w:hAnsi="Calibri"/>
          <w:szCs w:val="24"/>
          <w:u w:val="single"/>
          <w:lang w:val="en-US"/>
        </w:rPr>
      </w:pPr>
    </w:p>
    <w:p w:rsidR="00980AC6" w:rsidRPr="007538A2" w:rsidRDefault="00980AC6" w:rsidP="00980AC6">
      <w:pPr>
        <w:tabs>
          <w:tab w:val="right" w:pos="10490"/>
        </w:tabs>
        <w:jc w:val="both"/>
        <w:rPr>
          <w:rFonts w:ascii="Calibri" w:eastAsia="Times New Roman" w:hAnsi="Calibri"/>
          <w:szCs w:val="24"/>
          <w:u w:val="single"/>
          <w:lang w:val="en-US"/>
        </w:rPr>
      </w:pPr>
      <w:r w:rsidRPr="007538A2">
        <w:rPr>
          <w:rFonts w:ascii="Calibri" w:eastAsia="Times New Roman" w:hAnsi="Calibri"/>
          <w:szCs w:val="24"/>
          <w:u w:val="single"/>
          <w:lang w:val="en-US"/>
        </w:rPr>
        <w:t>The Application Form</w:t>
      </w:r>
    </w:p>
    <w:p w:rsidR="00980AC6" w:rsidRDefault="00980AC6" w:rsidP="00980AC6">
      <w:pPr>
        <w:tabs>
          <w:tab w:val="right" w:pos="10490"/>
        </w:tabs>
        <w:jc w:val="both"/>
        <w:rPr>
          <w:rFonts w:ascii="Calibri" w:eastAsia="Times New Roman" w:hAnsi="Calibri"/>
          <w:szCs w:val="24"/>
          <w:lang w:val="en-US"/>
        </w:rPr>
      </w:pPr>
    </w:p>
    <w:p w:rsidR="00980AC6" w:rsidRDefault="00980AC6" w:rsidP="00980AC6">
      <w:pPr>
        <w:tabs>
          <w:tab w:val="right" w:pos="10490"/>
        </w:tabs>
        <w:jc w:val="both"/>
        <w:rPr>
          <w:rFonts w:ascii="Calibri" w:eastAsia="Times New Roman" w:hAnsi="Calibri"/>
          <w:szCs w:val="24"/>
          <w:lang w:val="en-US"/>
        </w:rPr>
      </w:pPr>
      <w:r>
        <w:rPr>
          <w:rFonts w:ascii="Calibri" w:eastAsia="Times New Roman" w:hAnsi="Calibri"/>
          <w:szCs w:val="24"/>
          <w:lang w:val="en-US"/>
        </w:rPr>
        <w:t xml:space="preserve">This application form has been designed based on safer recruitment practices and employment legislation relating to recruitment and selection. </w:t>
      </w:r>
    </w:p>
    <w:p w:rsidR="00980AC6" w:rsidRDefault="00980AC6" w:rsidP="00980AC6">
      <w:pPr>
        <w:tabs>
          <w:tab w:val="right" w:pos="10490"/>
        </w:tabs>
        <w:jc w:val="both"/>
        <w:rPr>
          <w:rFonts w:ascii="Calibri" w:eastAsia="Times New Roman" w:hAnsi="Calibri"/>
          <w:szCs w:val="24"/>
          <w:lang w:val="en-US"/>
        </w:rPr>
      </w:pPr>
    </w:p>
    <w:p w:rsidR="00043048" w:rsidRDefault="00D937D5" w:rsidP="00980AC6">
      <w:pPr>
        <w:tabs>
          <w:tab w:val="right" w:pos="10490"/>
        </w:tabs>
        <w:jc w:val="both"/>
        <w:rPr>
          <w:rFonts w:ascii="Calibri" w:eastAsia="Times New Roman" w:hAnsi="Calibri"/>
          <w:szCs w:val="24"/>
          <w:lang w:val="en-US"/>
        </w:rPr>
      </w:pPr>
      <w:r>
        <w:rPr>
          <w:rFonts w:ascii="Calibri" w:eastAsia="Times New Roman" w:hAnsi="Calibri"/>
          <w:szCs w:val="24"/>
          <w:lang w:val="en-US"/>
        </w:rPr>
        <w:t>In order to reduce the chances</w:t>
      </w:r>
      <w:r w:rsidR="00DE685F">
        <w:rPr>
          <w:rFonts w:ascii="Calibri" w:eastAsia="Times New Roman" w:hAnsi="Calibri"/>
          <w:szCs w:val="24"/>
          <w:lang w:val="en-US"/>
        </w:rPr>
        <w:t xml:space="preserve"> of unfair discrimination, p</w:t>
      </w:r>
      <w:r w:rsidR="00043048">
        <w:rPr>
          <w:rFonts w:ascii="Calibri" w:eastAsia="Times New Roman" w:hAnsi="Calibri"/>
          <w:szCs w:val="24"/>
          <w:lang w:val="en-US"/>
        </w:rPr>
        <w:t>art A</w:t>
      </w:r>
      <w:r w:rsidR="00DE685F">
        <w:rPr>
          <w:rFonts w:ascii="Calibri" w:eastAsia="Times New Roman" w:hAnsi="Calibri"/>
          <w:szCs w:val="24"/>
          <w:lang w:val="en-US"/>
        </w:rPr>
        <w:t xml:space="preserve"> of the form will not be</w:t>
      </w:r>
      <w:r w:rsidR="00043048">
        <w:rPr>
          <w:rFonts w:ascii="Calibri" w:eastAsia="Times New Roman" w:hAnsi="Calibri"/>
          <w:szCs w:val="24"/>
          <w:lang w:val="en-US"/>
        </w:rPr>
        <w:t xml:space="preserve"> </w:t>
      </w:r>
      <w:r w:rsidR="00DE685F">
        <w:rPr>
          <w:rFonts w:ascii="Calibri" w:eastAsia="Times New Roman" w:hAnsi="Calibri"/>
          <w:szCs w:val="24"/>
          <w:lang w:val="en-US"/>
        </w:rPr>
        <w:t>considered as part</w:t>
      </w:r>
      <w:r w:rsidR="00043048">
        <w:rPr>
          <w:rFonts w:ascii="Calibri" w:eastAsia="Times New Roman" w:hAnsi="Calibri"/>
          <w:szCs w:val="24"/>
          <w:lang w:val="en-US"/>
        </w:rPr>
        <w:t xml:space="preserve"> of t</w:t>
      </w:r>
      <w:r w:rsidR="00DE685F">
        <w:rPr>
          <w:rFonts w:ascii="Calibri" w:eastAsia="Times New Roman" w:hAnsi="Calibri"/>
          <w:szCs w:val="24"/>
          <w:lang w:val="en-US"/>
        </w:rPr>
        <w:t>he shortlisting process</w:t>
      </w:r>
      <w:r w:rsidR="00043048">
        <w:rPr>
          <w:rFonts w:ascii="Calibri" w:eastAsia="Times New Roman" w:hAnsi="Calibri"/>
          <w:szCs w:val="24"/>
          <w:lang w:val="en-US"/>
        </w:rPr>
        <w:t>. Details relating to criminal convictions will be passed on to the interview panel once shortlisting has taken place. Th</w:t>
      </w:r>
      <w:r w:rsidR="00F731BC">
        <w:rPr>
          <w:rFonts w:ascii="Calibri" w:eastAsia="Times New Roman" w:hAnsi="Calibri"/>
          <w:szCs w:val="24"/>
          <w:lang w:val="en-US"/>
        </w:rPr>
        <w:t>is</w:t>
      </w:r>
      <w:r w:rsidR="00043048">
        <w:rPr>
          <w:rFonts w:ascii="Calibri" w:eastAsia="Times New Roman" w:hAnsi="Calibri"/>
          <w:szCs w:val="24"/>
          <w:lang w:val="en-US"/>
        </w:rPr>
        <w:t xml:space="preserve"> may be discussed at your interview.</w:t>
      </w:r>
      <w:r w:rsidR="00DE685F">
        <w:rPr>
          <w:rFonts w:ascii="Calibri" w:eastAsia="Times New Roman" w:hAnsi="Calibri"/>
          <w:szCs w:val="24"/>
          <w:lang w:val="en-US"/>
        </w:rPr>
        <w:t xml:space="preserve"> All other information from part A will be used for the purposes of recruitment monitoring only and will not form part of the recruitment decision.</w:t>
      </w:r>
    </w:p>
    <w:p w:rsidR="00043048" w:rsidRDefault="00043048" w:rsidP="00980AC6">
      <w:pPr>
        <w:tabs>
          <w:tab w:val="right" w:pos="10490"/>
        </w:tabs>
        <w:jc w:val="both"/>
        <w:rPr>
          <w:rFonts w:ascii="Calibri" w:eastAsia="Times New Roman" w:hAnsi="Calibri"/>
          <w:szCs w:val="24"/>
          <w:lang w:val="en-US"/>
        </w:rPr>
      </w:pPr>
    </w:p>
    <w:p w:rsidR="00980AC6" w:rsidRDefault="00980AC6" w:rsidP="00980AC6">
      <w:pPr>
        <w:tabs>
          <w:tab w:val="right" w:pos="10490"/>
        </w:tabs>
        <w:jc w:val="both"/>
        <w:rPr>
          <w:rFonts w:ascii="Calibri" w:eastAsia="Times New Roman" w:hAnsi="Calibri"/>
          <w:szCs w:val="24"/>
          <w:lang w:val="en-US"/>
        </w:rPr>
      </w:pPr>
      <w:r>
        <w:rPr>
          <w:rFonts w:ascii="Calibri" w:eastAsia="Times New Roman" w:hAnsi="Calibri"/>
          <w:szCs w:val="24"/>
          <w:lang w:val="en-US"/>
        </w:rPr>
        <w:t xml:space="preserve">Please do not include a CV as this will not be considered. </w:t>
      </w:r>
    </w:p>
    <w:p w:rsidR="002D3947" w:rsidRDefault="002D3947" w:rsidP="00980AC6">
      <w:pPr>
        <w:tabs>
          <w:tab w:val="right" w:pos="10490"/>
        </w:tabs>
        <w:jc w:val="both"/>
        <w:rPr>
          <w:rFonts w:ascii="Calibri" w:eastAsia="Times New Roman" w:hAnsi="Calibri"/>
          <w:szCs w:val="24"/>
          <w:lang w:val="en-US"/>
        </w:rPr>
      </w:pPr>
    </w:p>
    <w:p w:rsidR="00980AC6" w:rsidRDefault="00980AC6" w:rsidP="00980AC6">
      <w:pPr>
        <w:tabs>
          <w:tab w:val="right" w:pos="10490"/>
        </w:tabs>
        <w:jc w:val="both"/>
        <w:rPr>
          <w:rFonts w:ascii="Calibri" w:eastAsia="Times New Roman" w:hAnsi="Calibri"/>
          <w:szCs w:val="24"/>
          <w:lang w:val="en-US"/>
        </w:rPr>
      </w:pPr>
      <w:r>
        <w:rPr>
          <w:rFonts w:ascii="Calibri" w:eastAsia="Times New Roman" w:hAnsi="Calibri"/>
          <w:szCs w:val="24"/>
          <w:lang w:val="en-US"/>
        </w:rPr>
        <w:t>You should also have received a job description and person specification.</w:t>
      </w:r>
    </w:p>
    <w:p w:rsidR="00980AC6" w:rsidRDefault="00980AC6" w:rsidP="00980AC6">
      <w:pPr>
        <w:tabs>
          <w:tab w:val="right" w:pos="10490"/>
        </w:tabs>
        <w:jc w:val="both"/>
        <w:rPr>
          <w:rFonts w:ascii="Calibri" w:eastAsia="Times New Roman" w:hAnsi="Calibri"/>
          <w:szCs w:val="24"/>
          <w:lang w:val="en-US"/>
        </w:rPr>
      </w:pPr>
    </w:p>
    <w:p w:rsidR="00980AC6" w:rsidRDefault="00980AC6" w:rsidP="00980AC6">
      <w:pPr>
        <w:tabs>
          <w:tab w:val="right" w:pos="10490"/>
        </w:tabs>
        <w:jc w:val="both"/>
        <w:rPr>
          <w:rFonts w:ascii="Calibri" w:eastAsia="Times New Roman" w:hAnsi="Calibri"/>
          <w:szCs w:val="24"/>
          <w:lang w:val="en-US"/>
        </w:rPr>
      </w:pPr>
      <w:r>
        <w:rPr>
          <w:rFonts w:ascii="Calibri" w:eastAsia="Times New Roman" w:hAnsi="Calibri"/>
          <w:szCs w:val="24"/>
          <w:lang w:val="en-US"/>
        </w:rPr>
        <w:t>In detailing how you meet the essential requirements</w:t>
      </w:r>
      <w:r w:rsidR="00F731BC">
        <w:rPr>
          <w:rFonts w:ascii="Calibri" w:eastAsia="Times New Roman" w:hAnsi="Calibri"/>
          <w:szCs w:val="24"/>
          <w:lang w:val="en-US"/>
        </w:rPr>
        <w:t>/criteria</w:t>
      </w:r>
      <w:r>
        <w:rPr>
          <w:rFonts w:ascii="Calibri" w:eastAsia="Times New Roman" w:hAnsi="Calibri"/>
          <w:szCs w:val="24"/>
          <w:lang w:val="en-US"/>
        </w:rPr>
        <w:t xml:space="preserve"> of the job, you must base your response on the person specification and give real examples. Stating that you have the requirement without providing examples will not be regarded as suitable evidence. Examples can be used from both work and other </w:t>
      </w:r>
      <w:r w:rsidR="000B7133">
        <w:rPr>
          <w:rFonts w:ascii="Calibri" w:eastAsia="Times New Roman" w:hAnsi="Calibri"/>
          <w:szCs w:val="24"/>
          <w:lang w:val="en-US"/>
        </w:rPr>
        <w:t xml:space="preserve">personal </w:t>
      </w:r>
      <w:r>
        <w:rPr>
          <w:rFonts w:ascii="Calibri" w:eastAsia="Times New Roman" w:hAnsi="Calibri"/>
          <w:szCs w:val="24"/>
          <w:lang w:val="en-US"/>
        </w:rPr>
        <w:t>situations, for example voluntary work. Ideally, you should demonstrate your suitability in the order of the essential requirements as set out in the person specification.</w:t>
      </w:r>
    </w:p>
    <w:p w:rsidR="00980AC6" w:rsidRDefault="00980AC6" w:rsidP="00980AC6">
      <w:pPr>
        <w:tabs>
          <w:tab w:val="right" w:pos="10490"/>
        </w:tabs>
        <w:jc w:val="both"/>
        <w:rPr>
          <w:rFonts w:ascii="Calibri" w:eastAsia="Times New Roman" w:hAnsi="Calibri"/>
          <w:szCs w:val="24"/>
          <w:lang w:val="en-US"/>
        </w:rPr>
      </w:pPr>
    </w:p>
    <w:p w:rsidR="00980AC6" w:rsidRDefault="00980AC6" w:rsidP="00980AC6">
      <w:pPr>
        <w:tabs>
          <w:tab w:val="right" w:pos="10490"/>
        </w:tabs>
        <w:jc w:val="both"/>
        <w:rPr>
          <w:rFonts w:ascii="Calibri" w:eastAsia="Times New Roman" w:hAnsi="Calibri"/>
          <w:szCs w:val="24"/>
          <w:lang w:val="en-US"/>
        </w:rPr>
      </w:pPr>
      <w:r>
        <w:rPr>
          <w:rFonts w:ascii="Calibri" w:eastAsia="Times New Roman" w:hAnsi="Calibri"/>
          <w:szCs w:val="24"/>
          <w:lang w:val="en-US"/>
        </w:rPr>
        <w:t>It is essential to explain any gaps in your work history. This is in line with safer recruitment guidance.</w:t>
      </w:r>
    </w:p>
    <w:p w:rsidR="00980AC6" w:rsidRDefault="00980AC6" w:rsidP="00980AC6">
      <w:pPr>
        <w:tabs>
          <w:tab w:val="right" w:pos="10490"/>
        </w:tabs>
        <w:jc w:val="both"/>
        <w:rPr>
          <w:rFonts w:ascii="Calibri" w:eastAsia="Times New Roman" w:hAnsi="Calibri"/>
          <w:szCs w:val="24"/>
          <w:lang w:val="en-US"/>
        </w:rPr>
      </w:pPr>
    </w:p>
    <w:p w:rsidR="00980AC6" w:rsidRDefault="00980AC6" w:rsidP="00980AC6">
      <w:pPr>
        <w:tabs>
          <w:tab w:val="right" w:pos="10490"/>
        </w:tabs>
        <w:jc w:val="both"/>
        <w:rPr>
          <w:rFonts w:ascii="Calibri" w:eastAsia="Times New Roman" w:hAnsi="Calibri"/>
          <w:szCs w:val="24"/>
          <w:lang w:val="en-US"/>
        </w:rPr>
      </w:pPr>
      <w:r>
        <w:rPr>
          <w:rFonts w:ascii="Calibri" w:eastAsia="Times New Roman" w:hAnsi="Calibri"/>
          <w:szCs w:val="24"/>
          <w:lang w:val="en-US"/>
        </w:rPr>
        <w:t>Providing false information on this form may lead to a withdrawal of an</w:t>
      </w:r>
      <w:r w:rsidR="000B7133">
        <w:rPr>
          <w:rFonts w:ascii="Calibri" w:eastAsia="Times New Roman" w:hAnsi="Calibri"/>
          <w:szCs w:val="24"/>
          <w:lang w:val="en-US"/>
        </w:rPr>
        <w:t>y conditional offer of employment</w:t>
      </w:r>
      <w:r w:rsidR="00695AF0">
        <w:rPr>
          <w:rFonts w:ascii="Calibri" w:eastAsia="Times New Roman" w:hAnsi="Calibri"/>
          <w:szCs w:val="24"/>
          <w:lang w:val="en-US"/>
        </w:rPr>
        <w:t>, or disciplinary procedures potentially leading to dismissal without notice if you have already been appointed.</w:t>
      </w:r>
    </w:p>
    <w:p w:rsidR="00980AC6" w:rsidRDefault="00980AC6" w:rsidP="00980AC6">
      <w:pPr>
        <w:tabs>
          <w:tab w:val="right" w:pos="10490"/>
        </w:tabs>
        <w:jc w:val="both"/>
        <w:rPr>
          <w:rFonts w:ascii="Calibri" w:eastAsia="Times New Roman" w:hAnsi="Calibri"/>
          <w:szCs w:val="24"/>
          <w:lang w:val="en-US"/>
        </w:rPr>
      </w:pPr>
    </w:p>
    <w:p w:rsidR="00980AC6" w:rsidRDefault="00980AC6" w:rsidP="00980AC6">
      <w:pPr>
        <w:tabs>
          <w:tab w:val="right" w:pos="10490"/>
        </w:tabs>
        <w:jc w:val="both"/>
        <w:rPr>
          <w:rFonts w:ascii="Calibri" w:eastAsia="Times New Roman" w:hAnsi="Calibri"/>
          <w:szCs w:val="24"/>
          <w:lang w:val="en-US"/>
        </w:rPr>
      </w:pPr>
      <w:r>
        <w:rPr>
          <w:rFonts w:ascii="Calibri" w:eastAsia="Times New Roman" w:hAnsi="Calibri"/>
          <w:szCs w:val="24"/>
          <w:lang w:val="en-US"/>
        </w:rPr>
        <w:t>Please return application</w:t>
      </w:r>
      <w:r w:rsidR="000B7133">
        <w:rPr>
          <w:rFonts w:ascii="Calibri" w:eastAsia="Times New Roman" w:hAnsi="Calibri"/>
          <w:szCs w:val="24"/>
          <w:lang w:val="en-US"/>
        </w:rPr>
        <w:t>s</w:t>
      </w:r>
      <w:r>
        <w:rPr>
          <w:rFonts w:ascii="Calibri" w:eastAsia="Times New Roman" w:hAnsi="Calibri"/>
          <w:szCs w:val="24"/>
          <w:lang w:val="en-US"/>
        </w:rPr>
        <w:t xml:space="preserve"> to the specified person as detailed in the advert. </w:t>
      </w:r>
    </w:p>
    <w:p w:rsidR="00980AC6" w:rsidRDefault="00980AC6" w:rsidP="00980AC6">
      <w:pPr>
        <w:tabs>
          <w:tab w:val="right" w:pos="10490"/>
        </w:tabs>
        <w:jc w:val="both"/>
        <w:rPr>
          <w:rFonts w:ascii="Calibri" w:eastAsia="Times New Roman" w:hAnsi="Calibri"/>
          <w:szCs w:val="24"/>
          <w:lang w:val="en-US"/>
        </w:rPr>
      </w:pPr>
    </w:p>
    <w:p w:rsidR="00980AC6" w:rsidRPr="007538A2" w:rsidRDefault="00980AC6" w:rsidP="00980AC6">
      <w:pPr>
        <w:tabs>
          <w:tab w:val="right" w:pos="10490"/>
        </w:tabs>
        <w:jc w:val="both"/>
        <w:rPr>
          <w:rFonts w:ascii="Calibri" w:eastAsia="Times New Roman" w:hAnsi="Calibri"/>
          <w:szCs w:val="24"/>
          <w:u w:val="single"/>
          <w:lang w:val="en-US"/>
        </w:rPr>
      </w:pPr>
      <w:r w:rsidRPr="007538A2">
        <w:rPr>
          <w:rFonts w:ascii="Calibri" w:eastAsia="Times New Roman" w:hAnsi="Calibri"/>
          <w:szCs w:val="24"/>
          <w:u w:val="single"/>
          <w:lang w:val="en-US"/>
        </w:rPr>
        <w:t>The Recruitment Process</w:t>
      </w:r>
    </w:p>
    <w:p w:rsidR="00980AC6" w:rsidRDefault="00980AC6" w:rsidP="00980AC6">
      <w:pPr>
        <w:tabs>
          <w:tab w:val="right" w:pos="10490"/>
        </w:tabs>
        <w:jc w:val="both"/>
        <w:rPr>
          <w:rFonts w:ascii="Calibri" w:eastAsia="Times New Roman" w:hAnsi="Calibri"/>
          <w:szCs w:val="24"/>
          <w:lang w:val="en-US"/>
        </w:rPr>
      </w:pPr>
    </w:p>
    <w:p w:rsidR="00980AC6" w:rsidRDefault="004C27B4" w:rsidP="00980AC6">
      <w:pPr>
        <w:tabs>
          <w:tab w:val="right" w:pos="10490"/>
        </w:tabs>
        <w:jc w:val="both"/>
        <w:rPr>
          <w:rFonts w:ascii="Calibri" w:eastAsia="Times New Roman" w:hAnsi="Calibri"/>
          <w:szCs w:val="24"/>
          <w:lang w:val="en-US"/>
        </w:rPr>
      </w:pPr>
      <w:r>
        <w:rPr>
          <w:rFonts w:ascii="Calibri" w:eastAsia="Times New Roman" w:hAnsi="Calibri"/>
          <w:szCs w:val="24"/>
          <w:lang w:val="en-US"/>
        </w:rPr>
        <w:t>Laidlaw School</w:t>
      </w:r>
      <w:r w:rsidR="00825E7B">
        <w:rPr>
          <w:rFonts w:ascii="Calibri" w:eastAsia="Times New Roman" w:hAnsi="Calibri"/>
          <w:szCs w:val="24"/>
          <w:lang w:val="en-US"/>
        </w:rPr>
        <w:t>s</w:t>
      </w:r>
      <w:r>
        <w:rPr>
          <w:rFonts w:ascii="Calibri" w:eastAsia="Times New Roman" w:hAnsi="Calibri"/>
          <w:szCs w:val="24"/>
          <w:lang w:val="en-US"/>
        </w:rPr>
        <w:t xml:space="preserve"> Trust</w:t>
      </w:r>
      <w:r w:rsidR="00980AC6">
        <w:rPr>
          <w:rFonts w:ascii="Calibri" w:eastAsia="Times New Roman" w:hAnsi="Calibri"/>
          <w:szCs w:val="24"/>
          <w:lang w:val="en-US"/>
        </w:rPr>
        <w:t xml:space="preserve"> is committed to provide a fair and equitable recruitment process.</w:t>
      </w:r>
    </w:p>
    <w:p w:rsidR="00C90982" w:rsidRDefault="00C90982" w:rsidP="00980AC6">
      <w:pPr>
        <w:tabs>
          <w:tab w:val="right" w:pos="10490"/>
        </w:tabs>
        <w:jc w:val="both"/>
        <w:rPr>
          <w:rFonts w:ascii="Calibri" w:eastAsia="Times New Roman" w:hAnsi="Calibri"/>
          <w:szCs w:val="24"/>
          <w:lang w:val="en-US"/>
        </w:rPr>
      </w:pPr>
    </w:p>
    <w:p w:rsidR="002D3947" w:rsidRDefault="00980AC6" w:rsidP="002D3947">
      <w:pPr>
        <w:tabs>
          <w:tab w:val="right" w:pos="10490"/>
        </w:tabs>
        <w:jc w:val="both"/>
        <w:rPr>
          <w:rFonts w:ascii="Calibri" w:eastAsia="Times New Roman" w:hAnsi="Calibri"/>
          <w:szCs w:val="24"/>
          <w:lang w:val="en-US"/>
        </w:rPr>
      </w:pPr>
      <w:r>
        <w:rPr>
          <w:rFonts w:ascii="Calibri" w:eastAsia="Times New Roman" w:hAnsi="Calibri"/>
          <w:szCs w:val="24"/>
          <w:lang w:val="en-US"/>
        </w:rPr>
        <w:t>A selection panel will consist of at least two people who will shortlist and interview.</w:t>
      </w:r>
      <w:r w:rsidR="002D3947">
        <w:rPr>
          <w:rFonts w:ascii="Calibri" w:eastAsia="Times New Roman" w:hAnsi="Calibri"/>
          <w:szCs w:val="24"/>
          <w:lang w:val="en-US"/>
        </w:rPr>
        <w:t xml:space="preserve"> At least one panel member will be trained in safer recruitment.</w:t>
      </w:r>
      <w:r>
        <w:rPr>
          <w:rFonts w:ascii="Calibri" w:eastAsia="Times New Roman" w:hAnsi="Calibri"/>
          <w:szCs w:val="24"/>
          <w:lang w:val="en-US"/>
        </w:rPr>
        <w:t xml:space="preserve"> The panel will shortlist based on the information you have provided in relation to the person specification. Successful candidates will be called for further assessment which will include an interview and may also include other selection activities. Details of the format of the interview day will be sent to you in advance</w:t>
      </w:r>
      <w:r w:rsidR="000B7133">
        <w:rPr>
          <w:rFonts w:ascii="Calibri" w:eastAsia="Times New Roman" w:hAnsi="Calibri"/>
          <w:szCs w:val="24"/>
          <w:lang w:val="en-US"/>
        </w:rPr>
        <w:t>.</w:t>
      </w:r>
    </w:p>
    <w:p w:rsidR="002D3947" w:rsidRPr="00716752" w:rsidRDefault="002D3947" w:rsidP="002D3947">
      <w:pPr>
        <w:tabs>
          <w:tab w:val="right" w:pos="10490"/>
        </w:tabs>
        <w:jc w:val="both"/>
        <w:rPr>
          <w:rFonts w:ascii="Calibri" w:eastAsia="Times New Roman" w:hAnsi="Calibri"/>
          <w:szCs w:val="24"/>
          <w:lang w:val="en-US"/>
        </w:rPr>
      </w:pPr>
      <w:r w:rsidRPr="002D3947">
        <w:rPr>
          <w:rFonts w:ascii="Calibri" w:eastAsia="Times New Roman" w:hAnsi="Calibri"/>
          <w:szCs w:val="24"/>
          <w:lang w:val="en-US"/>
        </w:rPr>
        <w:lastRenderedPageBreak/>
        <w:t>References will be sought from two sources. One referee must be your current or most rece</w:t>
      </w:r>
      <w:r>
        <w:rPr>
          <w:rFonts w:ascii="Calibri" w:eastAsia="Times New Roman" w:hAnsi="Calibri"/>
          <w:szCs w:val="24"/>
          <w:lang w:val="en-US"/>
        </w:rPr>
        <w:t>nt employer; and if your</w:t>
      </w:r>
      <w:r w:rsidRPr="002D3947">
        <w:rPr>
          <w:rFonts w:ascii="Calibri" w:eastAsia="Times New Roman" w:hAnsi="Calibri"/>
          <w:szCs w:val="24"/>
          <w:lang w:val="en-US"/>
        </w:rPr>
        <w:t xml:space="preserve"> current role does not involve working with children, the second reference must be the name of a previous employer where the role involved working with children (where applicable). If you have not been employed previously, please give details of a school, college or university tutor. Referees will be asked about any child protection concerns.</w:t>
      </w:r>
    </w:p>
    <w:p w:rsidR="00980AC6" w:rsidRDefault="00980AC6" w:rsidP="00980AC6">
      <w:pPr>
        <w:tabs>
          <w:tab w:val="right" w:pos="10490"/>
        </w:tabs>
        <w:jc w:val="both"/>
        <w:rPr>
          <w:rFonts w:ascii="Calibri" w:eastAsia="Times New Roman" w:hAnsi="Calibri"/>
          <w:szCs w:val="24"/>
          <w:lang w:val="en-US"/>
        </w:rPr>
      </w:pPr>
      <w:r>
        <w:rPr>
          <w:rFonts w:ascii="Calibri" w:eastAsia="Times New Roman" w:hAnsi="Calibri"/>
          <w:szCs w:val="24"/>
          <w:lang w:val="en-US"/>
        </w:rPr>
        <w:t xml:space="preserve"> </w:t>
      </w:r>
    </w:p>
    <w:p w:rsidR="00980AC6" w:rsidRDefault="00980AC6" w:rsidP="00980AC6">
      <w:pPr>
        <w:tabs>
          <w:tab w:val="right" w:pos="10490"/>
        </w:tabs>
        <w:jc w:val="both"/>
        <w:rPr>
          <w:rFonts w:ascii="Calibri" w:eastAsia="Times New Roman" w:hAnsi="Calibri"/>
          <w:szCs w:val="24"/>
          <w:lang w:val="en-US"/>
        </w:rPr>
      </w:pPr>
      <w:r>
        <w:rPr>
          <w:rFonts w:ascii="Calibri" w:eastAsia="Times New Roman" w:hAnsi="Calibri"/>
          <w:szCs w:val="24"/>
          <w:lang w:val="en-US"/>
        </w:rPr>
        <w:t>Where specific qualifications are a requirement of the job you will be</w:t>
      </w:r>
      <w:r w:rsidR="000B7133">
        <w:rPr>
          <w:rFonts w:ascii="Calibri" w:eastAsia="Times New Roman" w:hAnsi="Calibri"/>
          <w:szCs w:val="24"/>
          <w:lang w:val="en-US"/>
        </w:rPr>
        <w:t xml:space="preserve"> asked for proof on appointment, </w:t>
      </w:r>
      <w:proofErr w:type="spellStart"/>
      <w:r w:rsidR="000B7133">
        <w:rPr>
          <w:rFonts w:ascii="Calibri" w:eastAsia="Times New Roman" w:hAnsi="Calibri"/>
          <w:szCs w:val="24"/>
          <w:lang w:val="en-US"/>
        </w:rPr>
        <w:t>e.g</w:t>
      </w:r>
      <w:proofErr w:type="spellEnd"/>
      <w:r w:rsidR="000B7133">
        <w:rPr>
          <w:rFonts w:ascii="Calibri" w:eastAsia="Times New Roman" w:hAnsi="Calibri"/>
          <w:szCs w:val="24"/>
          <w:lang w:val="en-US"/>
        </w:rPr>
        <w:t xml:space="preserve"> </w:t>
      </w:r>
      <w:r w:rsidR="00141172">
        <w:rPr>
          <w:rFonts w:ascii="Calibri" w:eastAsia="Times New Roman" w:hAnsi="Calibri"/>
          <w:szCs w:val="24"/>
          <w:lang w:val="en-US"/>
        </w:rPr>
        <w:t>T</w:t>
      </w:r>
      <w:r w:rsidR="000B7133">
        <w:rPr>
          <w:rFonts w:ascii="Calibri" w:eastAsia="Times New Roman" w:hAnsi="Calibri"/>
          <w:szCs w:val="24"/>
          <w:lang w:val="en-US"/>
        </w:rPr>
        <w:t xml:space="preserve">eacher </w:t>
      </w:r>
      <w:r w:rsidR="00141172">
        <w:rPr>
          <w:rFonts w:ascii="Calibri" w:eastAsia="Times New Roman" w:hAnsi="Calibri"/>
          <w:szCs w:val="24"/>
          <w:lang w:val="en-US"/>
        </w:rPr>
        <w:t>R</w:t>
      </w:r>
      <w:r w:rsidR="000B7133">
        <w:rPr>
          <w:rFonts w:ascii="Calibri" w:eastAsia="Times New Roman" w:hAnsi="Calibri"/>
          <w:szCs w:val="24"/>
          <w:lang w:val="en-US"/>
        </w:rPr>
        <w:t xml:space="preserve">eference </w:t>
      </w:r>
      <w:r w:rsidR="00141172">
        <w:rPr>
          <w:rFonts w:ascii="Calibri" w:eastAsia="Times New Roman" w:hAnsi="Calibri"/>
          <w:szCs w:val="24"/>
          <w:lang w:val="en-US"/>
        </w:rPr>
        <w:t>Number, Degree Certificates etc.</w:t>
      </w:r>
    </w:p>
    <w:p w:rsidR="00980AC6" w:rsidRDefault="00980AC6" w:rsidP="00980AC6">
      <w:pPr>
        <w:tabs>
          <w:tab w:val="right" w:pos="10490"/>
        </w:tabs>
        <w:jc w:val="both"/>
        <w:rPr>
          <w:rFonts w:ascii="Calibri" w:eastAsia="Times New Roman" w:hAnsi="Calibri"/>
          <w:szCs w:val="24"/>
          <w:lang w:val="en-US"/>
        </w:rPr>
      </w:pPr>
    </w:p>
    <w:p w:rsidR="00980AC6" w:rsidRDefault="00980AC6" w:rsidP="00980AC6">
      <w:pPr>
        <w:tabs>
          <w:tab w:val="right" w:pos="10490"/>
        </w:tabs>
        <w:jc w:val="both"/>
        <w:rPr>
          <w:rFonts w:ascii="Calibri" w:eastAsia="Times New Roman" w:hAnsi="Calibri"/>
          <w:szCs w:val="24"/>
          <w:lang w:val="en-US"/>
        </w:rPr>
      </w:pPr>
      <w:r>
        <w:rPr>
          <w:rFonts w:ascii="Calibri" w:eastAsia="Times New Roman" w:hAnsi="Calibri"/>
          <w:szCs w:val="24"/>
          <w:lang w:val="en-US"/>
        </w:rPr>
        <w:t>Unfortunately</w:t>
      </w:r>
      <w:r w:rsidR="00D05E9F">
        <w:rPr>
          <w:rFonts w:ascii="Calibri" w:eastAsia="Times New Roman" w:hAnsi="Calibri"/>
          <w:szCs w:val="24"/>
          <w:lang w:val="en-US"/>
        </w:rPr>
        <w:t>,</w:t>
      </w:r>
      <w:r>
        <w:rPr>
          <w:rFonts w:ascii="Calibri" w:eastAsia="Times New Roman" w:hAnsi="Calibri"/>
          <w:szCs w:val="24"/>
          <w:lang w:val="en-US"/>
        </w:rPr>
        <w:t xml:space="preserve"> in most cases</w:t>
      </w:r>
      <w:r w:rsidR="00D05E9F">
        <w:rPr>
          <w:rFonts w:ascii="Calibri" w:eastAsia="Times New Roman" w:hAnsi="Calibri"/>
          <w:szCs w:val="24"/>
          <w:lang w:val="en-US"/>
        </w:rPr>
        <w:t>,</w:t>
      </w:r>
      <w:r>
        <w:rPr>
          <w:rFonts w:ascii="Calibri" w:eastAsia="Times New Roman" w:hAnsi="Calibri"/>
          <w:szCs w:val="24"/>
          <w:lang w:val="en-US"/>
        </w:rPr>
        <w:t xml:space="preserve"> we are unable to write back to applicants </w:t>
      </w:r>
      <w:r w:rsidR="000B7133">
        <w:rPr>
          <w:rFonts w:ascii="Calibri" w:eastAsia="Times New Roman" w:hAnsi="Calibri"/>
          <w:szCs w:val="24"/>
          <w:lang w:val="en-US"/>
        </w:rPr>
        <w:t xml:space="preserve">who </w:t>
      </w:r>
      <w:r>
        <w:rPr>
          <w:rFonts w:ascii="Calibri" w:eastAsia="Times New Roman" w:hAnsi="Calibri"/>
          <w:szCs w:val="24"/>
          <w:lang w:val="en-US"/>
        </w:rPr>
        <w:t>have not been shortlisted. Candidates who have not been successful at interview will be contacted.</w:t>
      </w:r>
    </w:p>
    <w:p w:rsidR="00980AC6" w:rsidRDefault="00980AC6" w:rsidP="00980AC6">
      <w:pPr>
        <w:tabs>
          <w:tab w:val="right" w:pos="10490"/>
        </w:tabs>
        <w:jc w:val="both"/>
        <w:rPr>
          <w:rFonts w:ascii="Calibri" w:eastAsia="Times New Roman" w:hAnsi="Calibri"/>
          <w:szCs w:val="24"/>
          <w:lang w:val="en-US"/>
        </w:rPr>
      </w:pPr>
    </w:p>
    <w:p w:rsidR="00980AC6" w:rsidRPr="00F11B6F" w:rsidRDefault="00980AC6" w:rsidP="00980AC6">
      <w:pPr>
        <w:tabs>
          <w:tab w:val="right" w:pos="10490"/>
        </w:tabs>
        <w:jc w:val="both"/>
        <w:rPr>
          <w:rFonts w:ascii="Calibri" w:eastAsia="Times New Roman" w:hAnsi="Calibri"/>
          <w:szCs w:val="24"/>
          <w:u w:val="single"/>
          <w:lang w:val="en-US"/>
        </w:rPr>
      </w:pPr>
      <w:r w:rsidRPr="00F11B6F">
        <w:rPr>
          <w:rFonts w:ascii="Calibri" w:eastAsia="Times New Roman" w:hAnsi="Calibri"/>
          <w:szCs w:val="24"/>
          <w:u w:val="single"/>
          <w:lang w:val="en-US"/>
        </w:rPr>
        <w:t>Safer Recruitment</w:t>
      </w:r>
    </w:p>
    <w:p w:rsidR="00980AC6" w:rsidRPr="00377B1D" w:rsidRDefault="00980AC6" w:rsidP="00980AC6">
      <w:pPr>
        <w:tabs>
          <w:tab w:val="right" w:pos="10490"/>
        </w:tabs>
        <w:jc w:val="both"/>
        <w:rPr>
          <w:rFonts w:ascii="Calibri" w:eastAsia="Times New Roman" w:hAnsi="Calibri"/>
          <w:szCs w:val="24"/>
          <w:lang w:val="en-US"/>
        </w:rPr>
      </w:pPr>
    </w:p>
    <w:p w:rsidR="00980AC6" w:rsidRDefault="00980AC6" w:rsidP="00980AC6">
      <w:pPr>
        <w:rPr>
          <w:rFonts w:ascii="Calibri" w:hAnsi="Calibri"/>
          <w:szCs w:val="24"/>
        </w:rPr>
      </w:pPr>
      <w:r>
        <w:rPr>
          <w:rFonts w:ascii="Calibri" w:hAnsi="Calibri"/>
          <w:szCs w:val="24"/>
        </w:rPr>
        <w:t xml:space="preserve">Safer recruitment practices are implemented to protect pupils within </w:t>
      </w:r>
      <w:r w:rsidR="004C27B4">
        <w:rPr>
          <w:rFonts w:ascii="Calibri" w:hAnsi="Calibri"/>
          <w:szCs w:val="24"/>
        </w:rPr>
        <w:t>Laidlaw School</w:t>
      </w:r>
      <w:r w:rsidR="00825E7B">
        <w:rPr>
          <w:rFonts w:ascii="Calibri" w:hAnsi="Calibri"/>
          <w:szCs w:val="24"/>
        </w:rPr>
        <w:t>s</w:t>
      </w:r>
      <w:r w:rsidR="004C27B4">
        <w:rPr>
          <w:rFonts w:ascii="Calibri" w:hAnsi="Calibri"/>
          <w:szCs w:val="24"/>
        </w:rPr>
        <w:t xml:space="preserve"> Trust schools</w:t>
      </w:r>
      <w:r w:rsidR="009417FD">
        <w:rPr>
          <w:rFonts w:ascii="Calibri" w:hAnsi="Calibri"/>
          <w:szCs w:val="24"/>
        </w:rPr>
        <w:t>,</w:t>
      </w:r>
      <w:r>
        <w:rPr>
          <w:rFonts w:ascii="Calibri" w:hAnsi="Calibri"/>
          <w:szCs w:val="24"/>
        </w:rPr>
        <w:t xml:space="preserve"> as far as we are able.</w:t>
      </w:r>
    </w:p>
    <w:p w:rsidR="007A5A13" w:rsidRDefault="007A5A13" w:rsidP="00980AC6">
      <w:pPr>
        <w:tabs>
          <w:tab w:val="right" w:pos="10490"/>
        </w:tabs>
        <w:jc w:val="both"/>
        <w:rPr>
          <w:rFonts w:ascii="Calibri" w:eastAsia="Times New Roman" w:hAnsi="Calibri"/>
          <w:szCs w:val="24"/>
          <w:lang w:val="en-US"/>
        </w:rPr>
      </w:pPr>
    </w:p>
    <w:p w:rsidR="00D05E9F" w:rsidRDefault="007A5A13" w:rsidP="00D05E9F">
      <w:pPr>
        <w:tabs>
          <w:tab w:val="right" w:pos="10490"/>
        </w:tabs>
        <w:jc w:val="both"/>
        <w:rPr>
          <w:rFonts w:ascii="Calibri" w:eastAsia="Times New Roman" w:hAnsi="Calibri"/>
          <w:szCs w:val="24"/>
          <w:lang w:val="en-US"/>
        </w:rPr>
      </w:pPr>
      <w:r>
        <w:rPr>
          <w:rFonts w:ascii="Calibri" w:eastAsia="Times New Roman" w:hAnsi="Calibri"/>
          <w:szCs w:val="24"/>
          <w:lang w:val="en-US"/>
        </w:rPr>
        <w:t xml:space="preserve">Although the ‘Convictions’ section of the application form will not be used </w:t>
      </w:r>
      <w:r w:rsidR="00D05E9F">
        <w:rPr>
          <w:rFonts w:ascii="Calibri" w:eastAsia="Times New Roman" w:hAnsi="Calibri"/>
          <w:szCs w:val="24"/>
          <w:lang w:val="en-US"/>
        </w:rPr>
        <w:t>for shortlisting purposes, it will</w:t>
      </w:r>
      <w:r>
        <w:rPr>
          <w:rFonts w:ascii="Calibri" w:eastAsia="Times New Roman" w:hAnsi="Calibri"/>
          <w:szCs w:val="24"/>
          <w:lang w:val="en-US"/>
        </w:rPr>
        <w:t xml:space="preserve"> be made available to the interview panel at interview stage.</w:t>
      </w:r>
      <w:r w:rsidR="00D05E9F">
        <w:rPr>
          <w:rFonts w:ascii="Calibri" w:eastAsia="Times New Roman" w:hAnsi="Calibri"/>
          <w:szCs w:val="24"/>
          <w:lang w:val="en-US"/>
        </w:rPr>
        <w:t xml:space="preserve"> If you fail to disclose a conviction on your application form, and the </w:t>
      </w:r>
      <w:r w:rsidR="004C27B4">
        <w:rPr>
          <w:rFonts w:ascii="Calibri" w:eastAsia="Times New Roman" w:hAnsi="Calibri"/>
          <w:szCs w:val="24"/>
          <w:lang w:val="en-US"/>
        </w:rPr>
        <w:t>DBS</w:t>
      </w:r>
      <w:r w:rsidR="00D05E9F">
        <w:rPr>
          <w:rFonts w:ascii="Calibri" w:eastAsia="Times New Roman" w:hAnsi="Calibri"/>
          <w:szCs w:val="24"/>
          <w:lang w:val="en-US"/>
        </w:rPr>
        <w:t xml:space="preserve"> information confirms that you do have a conviction/prosecution pending, this may lead to a withdrawal of any conditional offer of employment, or disciplinary procedures potentially leading to dismissal without notice if you have already been appointed.</w:t>
      </w:r>
    </w:p>
    <w:p w:rsidR="00D05E9F" w:rsidRDefault="00D05E9F" w:rsidP="00980AC6">
      <w:pPr>
        <w:tabs>
          <w:tab w:val="right" w:pos="10490"/>
        </w:tabs>
        <w:jc w:val="both"/>
        <w:rPr>
          <w:rFonts w:ascii="Calibri" w:eastAsia="Times New Roman" w:hAnsi="Calibri"/>
          <w:szCs w:val="24"/>
          <w:lang w:val="en-US"/>
        </w:rPr>
      </w:pPr>
    </w:p>
    <w:p w:rsidR="00980AC6" w:rsidRPr="00D56C44" w:rsidRDefault="00AE7E9A" w:rsidP="00980AC6">
      <w:pPr>
        <w:tabs>
          <w:tab w:val="right" w:pos="10490"/>
        </w:tabs>
        <w:jc w:val="both"/>
        <w:rPr>
          <w:rFonts w:ascii="Calibri" w:eastAsia="Times New Roman" w:hAnsi="Calibri"/>
          <w:b/>
          <w:szCs w:val="24"/>
          <w:lang w:val="en-US"/>
        </w:rPr>
      </w:pPr>
      <w:r>
        <w:rPr>
          <w:rFonts w:ascii="Calibri" w:eastAsia="Times New Roman" w:hAnsi="Calibri"/>
          <w:b/>
          <w:szCs w:val="24"/>
          <w:lang w:val="en-US"/>
        </w:rPr>
        <w:t>Enhanced DBS</w:t>
      </w:r>
      <w:r w:rsidR="00980AC6" w:rsidRPr="00D56C44">
        <w:rPr>
          <w:rFonts w:ascii="Calibri" w:eastAsia="Times New Roman" w:hAnsi="Calibri"/>
          <w:b/>
          <w:szCs w:val="24"/>
          <w:lang w:val="en-US"/>
        </w:rPr>
        <w:t xml:space="preserve"> checks will be carried out for all successful candidates for all job roles within </w:t>
      </w:r>
      <w:r w:rsidR="004C27B4">
        <w:rPr>
          <w:rFonts w:ascii="Calibri" w:eastAsia="Times New Roman" w:hAnsi="Calibri"/>
          <w:b/>
          <w:szCs w:val="24"/>
          <w:lang w:val="en-US"/>
        </w:rPr>
        <w:t>Laidlaw School</w:t>
      </w:r>
      <w:r w:rsidR="00825E7B">
        <w:rPr>
          <w:rFonts w:ascii="Calibri" w:eastAsia="Times New Roman" w:hAnsi="Calibri"/>
          <w:b/>
          <w:szCs w:val="24"/>
          <w:lang w:val="en-US"/>
        </w:rPr>
        <w:t>s</w:t>
      </w:r>
      <w:r w:rsidR="004C27B4">
        <w:rPr>
          <w:rFonts w:ascii="Calibri" w:eastAsia="Times New Roman" w:hAnsi="Calibri"/>
          <w:b/>
          <w:szCs w:val="24"/>
          <w:lang w:val="en-US"/>
        </w:rPr>
        <w:t xml:space="preserve"> Trust Schools</w:t>
      </w:r>
      <w:r w:rsidR="00980AC6" w:rsidRPr="00D56C44">
        <w:rPr>
          <w:rFonts w:ascii="Calibri" w:eastAsia="Times New Roman" w:hAnsi="Calibri"/>
          <w:b/>
          <w:szCs w:val="24"/>
          <w:lang w:val="en-US"/>
        </w:rPr>
        <w:t>.</w:t>
      </w:r>
    </w:p>
    <w:p w:rsidR="00980AC6" w:rsidRDefault="00980AC6" w:rsidP="00980AC6">
      <w:pPr>
        <w:tabs>
          <w:tab w:val="right" w:pos="10490"/>
        </w:tabs>
        <w:jc w:val="both"/>
        <w:rPr>
          <w:rFonts w:ascii="Calibri" w:eastAsia="Times New Roman" w:hAnsi="Calibri"/>
          <w:szCs w:val="24"/>
          <w:lang w:val="en-US"/>
        </w:rPr>
      </w:pPr>
    </w:p>
    <w:p w:rsidR="00980AC6" w:rsidRPr="00377B1D" w:rsidRDefault="00980AC6" w:rsidP="00980AC6">
      <w:pPr>
        <w:tabs>
          <w:tab w:val="right" w:pos="10490"/>
        </w:tabs>
        <w:jc w:val="both"/>
        <w:rPr>
          <w:rFonts w:ascii="Calibri" w:eastAsia="Times New Roman" w:hAnsi="Calibri"/>
          <w:szCs w:val="24"/>
          <w:lang w:val="en-US"/>
        </w:rPr>
      </w:pPr>
      <w:r>
        <w:rPr>
          <w:rFonts w:ascii="Calibri" w:eastAsia="Times New Roman" w:hAnsi="Calibri"/>
          <w:szCs w:val="24"/>
          <w:lang w:val="en-US"/>
        </w:rPr>
        <w:t xml:space="preserve">A criminal record will not automatically prevent you from getting the job. However, </w:t>
      </w:r>
      <w:r w:rsidR="00AE7E9A">
        <w:rPr>
          <w:rFonts w:ascii="Calibri" w:eastAsia="Times New Roman" w:hAnsi="Calibri"/>
          <w:szCs w:val="24"/>
          <w:lang w:val="en-US"/>
        </w:rPr>
        <w:t>where DBS</w:t>
      </w:r>
      <w:r>
        <w:rPr>
          <w:rFonts w:ascii="Calibri" w:eastAsia="Times New Roman" w:hAnsi="Calibri"/>
          <w:szCs w:val="24"/>
          <w:lang w:val="en-US"/>
        </w:rPr>
        <w:t xml:space="preserve"> certi</w:t>
      </w:r>
      <w:r w:rsidR="007A5A13">
        <w:rPr>
          <w:rFonts w:ascii="Calibri" w:eastAsia="Times New Roman" w:hAnsi="Calibri"/>
          <w:szCs w:val="24"/>
          <w:lang w:val="en-US"/>
        </w:rPr>
        <w:t>ficates show a conviction(s), and following furth</w:t>
      </w:r>
      <w:r w:rsidR="00695AF0">
        <w:rPr>
          <w:rFonts w:ascii="Calibri" w:eastAsia="Times New Roman" w:hAnsi="Calibri"/>
          <w:szCs w:val="24"/>
          <w:lang w:val="en-US"/>
        </w:rPr>
        <w:t>er discussions with you about the</w:t>
      </w:r>
      <w:r w:rsidR="007A5A13">
        <w:rPr>
          <w:rFonts w:ascii="Calibri" w:eastAsia="Times New Roman" w:hAnsi="Calibri"/>
          <w:szCs w:val="24"/>
          <w:lang w:val="en-US"/>
        </w:rPr>
        <w:t xml:space="preserve"> conviction(s) </w:t>
      </w:r>
      <w:r>
        <w:rPr>
          <w:rFonts w:ascii="Calibri" w:hAnsi="Calibri"/>
          <w:szCs w:val="24"/>
        </w:rPr>
        <w:t>a decision w</w:t>
      </w:r>
      <w:r w:rsidR="00695AF0">
        <w:rPr>
          <w:rFonts w:ascii="Calibri" w:hAnsi="Calibri"/>
          <w:szCs w:val="24"/>
        </w:rPr>
        <w:t>ill be made in relation to your</w:t>
      </w:r>
      <w:r>
        <w:rPr>
          <w:rFonts w:ascii="Calibri" w:hAnsi="Calibri"/>
          <w:szCs w:val="24"/>
        </w:rPr>
        <w:t xml:space="preserve"> suitability to be employed, taking into account nature, seriousness and relevance of the offence; how long ago it occurred, if it was a one-off or part of a history; circumstances of it being committed; country of conviction; decriminalisation and remorse.</w:t>
      </w:r>
    </w:p>
    <w:p w:rsidR="00980AC6" w:rsidRDefault="00980AC6" w:rsidP="00980AC6">
      <w:pPr>
        <w:tabs>
          <w:tab w:val="right" w:pos="10490"/>
        </w:tabs>
        <w:jc w:val="both"/>
        <w:rPr>
          <w:rFonts w:ascii="Calibri" w:eastAsia="Times New Roman" w:hAnsi="Calibri"/>
          <w:szCs w:val="24"/>
          <w:lang w:val="en-US"/>
        </w:rPr>
      </w:pPr>
    </w:p>
    <w:p w:rsidR="00980AC6" w:rsidRPr="00B21554" w:rsidRDefault="00980AC6" w:rsidP="00980AC6">
      <w:pPr>
        <w:tabs>
          <w:tab w:val="right" w:pos="10490"/>
        </w:tabs>
        <w:jc w:val="both"/>
        <w:rPr>
          <w:rFonts w:ascii="Calibri" w:eastAsia="Times New Roman" w:hAnsi="Calibri"/>
          <w:szCs w:val="24"/>
          <w:u w:val="single"/>
          <w:lang w:val="en-US"/>
        </w:rPr>
      </w:pPr>
      <w:r w:rsidRPr="00B21554">
        <w:rPr>
          <w:rFonts w:ascii="Calibri" w:eastAsia="Times New Roman" w:hAnsi="Calibri"/>
          <w:szCs w:val="24"/>
          <w:u w:val="single"/>
          <w:lang w:val="en-US"/>
        </w:rPr>
        <w:t>Data Protection</w:t>
      </w:r>
    </w:p>
    <w:p w:rsidR="00980AC6" w:rsidRDefault="00980AC6" w:rsidP="00980AC6">
      <w:pPr>
        <w:tabs>
          <w:tab w:val="right" w:pos="10490"/>
        </w:tabs>
        <w:jc w:val="both"/>
        <w:rPr>
          <w:rFonts w:ascii="Calibri" w:eastAsia="Times New Roman" w:hAnsi="Calibri"/>
          <w:szCs w:val="24"/>
          <w:lang w:val="en-US"/>
        </w:rPr>
      </w:pPr>
    </w:p>
    <w:p w:rsidR="00980AC6" w:rsidRDefault="003D4777" w:rsidP="00980AC6">
      <w:pPr>
        <w:tabs>
          <w:tab w:val="right" w:pos="10490"/>
        </w:tabs>
        <w:jc w:val="both"/>
        <w:rPr>
          <w:rFonts w:ascii="Calibri" w:eastAsia="Times New Roman" w:hAnsi="Calibri"/>
          <w:szCs w:val="24"/>
          <w:lang w:val="en-US"/>
        </w:rPr>
      </w:pPr>
      <w:r>
        <w:rPr>
          <w:rFonts w:ascii="Calibri" w:eastAsia="Times New Roman" w:hAnsi="Calibri"/>
          <w:szCs w:val="24"/>
          <w:lang w:val="en-US"/>
        </w:rPr>
        <w:t>If you are successful, your application information will be held on your personal file. Application information from unsuccessful candidates will be destroyed after 12 months except in case of a dispute.</w:t>
      </w:r>
    </w:p>
    <w:p w:rsidR="00980AC6" w:rsidRDefault="00980AC6" w:rsidP="00980AC6">
      <w:pPr>
        <w:tabs>
          <w:tab w:val="right" w:pos="10490"/>
        </w:tabs>
        <w:jc w:val="both"/>
        <w:rPr>
          <w:rFonts w:ascii="Calibri" w:eastAsia="Times New Roman" w:hAnsi="Calibri"/>
          <w:szCs w:val="24"/>
          <w:lang w:val="en-US"/>
        </w:rPr>
      </w:pPr>
    </w:p>
    <w:p w:rsidR="00980AC6" w:rsidRDefault="00043048" w:rsidP="00980AC6">
      <w:pPr>
        <w:tabs>
          <w:tab w:val="right" w:pos="10490"/>
        </w:tabs>
        <w:jc w:val="both"/>
        <w:rPr>
          <w:rFonts w:ascii="Calibri" w:eastAsia="Times New Roman" w:hAnsi="Calibri"/>
          <w:szCs w:val="24"/>
          <w:lang w:val="en-US"/>
        </w:rPr>
      </w:pPr>
      <w:r>
        <w:rPr>
          <w:rFonts w:ascii="Calibri" w:eastAsia="Times New Roman" w:hAnsi="Calibri"/>
          <w:szCs w:val="24"/>
          <w:lang w:val="en-US"/>
        </w:rPr>
        <w:t>We may use or pass to certain third parties information</w:t>
      </w:r>
      <w:r w:rsidR="006A241C">
        <w:rPr>
          <w:rFonts w:ascii="Calibri" w:eastAsia="Times New Roman" w:hAnsi="Calibri"/>
          <w:szCs w:val="24"/>
          <w:lang w:val="en-US"/>
        </w:rPr>
        <w:t xml:space="preserve"> provided, as permitted by law, for example to detect and prevent crime or fraud.</w:t>
      </w:r>
    </w:p>
    <w:p w:rsidR="009417FD" w:rsidRDefault="009417FD" w:rsidP="00980AC6">
      <w:pPr>
        <w:tabs>
          <w:tab w:val="right" w:pos="10490"/>
        </w:tabs>
        <w:jc w:val="both"/>
        <w:rPr>
          <w:rFonts w:ascii="Calibri" w:eastAsia="Times New Roman" w:hAnsi="Calibri"/>
          <w:szCs w:val="24"/>
          <w:lang w:val="en-US"/>
        </w:rPr>
      </w:pPr>
    </w:p>
    <w:p w:rsidR="009417FD" w:rsidRDefault="009417FD" w:rsidP="00980AC6">
      <w:pPr>
        <w:tabs>
          <w:tab w:val="right" w:pos="10490"/>
        </w:tabs>
        <w:jc w:val="both"/>
        <w:rPr>
          <w:rFonts w:ascii="Calibri" w:eastAsia="Times New Roman" w:hAnsi="Calibri"/>
          <w:szCs w:val="24"/>
          <w:lang w:val="en-US"/>
        </w:rPr>
      </w:pPr>
    </w:p>
    <w:p w:rsidR="00043048" w:rsidRPr="00377B1D" w:rsidRDefault="00043048" w:rsidP="00980AC6">
      <w:pPr>
        <w:tabs>
          <w:tab w:val="right" w:pos="10490"/>
        </w:tabs>
        <w:jc w:val="both"/>
        <w:rPr>
          <w:rFonts w:ascii="Calibri" w:eastAsia="Times New Roman" w:hAnsi="Calibri"/>
          <w:szCs w:val="24"/>
          <w:lang w:val="en-US"/>
        </w:rPr>
      </w:pPr>
    </w:p>
    <w:p w:rsidR="00C90982" w:rsidRPr="009417FD" w:rsidRDefault="00C90982" w:rsidP="00C90982">
      <w:pPr>
        <w:autoSpaceDE w:val="0"/>
        <w:autoSpaceDN w:val="0"/>
        <w:adjustRightInd w:val="0"/>
        <w:ind w:right="0"/>
        <w:rPr>
          <w:rFonts w:ascii="Calibri" w:eastAsiaTheme="minorHAnsi" w:hAnsi="Calibri" w:cs="Calibri"/>
          <w:szCs w:val="24"/>
          <w:u w:val="single"/>
        </w:rPr>
      </w:pPr>
      <w:r w:rsidRPr="009417FD">
        <w:rPr>
          <w:rFonts w:ascii="Calibri" w:eastAsiaTheme="minorHAnsi" w:hAnsi="Calibri" w:cs="Calibri"/>
          <w:szCs w:val="24"/>
          <w:u w:val="single"/>
        </w:rPr>
        <w:lastRenderedPageBreak/>
        <w:t>Miscellaneous</w:t>
      </w:r>
    </w:p>
    <w:p w:rsidR="009417FD" w:rsidRPr="009417FD" w:rsidRDefault="009417FD" w:rsidP="00C90982">
      <w:pPr>
        <w:autoSpaceDE w:val="0"/>
        <w:autoSpaceDN w:val="0"/>
        <w:adjustRightInd w:val="0"/>
        <w:ind w:right="0"/>
        <w:rPr>
          <w:rFonts w:ascii="Calibri" w:eastAsiaTheme="minorHAnsi" w:hAnsi="Calibri" w:cs="Calibri"/>
          <w:szCs w:val="24"/>
        </w:rPr>
      </w:pPr>
    </w:p>
    <w:p w:rsidR="00C90982" w:rsidRPr="009417FD" w:rsidRDefault="00C90982" w:rsidP="00C90982">
      <w:pPr>
        <w:autoSpaceDE w:val="0"/>
        <w:autoSpaceDN w:val="0"/>
        <w:adjustRightInd w:val="0"/>
        <w:ind w:right="0"/>
        <w:rPr>
          <w:rFonts w:ascii="Calibri" w:eastAsiaTheme="minorHAnsi" w:hAnsi="Calibri" w:cs="Calibri"/>
          <w:szCs w:val="24"/>
        </w:rPr>
      </w:pPr>
      <w:r w:rsidRPr="009417FD">
        <w:rPr>
          <w:rFonts w:ascii="Calibri" w:eastAsiaTheme="minorHAnsi" w:hAnsi="Calibri" w:cs="Calibri"/>
          <w:szCs w:val="24"/>
        </w:rPr>
        <w:t>Please note that no period of employment with any other previous employer is counted as part of the period</w:t>
      </w:r>
      <w:r w:rsidR="00373E48" w:rsidRPr="009417FD">
        <w:rPr>
          <w:rFonts w:ascii="Calibri" w:eastAsiaTheme="minorHAnsi" w:hAnsi="Calibri" w:cs="Calibri"/>
          <w:szCs w:val="24"/>
        </w:rPr>
        <w:t xml:space="preserve"> </w:t>
      </w:r>
      <w:r w:rsidRPr="009417FD">
        <w:rPr>
          <w:rFonts w:ascii="Calibri" w:eastAsiaTheme="minorHAnsi" w:hAnsi="Calibri" w:cs="Calibri"/>
          <w:szCs w:val="24"/>
        </w:rPr>
        <w:t xml:space="preserve">of continuous employment </w:t>
      </w:r>
      <w:r w:rsidR="004C27B4" w:rsidRPr="009417FD">
        <w:rPr>
          <w:rFonts w:ascii="Calibri" w:eastAsiaTheme="minorHAnsi" w:hAnsi="Calibri" w:cs="Calibri"/>
          <w:szCs w:val="24"/>
        </w:rPr>
        <w:t>with the Trust</w:t>
      </w:r>
      <w:r w:rsidRPr="009417FD">
        <w:rPr>
          <w:rFonts w:ascii="Calibri" w:eastAsiaTheme="minorHAnsi" w:hAnsi="Calibri" w:cs="Calibri"/>
          <w:szCs w:val="24"/>
        </w:rPr>
        <w:t xml:space="preserve">. However, if regulations permit, previous local government service may be counted as part of continuous service with the </w:t>
      </w:r>
      <w:r w:rsidR="004C27B4" w:rsidRPr="009417FD">
        <w:rPr>
          <w:rFonts w:ascii="Calibri" w:eastAsiaTheme="minorHAnsi" w:hAnsi="Calibri" w:cs="Calibri"/>
          <w:szCs w:val="24"/>
        </w:rPr>
        <w:t>Trust</w:t>
      </w:r>
      <w:r w:rsidRPr="009417FD">
        <w:rPr>
          <w:rFonts w:ascii="Calibri" w:eastAsiaTheme="minorHAnsi" w:hAnsi="Calibri" w:cs="Calibri"/>
          <w:szCs w:val="24"/>
        </w:rPr>
        <w:t xml:space="preserve"> for holiday calculation (for staff other than teachers), maternity pay, redundancy pay and pension purposes. Previous continuous local government service will not apply in relation to sick pay provision.</w:t>
      </w:r>
      <w:bookmarkStart w:id="0" w:name="_GoBack"/>
      <w:bookmarkEnd w:id="0"/>
    </w:p>
    <w:p w:rsidR="00C90982" w:rsidRPr="009417FD" w:rsidRDefault="00C90982" w:rsidP="00C90982">
      <w:pPr>
        <w:autoSpaceDE w:val="0"/>
        <w:autoSpaceDN w:val="0"/>
        <w:adjustRightInd w:val="0"/>
        <w:ind w:right="0"/>
        <w:rPr>
          <w:rFonts w:ascii="Calibri" w:eastAsiaTheme="minorHAnsi" w:hAnsi="Calibri" w:cs="Calibri"/>
          <w:szCs w:val="24"/>
        </w:rPr>
      </w:pPr>
    </w:p>
    <w:p w:rsidR="00C90982" w:rsidRPr="009417FD" w:rsidRDefault="00C90982" w:rsidP="00C90982">
      <w:pPr>
        <w:autoSpaceDE w:val="0"/>
        <w:autoSpaceDN w:val="0"/>
        <w:adjustRightInd w:val="0"/>
        <w:ind w:right="0"/>
        <w:rPr>
          <w:rFonts w:ascii="Calibri" w:eastAsiaTheme="minorHAnsi" w:hAnsi="Calibri" w:cs="Calibri"/>
          <w:szCs w:val="24"/>
        </w:rPr>
      </w:pPr>
      <w:r w:rsidRPr="009417FD">
        <w:rPr>
          <w:rFonts w:ascii="Calibri" w:eastAsiaTheme="minorHAnsi" w:hAnsi="Calibri" w:cs="Calibri"/>
          <w:szCs w:val="24"/>
        </w:rPr>
        <w:t xml:space="preserve">Please also note that, in relation to sick pay entitlement for </w:t>
      </w:r>
      <w:r w:rsidRPr="009417FD">
        <w:rPr>
          <w:rFonts w:ascii="Calibri" w:eastAsiaTheme="minorHAnsi" w:hAnsi="Calibri" w:cs="Calibri"/>
          <w:b/>
          <w:szCs w:val="24"/>
        </w:rPr>
        <w:t>all</w:t>
      </w:r>
      <w:r w:rsidRPr="009417FD">
        <w:rPr>
          <w:rFonts w:ascii="Calibri" w:eastAsiaTheme="minorHAnsi" w:hAnsi="Calibri" w:cs="Calibri"/>
          <w:szCs w:val="24"/>
        </w:rPr>
        <w:t xml:space="preserve"> staff, the period during which sick pay shall be paid, and the rate of sick pay, in respect of any period of absence shall be calculated by deducting from the employee’s entitlement on the first day, the aggregate of periods of paid absence during the twelve months immediately preceding the first day of absence.</w:t>
      </w:r>
    </w:p>
    <w:p w:rsidR="0075557E" w:rsidRPr="00C90982" w:rsidRDefault="0075557E" w:rsidP="00C90982">
      <w:pPr>
        <w:tabs>
          <w:tab w:val="right" w:pos="10490"/>
        </w:tabs>
        <w:jc w:val="both"/>
        <w:rPr>
          <w:rFonts w:ascii="Calibri-Bold" w:eastAsiaTheme="minorHAnsi" w:hAnsi="Calibri-Bold" w:cs="Calibri-Bold"/>
          <w:b/>
          <w:bCs/>
          <w:szCs w:val="24"/>
        </w:rPr>
      </w:pPr>
    </w:p>
    <w:p w:rsidR="007A5A13" w:rsidRPr="00C90982" w:rsidRDefault="006A241C" w:rsidP="00C90982">
      <w:pPr>
        <w:tabs>
          <w:tab w:val="right" w:pos="10490"/>
        </w:tabs>
        <w:jc w:val="both"/>
        <w:rPr>
          <w:rFonts w:ascii="Calibri" w:eastAsia="Times New Roman" w:hAnsi="Calibri"/>
          <w:b/>
          <w:szCs w:val="24"/>
          <w:lang w:val="en-US"/>
        </w:rPr>
      </w:pPr>
      <w:r w:rsidRPr="00C90982">
        <w:rPr>
          <w:rFonts w:ascii="Calibri" w:eastAsia="Times New Roman" w:hAnsi="Calibri"/>
          <w:b/>
          <w:szCs w:val="24"/>
          <w:lang w:val="en-US"/>
        </w:rPr>
        <w:t xml:space="preserve">Thank you for your interest in employment with </w:t>
      </w:r>
      <w:r w:rsidR="004C27B4">
        <w:rPr>
          <w:rFonts w:ascii="Calibri" w:eastAsia="Times New Roman" w:hAnsi="Calibri"/>
          <w:b/>
          <w:szCs w:val="24"/>
          <w:lang w:val="en-US"/>
        </w:rPr>
        <w:t>Laidlaw School</w:t>
      </w:r>
      <w:r w:rsidR="00F279CB">
        <w:rPr>
          <w:rFonts w:ascii="Calibri" w:eastAsia="Times New Roman" w:hAnsi="Calibri"/>
          <w:b/>
          <w:szCs w:val="24"/>
          <w:lang w:val="en-US"/>
        </w:rPr>
        <w:t>s</w:t>
      </w:r>
      <w:r w:rsidR="004C27B4">
        <w:rPr>
          <w:rFonts w:ascii="Calibri" w:eastAsia="Times New Roman" w:hAnsi="Calibri"/>
          <w:b/>
          <w:szCs w:val="24"/>
          <w:lang w:val="en-US"/>
        </w:rPr>
        <w:t xml:space="preserve"> Trust</w:t>
      </w:r>
      <w:r w:rsidRPr="00C90982">
        <w:rPr>
          <w:rFonts w:ascii="Calibri" w:eastAsia="Times New Roman" w:hAnsi="Calibri"/>
          <w:b/>
          <w:szCs w:val="24"/>
          <w:lang w:val="en-US"/>
        </w:rPr>
        <w:t xml:space="preserve">. </w:t>
      </w:r>
      <w:r w:rsidR="00980AC6" w:rsidRPr="00C90982">
        <w:rPr>
          <w:rFonts w:ascii="Calibri" w:eastAsia="Times New Roman" w:hAnsi="Calibri"/>
          <w:b/>
          <w:szCs w:val="24"/>
          <w:lang w:val="en-US"/>
        </w:rPr>
        <w:t>We look forward to receiving your application.</w:t>
      </w:r>
    </w:p>
    <w:sectPr w:rsidR="007A5A13" w:rsidRPr="00C90982" w:rsidSect="00980AC6">
      <w:headerReference w:type="even" r:id="rId7"/>
      <w:headerReference w:type="default" r:id="rId8"/>
      <w:footerReference w:type="even" r:id="rId9"/>
      <w:footerReference w:type="default" r:id="rId10"/>
      <w:headerReference w:type="first" r:id="rId11"/>
      <w:footerReference w:type="first" r:id="rId12"/>
      <w:pgSz w:w="11899" w:h="16838" w:code="9"/>
      <w:pgMar w:top="1878" w:right="1440" w:bottom="1440" w:left="1440" w:header="567" w:footer="0" w:gutter="0"/>
      <w:pgBorders w:offsetFrom="page">
        <w:top w:val="single" w:sz="4" w:space="24" w:color="auto"/>
        <w:left w:val="single" w:sz="4" w:space="24" w:color="auto"/>
        <w:bottom w:val="single" w:sz="4" w:space="24" w:color="auto"/>
        <w:right w:val="single" w:sz="4" w:space="24" w:color="auto"/>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947" w:rsidRDefault="002D3947" w:rsidP="00980AC6">
      <w:r>
        <w:separator/>
      </w:r>
    </w:p>
  </w:endnote>
  <w:endnote w:type="continuationSeparator" w:id="0">
    <w:p w:rsidR="002D3947" w:rsidRDefault="002D3947" w:rsidP="0098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7B4" w:rsidRDefault="004C2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47" w:rsidRDefault="00AE7E9A">
    <w:pPr>
      <w:pStyle w:val="Footer"/>
      <w:ind w:right="-1766"/>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3720465</wp:posOffset>
              </wp:positionH>
              <wp:positionV relativeFrom="paragraph">
                <wp:posOffset>-561340</wp:posOffset>
              </wp:positionV>
              <wp:extent cx="1511300" cy="3644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947" w:rsidRPr="00EE3F04" w:rsidRDefault="002D3947" w:rsidP="007A5A13">
                          <w:pPr>
                            <w:jc w:val="right"/>
                            <w:rPr>
                              <w:rFonts w:ascii="Calibri" w:hAnsi="Calibri"/>
                              <w:color w:val="1F497D"/>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2.95pt;margin-top:-44.2pt;width:119pt;height:2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42twIAAMA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" filled="f" stroked="f">
              <v:textbox>
                <w:txbxContent>
                  <w:p w:rsidR="002D3947" w:rsidRPr="00EE3F04" w:rsidRDefault="002D3947" w:rsidP="007A5A13">
                    <w:pPr>
                      <w:jc w:val="right"/>
                      <w:rPr>
                        <w:rFonts w:ascii="Calibri" w:hAnsi="Calibri"/>
                        <w:color w:val="1F497D"/>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7B4" w:rsidRDefault="004C2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947" w:rsidRDefault="002D3947" w:rsidP="00980AC6">
      <w:r>
        <w:separator/>
      </w:r>
    </w:p>
  </w:footnote>
  <w:footnote w:type="continuationSeparator" w:id="0">
    <w:p w:rsidR="002D3947" w:rsidRDefault="002D3947" w:rsidP="00980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7B4" w:rsidRDefault="004C2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47" w:rsidRDefault="00AE7E9A">
    <w:pPr>
      <w:pStyle w:val="Header"/>
      <w:ind w:right="-1766"/>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-708660</wp:posOffset>
              </wp:positionH>
              <wp:positionV relativeFrom="paragraph">
                <wp:posOffset>130175</wp:posOffset>
              </wp:positionV>
              <wp:extent cx="2988310" cy="1256030"/>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25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947" w:rsidRPr="00517AD9" w:rsidRDefault="002D3947" w:rsidP="007A5A13">
                          <w:pPr>
                            <w:spacing w:line="360" w:lineRule="auto"/>
                            <w:rPr>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8pt;margin-top:10.25pt;width:235.3pt;height:9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7Rtg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" filled="f" stroked="f">
              <v:textbox>
                <w:txbxContent>
                  <w:p w:rsidR="002D3947" w:rsidRPr="00517AD9" w:rsidRDefault="002D3947" w:rsidP="007A5A13">
                    <w:pPr>
                      <w:spacing w:line="360" w:lineRule="auto"/>
                      <w:rPr>
                        <w:szCs w:val="40"/>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3025140</wp:posOffset>
              </wp:positionH>
              <wp:positionV relativeFrom="paragraph">
                <wp:posOffset>380365</wp:posOffset>
              </wp:positionV>
              <wp:extent cx="2291080" cy="266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947" w:rsidRPr="00D86FF9" w:rsidRDefault="002D3947" w:rsidP="007A5A13">
                          <w:pPr>
                            <w:rPr>
                              <w:szCs w:val="4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 o:spid="_x0000_s1027" type="#_x0000_t202" style="position:absolute;margin-left:238.2pt;margin-top:29.95pt;width:180.4pt;height:2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UftwIAAMA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" filled="f" stroked="f">
              <v:textbox style="mso-fit-shape-to-text:t">
                <w:txbxContent>
                  <w:p w:rsidR="002D3947" w:rsidRPr="00D86FF9" w:rsidRDefault="002D3947" w:rsidP="007A5A13">
                    <w:pPr>
                      <w:rPr>
                        <w:szCs w:val="4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47" w:rsidRDefault="004C27B4" w:rsidP="004C27B4">
    <w:pPr>
      <w:pStyle w:val="Header"/>
      <w:jc w:val="center"/>
    </w:pPr>
    <w:r>
      <w:rPr>
        <w:noProof/>
        <w:lang w:eastAsia="en-GB"/>
      </w:rPr>
      <w:drawing>
        <wp:inline distT="0" distB="0" distL="0" distR="0" wp14:anchorId="72D6F7C5" wp14:editId="3BEC300F">
          <wp:extent cx="3770669" cy="952500"/>
          <wp:effectExtent l="0" t="0" r="0" b="0"/>
          <wp:docPr id="9" name="Picture 9" descr="C:\Users\k.clyne\AppData\Local\Microsoft\Windows\Temporary Internet Files\Content.Outlook\77HCRSAZ\Laidlaw School Trust logo_RGB_sm.jpg"/>
          <wp:cNvGraphicFramePr/>
          <a:graphic xmlns:a="http://schemas.openxmlformats.org/drawingml/2006/main">
            <a:graphicData uri="http://schemas.openxmlformats.org/drawingml/2006/picture">
              <pic:pic xmlns:pic="http://schemas.openxmlformats.org/drawingml/2006/picture">
                <pic:nvPicPr>
                  <pic:cNvPr id="3" name="Picture 3" descr="C:\Users\k.clyne\AppData\Local\Microsoft\Windows\Temporary Internet Files\Content.Outlook\77HCRSAZ\Laidlaw School Trust logo_RGB_sm.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80155" cy="954896"/>
                  </a:xfrm>
                  <a:prstGeom prst="rect">
                    <a:avLst/>
                  </a:prstGeom>
                  <a:noFill/>
                  <a:ln>
                    <a:noFill/>
                  </a:ln>
                </pic:spPr>
              </pic:pic>
            </a:graphicData>
          </a:graphic>
        </wp:inline>
      </w:drawing>
    </w:r>
    <w:r w:rsidR="00AE7E9A">
      <w:rPr>
        <w:noProof/>
        <w:lang w:eastAsia="en-GB"/>
      </w:rPr>
      <mc:AlternateContent>
        <mc:Choice Requires="wps">
          <w:drawing>
            <wp:anchor distT="0" distB="0" distL="114300" distR="114300" simplePos="0" relativeHeight="251666432" behindDoc="0" locked="0" layoutInCell="1" allowOverlap="1" wp14:anchorId="37799DB8" wp14:editId="4FA45EC1">
              <wp:simplePos x="0" y="0"/>
              <wp:positionH relativeFrom="column">
                <wp:posOffset>3025140</wp:posOffset>
              </wp:positionH>
              <wp:positionV relativeFrom="paragraph">
                <wp:posOffset>380365</wp:posOffset>
              </wp:positionV>
              <wp:extent cx="2291080" cy="4013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947" w:rsidRPr="005E5EA8" w:rsidRDefault="002D3947" w:rsidP="007A5A13">
                          <w:pPr>
                            <w:rPr>
                              <w:rFonts w:ascii="Calibri" w:hAnsi="Calibri"/>
                              <w:color w:val="1F497D"/>
                              <w:sz w:val="40"/>
                              <w:szCs w:val="4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7799DB8" id="_x0000_t202" coordsize="21600,21600" o:spt="202" path="m,l,21600r21600,l21600,xe">
              <v:stroke joinstyle="miter"/>
              <v:path gradientshapeok="t" o:connecttype="rect"/>
            </v:shapetype>
            <v:shape id="Text Box 7" o:spid="_x0000_s1029" type="#_x0000_t202" style="position:absolute;left:0;text-align:left;margin-left:238.2pt;margin-top:29.95pt;width:180.4pt;height:31.6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Y4uA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" filled="f" stroked="f">
              <v:textbox style="mso-fit-shape-to-text:t">
                <w:txbxContent>
                  <w:p w:rsidR="002D3947" w:rsidRPr="005E5EA8" w:rsidRDefault="002D3947" w:rsidP="007A5A13">
                    <w:pPr>
                      <w:rPr>
                        <w:rFonts w:ascii="Calibri" w:hAnsi="Calibri"/>
                        <w:color w:val="1F497D"/>
                        <w:sz w:val="40"/>
                        <w:szCs w:val="4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C6"/>
    <w:rsid w:val="000112ED"/>
    <w:rsid w:val="00043048"/>
    <w:rsid w:val="000B7133"/>
    <w:rsid w:val="00141172"/>
    <w:rsid w:val="001779E3"/>
    <w:rsid w:val="001E36D8"/>
    <w:rsid w:val="00206271"/>
    <w:rsid w:val="00276CEE"/>
    <w:rsid w:val="002D3947"/>
    <w:rsid w:val="0031175E"/>
    <w:rsid w:val="00371406"/>
    <w:rsid w:val="00373E48"/>
    <w:rsid w:val="003817C9"/>
    <w:rsid w:val="003A674C"/>
    <w:rsid w:val="003A725E"/>
    <w:rsid w:val="003D4777"/>
    <w:rsid w:val="00462EDA"/>
    <w:rsid w:val="004C27B4"/>
    <w:rsid w:val="00537DC1"/>
    <w:rsid w:val="00661734"/>
    <w:rsid w:val="00695AF0"/>
    <w:rsid w:val="006A241C"/>
    <w:rsid w:val="006B77A6"/>
    <w:rsid w:val="006E5BA6"/>
    <w:rsid w:val="0075557E"/>
    <w:rsid w:val="00772010"/>
    <w:rsid w:val="007904E2"/>
    <w:rsid w:val="007A5A13"/>
    <w:rsid w:val="007D5283"/>
    <w:rsid w:val="00825E7B"/>
    <w:rsid w:val="00865539"/>
    <w:rsid w:val="008D4A08"/>
    <w:rsid w:val="009417FD"/>
    <w:rsid w:val="00980AC6"/>
    <w:rsid w:val="00AE6597"/>
    <w:rsid w:val="00AE7E9A"/>
    <w:rsid w:val="00B41068"/>
    <w:rsid w:val="00B76759"/>
    <w:rsid w:val="00BB19E6"/>
    <w:rsid w:val="00C24983"/>
    <w:rsid w:val="00C403BA"/>
    <w:rsid w:val="00C469DE"/>
    <w:rsid w:val="00C879B2"/>
    <w:rsid w:val="00C90982"/>
    <w:rsid w:val="00D05E9F"/>
    <w:rsid w:val="00D56C44"/>
    <w:rsid w:val="00D937D5"/>
    <w:rsid w:val="00DB688D"/>
    <w:rsid w:val="00DE685F"/>
    <w:rsid w:val="00E705B7"/>
    <w:rsid w:val="00F279CB"/>
    <w:rsid w:val="00F32167"/>
    <w:rsid w:val="00F731BC"/>
    <w:rsid w:val="00F94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B6463"/>
  <w15:docId w15:val="{0CA0ABED-1974-48AE-AFB1-7914962B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C6"/>
    <w:pPr>
      <w:spacing w:before="0" w:beforeAutospacing="0" w:after="0" w:afterAutospacing="0"/>
      <w:ind w:right="68"/>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80AC6"/>
    <w:pPr>
      <w:tabs>
        <w:tab w:val="center" w:pos="4320"/>
        <w:tab w:val="right" w:pos="8640"/>
      </w:tabs>
    </w:pPr>
  </w:style>
  <w:style w:type="character" w:customStyle="1" w:styleId="HeaderChar">
    <w:name w:val="Header Char"/>
    <w:basedOn w:val="DefaultParagraphFont"/>
    <w:link w:val="Header"/>
    <w:semiHidden/>
    <w:rsid w:val="00980AC6"/>
    <w:rPr>
      <w:rFonts w:ascii="Times" w:eastAsia="Times" w:hAnsi="Times" w:cs="Times New Roman"/>
      <w:sz w:val="24"/>
      <w:szCs w:val="20"/>
    </w:rPr>
  </w:style>
  <w:style w:type="paragraph" w:styleId="Footer">
    <w:name w:val="footer"/>
    <w:basedOn w:val="Normal"/>
    <w:link w:val="FooterChar"/>
    <w:semiHidden/>
    <w:rsid w:val="00980AC6"/>
    <w:pPr>
      <w:tabs>
        <w:tab w:val="center" w:pos="4320"/>
        <w:tab w:val="right" w:pos="8640"/>
      </w:tabs>
    </w:pPr>
  </w:style>
  <w:style w:type="character" w:customStyle="1" w:styleId="FooterChar">
    <w:name w:val="Footer Char"/>
    <w:basedOn w:val="DefaultParagraphFont"/>
    <w:link w:val="Footer"/>
    <w:semiHidden/>
    <w:rsid w:val="00980AC6"/>
    <w:rPr>
      <w:rFonts w:ascii="Times" w:eastAsia="Times" w:hAnsi="Times" w:cs="Times New Roman"/>
      <w:sz w:val="24"/>
      <w:szCs w:val="20"/>
    </w:rPr>
  </w:style>
  <w:style w:type="paragraph" w:styleId="BalloonText">
    <w:name w:val="Balloon Text"/>
    <w:basedOn w:val="Normal"/>
    <w:link w:val="BalloonTextChar"/>
    <w:uiPriority w:val="99"/>
    <w:semiHidden/>
    <w:unhideWhenUsed/>
    <w:rsid w:val="00AE7E9A"/>
    <w:rPr>
      <w:rFonts w:ascii="Tahoma" w:hAnsi="Tahoma" w:cs="Tahoma"/>
      <w:sz w:val="16"/>
      <w:szCs w:val="16"/>
    </w:rPr>
  </w:style>
  <w:style w:type="character" w:customStyle="1" w:styleId="BalloonTextChar">
    <w:name w:val="Balloon Text Char"/>
    <w:basedOn w:val="DefaultParagraphFont"/>
    <w:link w:val="BalloonText"/>
    <w:uiPriority w:val="99"/>
    <w:semiHidden/>
    <w:rsid w:val="00AE7E9A"/>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ADE5-DDC6-40B4-9A54-370F33F3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J.Owens</dc:creator>
  <cp:lastModifiedBy>Abbie Wright</cp:lastModifiedBy>
  <cp:revision>3</cp:revision>
  <cp:lastPrinted>2014-04-08T14:22:00Z</cp:lastPrinted>
  <dcterms:created xsi:type="dcterms:W3CDTF">2017-09-28T14:16:00Z</dcterms:created>
  <dcterms:modified xsi:type="dcterms:W3CDTF">2018-03-14T15:59:00Z</dcterms:modified>
</cp:coreProperties>
</file>