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216" w:rsidRPr="00DE6216" w:rsidRDefault="00DE6216" w:rsidP="00DE6216">
      <w:pPr>
        <w:jc w:val="center"/>
        <w:rPr>
          <w:b/>
          <w:i/>
          <w:sz w:val="36"/>
          <w:szCs w:val="36"/>
        </w:rPr>
      </w:pPr>
      <w:r w:rsidRPr="00DE6216">
        <w:rPr>
          <w:b/>
          <w:sz w:val="36"/>
          <w:szCs w:val="36"/>
        </w:rPr>
        <w:t>Job profile</w:t>
      </w:r>
    </w:p>
    <w:p w:rsidR="003F33CE" w:rsidRDefault="003F33CE" w:rsidP="003F33CE">
      <w:pPr>
        <w:jc w:val="center"/>
        <w:rPr>
          <w:rFonts w:ascii="Trebuchet MS" w:hAnsi="Trebuchet MS"/>
          <w:b/>
          <w:sz w:val="36"/>
        </w:rPr>
      </w:pPr>
      <w:bookmarkStart w:id="0" w:name="_GoBack"/>
      <w:bookmarkEnd w:id="0"/>
      <w:r>
        <w:rPr>
          <w:rFonts w:ascii="Trebuchet MS" w:hAnsi="Trebuchet MS"/>
          <w:b/>
          <w:sz w:val="36"/>
        </w:rPr>
        <w:t>Assessment Support Worker</w:t>
      </w:r>
    </w:p>
    <w:p w:rsidR="003F33CE" w:rsidRDefault="003F33CE" w:rsidP="003F33CE">
      <w:pPr>
        <w:jc w:val="center"/>
        <w:rPr>
          <w:rFonts w:ascii="Trebuchet MS" w:hAnsi="Trebuchet MS"/>
          <w:b/>
          <w:sz w:val="32"/>
        </w:rPr>
      </w:pPr>
      <w:r>
        <w:rPr>
          <w:rFonts w:ascii="Trebuchet MS" w:hAnsi="Trebuchet MS"/>
          <w:b/>
          <w:sz w:val="32"/>
        </w:rPr>
        <w:t>Grade E</w:t>
      </w:r>
    </w:p>
    <w:p w:rsidR="00DE6216" w:rsidRDefault="00DE6216" w:rsidP="00DE6216">
      <w:pPr>
        <w:keepNext/>
        <w:spacing w:after="0" w:line="240" w:lineRule="auto"/>
        <w:jc w:val="both"/>
        <w:outlineLvl w:val="1"/>
        <w:rPr>
          <w:rFonts w:ascii="Trebuchet MS" w:eastAsia="Times New Roman" w:hAnsi="Trebuchet MS" w:cs="Times New Roman"/>
          <w:b/>
          <w:sz w:val="24"/>
          <w:szCs w:val="20"/>
        </w:rPr>
      </w:pPr>
      <w:r>
        <w:rPr>
          <w:rFonts w:ascii="Trebuchet MS" w:eastAsia="Times New Roman" w:hAnsi="Trebuchet MS" w:cs="Times New Roman"/>
          <w:b/>
          <w:sz w:val="24"/>
          <w:szCs w:val="20"/>
        </w:rPr>
        <w:t>Group:</w:t>
      </w:r>
      <w:r w:rsidR="003F33CE" w:rsidRPr="003F33CE">
        <w:rPr>
          <w:rFonts w:ascii="Trebuchet MS" w:hAnsi="Trebuchet MS"/>
        </w:rPr>
        <w:t xml:space="preserve"> </w:t>
      </w:r>
      <w:r w:rsidR="003F33CE">
        <w:rPr>
          <w:rFonts w:ascii="Trebuchet MS" w:hAnsi="Trebuchet MS"/>
        </w:rPr>
        <w:t>Community Based Services</w:t>
      </w:r>
    </w:p>
    <w:p w:rsidR="00DE6216" w:rsidRDefault="00DE6216" w:rsidP="00DE6216">
      <w:pPr>
        <w:keepNext/>
        <w:spacing w:after="0" w:line="240" w:lineRule="auto"/>
        <w:jc w:val="both"/>
        <w:outlineLvl w:val="1"/>
        <w:rPr>
          <w:rFonts w:ascii="Trebuchet MS" w:eastAsia="Times New Roman" w:hAnsi="Trebuchet MS" w:cs="Times New Roman"/>
          <w:b/>
          <w:sz w:val="24"/>
          <w:szCs w:val="20"/>
        </w:rPr>
      </w:pPr>
      <w:r>
        <w:rPr>
          <w:rFonts w:ascii="Trebuchet MS" w:eastAsia="Times New Roman" w:hAnsi="Trebuchet MS" w:cs="Times New Roman"/>
          <w:b/>
          <w:sz w:val="24"/>
          <w:szCs w:val="20"/>
        </w:rPr>
        <w:t>Service:</w:t>
      </w:r>
      <w:r w:rsidR="003F33CE" w:rsidRPr="003F33CE">
        <w:rPr>
          <w:rFonts w:ascii="Trebuchet MS" w:hAnsi="Trebuchet MS"/>
        </w:rPr>
        <w:t xml:space="preserve"> </w:t>
      </w:r>
      <w:r w:rsidR="003F33CE">
        <w:rPr>
          <w:rFonts w:ascii="Trebuchet MS" w:hAnsi="Trebuchet MS"/>
        </w:rPr>
        <w:t>Adult Care Assessment and Personalisation</w:t>
      </w:r>
    </w:p>
    <w:p w:rsidR="00DE6216" w:rsidRDefault="00DE6216" w:rsidP="00DE6216">
      <w:pPr>
        <w:keepNext/>
        <w:spacing w:after="0" w:line="240" w:lineRule="auto"/>
        <w:jc w:val="both"/>
        <w:outlineLvl w:val="1"/>
        <w:rPr>
          <w:rFonts w:ascii="Trebuchet MS" w:eastAsia="Times New Roman" w:hAnsi="Trebuchet MS" w:cs="Times New Roman"/>
          <w:b/>
          <w:sz w:val="24"/>
          <w:szCs w:val="20"/>
        </w:rPr>
      </w:pPr>
      <w:r>
        <w:rPr>
          <w:rFonts w:ascii="Trebuchet MS" w:eastAsia="Times New Roman" w:hAnsi="Trebuchet MS" w:cs="Times New Roman"/>
          <w:b/>
          <w:sz w:val="24"/>
          <w:szCs w:val="20"/>
        </w:rPr>
        <w:t>Location:</w:t>
      </w:r>
      <w:r w:rsidR="003F33CE" w:rsidRPr="003F33CE">
        <w:rPr>
          <w:rFonts w:ascii="Trebuchet MS" w:hAnsi="Trebuchet MS"/>
        </w:rPr>
        <w:t xml:space="preserve"> </w:t>
      </w:r>
      <w:r w:rsidR="003F33CE">
        <w:rPr>
          <w:rFonts w:ascii="Trebuchet MS" w:hAnsi="Trebuchet MS"/>
        </w:rPr>
        <w:t>Civic Centre</w:t>
      </w:r>
    </w:p>
    <w:p w:rsidR="00DE6216" w:rsidRDefault="00DE6216" w:rsidP="00DE6216">
      <w:pPr>
        <w:keepNext/>
        <w:spacing w:after="0" w:line="240" w:lineRule="auto"/>
        <w:jc w:val="both"/>
        <w:outlineLvl w:val="1"/>
        <w:rPr>
          <w:rFonts w:ascii="Trebuchet MS" w:eastAsia="Times New Roman" w:hAnsi="Trebuchet MS" w:cs="Times New Roman"/>
          <w:b/>
          <w:sz w:val="24"/>
          <w:szCs w:val="20"/>
        </w:rPr>
      </w:pPr>
      <w:r>
        <w:rPr>
          <w:rFonts w:ascii="Trebuchet MS" w:eastAsia="Times New Roman" w:hAnsi="Trebuchet MS" w:cs="Times New Roman"/>
          <w:b/>
          <w:sz w:val="24"/>
          <w:szCs w:val="20"/>
        </w:rPr>
        <w:t>Line Manager:</w:t>
      </w:r>
      <w:r w:rsidR="003F33CE" w:rsidRPr="003F33CE">
        <w:rPr>
          <w:rFonts w:ascii="Trebuchet MS" w:hAnsi="Trebuchet MS"/>
        </w:rPr>
        <w:t xml:space="preserve"> </w:t>
      </w:r>
      <w:r w:rsidR="003F33CE">
        <w:rPr>
          <w:rFonts w:ascii="Trebuchet MS" w:hAnsi="Trebuchet MS"/>
        </w:rPr>
        <w:t>Operational Support Officer</w:t>
      </w:r>
    </w:p>
    <w:p w:rsidR="00DE6216" w:rsidRDefault="00DE6216" w:rsidP="00DE6216">
      <w:pPr>
        <w:keepNext/>
        <w:spacing w:after="0" w:line="240" w:lineRule="auto"/>
        <w:jc w:val="both"/>
        <w:outlineLvl w:val="1"/>
        <w:rPr>
          <w:rFonts w:ascii="Trebuchet MS" w:eastAsia="Times New Roman" w:hAnsi="Trebuchet MS" w:cs="Times New Roman"/>
          <w:b/>
          <w:sz w:val="24"/>
          <w:szCs w:val="20"/>
        </w:rPr>
      </w:pPr>
      <w:r>
        <w:rPr>
          <w:rFonts w:ascii="Trebuchet MS" w:eastAsia="Times New Roman" w:hAnsi="Trebuchet MS" w:cs="Times New Roman"/>
          <w:b/>
          <w:sz w:val="24"/>
          <w:szCs w:val="20"/>
        </w:rPr>
        <w:t>Car User Status:</w:t>
      </w:r>
      <w:r w:rsidR="003F33CE" w:rsidRPr="003F33CE">
        <w:rPr>
          <w:rFonts w:ascii="Trebuchet MS" w:hAnsi="Trebuchet MS"/>
        </w:rPr>
        <w:t xml:space="preserve"> </w:t>
      </w:r>
      <w:r w:rsidR="003F33CE">
        <w:rPr>
          <w:rFonts w:ascii="Trebuchet MS" w:hAnsi="Trebuchet MS"/>
        </w:rPr>
        <w:t>Casual</w:t>
      </w:r>
    </w:p>
    <w:p w:rsidR="00DE6216" w:rsidRDefault="00DE6216" w:rsidP="00DE6216">
      <w:pPr>
        <w:keepNext/>
        <w:spacing w:after="0" w:line="240" w:lineRule="auto"/>
        <w:jc w:val="both"/>
        <w:outlineLvl w:val="1"/>
        <w:rPr>
          <w:rFonts w:ascii="Trebuchet MS" w:eastAsia="Times New Roman" w:hAnsi="Trebuchet MS" w:cs="Times New Roman"/>
          <w:b/>
          <w:sz w:val="24"/>
          <w:szCs w:val="20"/>
        </w:rPr>
      </w:pPr>
    </w:p>
    <w:p w:rsidR="00DE6216" w:rsidRDefault="00DE6216" w:rsidP="00DE6216">
      <w:pPr>
        <w:keepNext/>
        <w:spacing w:after="0" w:line="240" w:lineRule="auto"/>
        <w:jc w:val="both"/>
        <w:outlineLvl w:val="1"/>
        <w:rPr>
          <w:rFonts w:ascii="Trebuchet MS" w:eastAsia="Times New Roman" w:hAnsi="Trebuchet MS" w:cs="Times New Roman"/>
          <w:b/>
          <w:sz w:val="24"/>
          <w:szCs w:val="20"/>
        </w:rPr>
      </w:pPr>
    </w:p>
    <w:p w:rsidR="00DE6216" w:rsidRPr="00DE6216" w:rsidRDefault="00DE6216" w:rsidP="00DE6216">
      <w:pPr>
        <w:keepNext/>
        <w:spacing w:after="0" w:line="240" w:lineRule="auto"/>
        <w:jc w:val="both"/>
        <w:outlineLvl w:val="1"/>
        <w:rPr>
          <w:rFonts w:ascii="Trebuchet MS" w:eastAsia="Times New Roman" w:hAnsi="Trebuchet MS" w:cs="Times New Roman"/>
          <w:b/>
          <w:sz w:val="24"/>
          <w:szCs w:val="20"/>
        </w:rPr>
      </w:pPr>
      <w:r w:rsidRPr="00DE6216">
        <w:rPr>
          <w:rFonts w:ascii="Trebuchet MS" w:eastAsia="Times New Roman" w:hAnsi="Trebuchet MS" w:cs="Times New Roman"/>
          <w:b/>
          <w:sz w:val="24"/>
          <w:szCs w:val="20"/>
        </w:rPr>
        <w:t>Job Purpose</w:t>
      </w:r>
    </w:p>
    <w:p w:rsidR="00DE6216" w:rsidRPr="003F33CE" w:rsidRDefault="003F33CE">
      <w:pPr>
        <w:rPr>
          <w:rFonts w:ascii="Trebuchet MS" w:hAnsi="Trebuchet MS"/>
        </w:rPr>
      </w:pPr>
      <w:r w:rsidRPr="00757916">
        <w:rPr>
          <w:rFonts w:ascii="Trebuchet MS" w:hAnsi="Trebuchet MS"/>
        </w:rPr>
        <w:t>This post provides support to the assessment teams within Adult Care Assessment and Personalisation and is responsible for brokering care packages and analysing financial remittances to ensure the appropriate level of assessed care is</w:t>
      </w:r>
      <w:r>
        <w:rPr>
          <w:rFonts w:ascii="Trebuchet MS" w:hAnsi="Trebuchet MS"/>
        </w:rPr>
        <w:t xml:space="preserve"> claimed and accurate payments are made to</w:t>
      </w:r>
      <w:r w:rsidRPr="00757916">
        <w:rPr>
          <w:rFonts w:ascii="Trebuchet MS" w:hAnsi="Trebuchet MS"/>
        </w:rPr>
        <w:t xml:space="preserve"> </w:t>
      </w:r>
      <w:r>
        <w:rPr>
          <w:rFonts w:ascii="Trebuchet MS" w:hAnsi="Trebuchet MS"/>
        </w:rPr>
        <w:t xml:space="preserve">Care </w:t>
      </w:r>
      <w:r w:rsidRPr="00757916">
        <w:rPr>
          <w:rFonts w:ascii="Trebuchet MS" w:hAnsi="Trebuchet MS"/>
        </w:rPr>
        <w:t>Providers</w:t>
      </w:r>
      <w:r>
        <w:rPr>
          <w:rFonts w:ascii="Trebuchet MS" w:hAnsi="Trebuchet MS"/>
        </w:rPr>
        <w:t xml:space="preserve">. </w:t>
      </w:r>
    </w:p>
    <w:p w:rsidR="00DE6216" w:rsidRPr="00DE6216" w:rsidRDefault="00DE6216" w:rsidP="00DE6216">
      <w:pPr>
        <w:spacing w:after="0" w:line="240" w:lineRule="auto"/>
        <w:ind w:left="284"/>
        <w:rPr>
          <w:rFonts w:ascii="Trebuchet MS" w:eastAsia="Times New Roman" w:hAnsi="Trebuchet MS" w:cs="Times New Roman"/>
          <w:sz w:val="24"/>
          <w:szCs w:val="20"/>
        </w:rPr>
      </w:pPr>
    </w:p>
    <w:p w:rsidR="00DE6216" w:rsidRDefault="00DE6216" w:rsidP="00DE6216">
      <w:pPr>
        <w:spacing w:after="0" w:line="240" w:lineRule="auto"/>
        <w:rPr>
          <w:rFonts w:ascii="Trebuchet MS" w:eastAsia="Times New Roman" w:hAnsi="Trebuchet MS" w:cs="Times New Roman"/>
          <w:b/>
          <w:sz w:val="24"/>
          <w:szCs w:val="20"/>
        </w:rPr>
      </w:pPr>
      <w:r w:rsidRPr="00DE6216">
        <w:rPr>
          <w:rFonts w:ascii="Trebuchet MS" w:eastAsia="Times New Roman" w:hAnsi="Trebuchet MS" w:cs="Times New Roman"/>
          <w:b/>
          <w:sz w:val="24"/>
          <w:szCs w:val="20"/>
        </w:rPr>
        <w:t xml:space="preserve">The key roles of this post will include: </w:t>
      </w:r>
    </w:p>
    <w:p w:rsidR="00DE6216" w:rsidRDefault="00DE6216" w:rsidP="00DE6216">
      <w:pPr>
        <w:spacing w:after="0" w:line="240" w:lineRule="auto"/>
        <w:rPr>
          <w:rFonts w:ascii="Trebuchet MS" w:eastAsia="Times New Roman" w:hAnsi="Trebuchet MS" w:cs="Times New Roman"/>
          <w:b/>
          <w:sz w:val="24"/>
          <w:szCs w:val="20"/>
        </w:rPr>
      </w:pPr>
    </w:p>
    <w:p w:rsidR="003F33CE" w:rsidRPr="00757916" w:rsidRDefault="003F33CE" w:rsidP="003F33CE">
      <w:pPr>
        <w:numPr>
          <w:ilvl w:val="0"/>
          <w:numId w:val="1"/>
        </w:numPr>
        <w:spacing w:after="0" w:line="240" w:lineRule="auto"/>
        <w:rPr>
          <w:rFonts w:ascii="Trebuchet MS" w:hAnsi="Trebuchet MS"/>
          <w:szCs w:val="24"/>
        </w:rPr>
      </w:pPr>
      <w:r w:rsidRPr="00757916">
        <w:rPr>
          <w:rFonts w:ascii="Trebuchet MS" w:hAnsi="Trebuchet MS"/>
          <w:szCs w:val="24"/>
        </w:rPr>
        <w:t>To provide a high level of customer service to service users, members of the public and external organisations, via telephone, letter, e mail and in person to ensure an ongoing provision of a high quality service.</w:t>
      </w:r>
    </w:p>
    <w:p w:rsidR="003F33CE" w:rsidRPr="00757916" w:rsidRDefault="003F33CE" w:rsidP="003F33CE">
      <w:pPr>
        <w:numPr>
          <w:ilvl w:val="0"/>
          <w:numId w:val="1"/>
        </w:numPr>
        <w:spacing w:after="0" w:line="240" w:lineRule="auto"/>
        <w:rPr>
          <w:rFonts w:ascii="Trebuchet MS" w:hAnsi="Trebuchet MS"/>
          <w:szCs w:val="24"/>
        </w:rPr>
      </w:pPr>
      <w:r w:rsidRPr="00757916">
        <w:rPr>
          <w:rFonts w:ascii="Trebuchet MS" w:hAnsi="Trebuchet MS"/>
          <w:szCs w:val="24"/>
        </w:rPr>
        <w:t>To establish and maintain appropriate information systems to ensure accurate and timely payment to providers.</w:t>
      </w:r>
    </w:p>
    <w:p w:rsidR="003F33CE" w:rsidRDefault="003F33CE" w:rsidP="003F33CE">
      <w:pPr>
        <w:numPr>
          <w:ilvl w:val="0"/>
          <w:numId w:val="1"/>
        </w:numPr>
        <w:spacing w:after="0" w:line="240" w:lineRule="auto"/>
        <w:rPr>
          <w:rFonts w:ascii="Trebuchet MS" w:hAnsi="Trebuchet MS"/>
          <w:szCs w:val="24"/>
        </w:rPr>
      </w:pPr>
      <w:r w:rsidRPr="00757916">
        <w:rPr>
          <w:rFonts w:ascii="Trebuchet MS" w:hAnsi="Trebuchet MS"/>
          <w:szCs w:val="24"/>
        </w:rPr>
        <w:t xml:space="preserve">To liaise with external providers through </w:t>
      </w:r>
      <w:r>
        <w:rPr>
          <w:rFonts w:ascii="Trebuchet MS" w:hAnsi="Trebuchet MS"/>
          <w:szCs w:val="24"/>
        </w:rPr>
        <w:t xml:space="preserve">electronic </w:t>
      </w:r>
      <w:r w:rsidRPr="00757916">
        <w:rPr>
          <w:rFonts w:ascii="Trebuchet MS" w:hAnsi="Trebuchet MS"/>
          <w:szCs w:val="24"/>
        </w:rPr>
        <w:t xml:space="preserve">portal system to secure packages of care for service users. </w:t>
      </w:r>
    </w:p>
    <w:p w:rsidR="003F33CE" w:rsidRPr="00757916" w:rsidRDefault="003F33CE" w:rsidP="003F33CE">
      <w:pPr>
        <w:numPr>
          <w:ilvl w:val="0"/>
          <w:numId w:val="1"/>
        </w:numPr>
        <w:spacing w:after="0" w:line="240" w:lineRule="auto"/>
        <w:rPr>
          <w:rFonts w:ascii="Trebuchet MS" w:hAnsi="Trebuchet MS"/>
          <w:szCs w:val="24"/>
        </w:rPr>
      </w:pPr>
      <w:r>
        <w:rPr>
          <w:rFonts w:ascii="Trebuchet MS" w:hAnsi="Trebuchet MS"/>
          <w:szCs w:val="24"/>
        </w:rPr>
        <w:t xml:space="preserve">To liaise with assessment staff to ensure the care package is provided when required and as assessed. </w:t>
      </w:r>
    </w:p>
    <w:p w:rsidR="003F33CE" w:rsidRDefault="003F33CE" w:rsidP="003F33CE">
      <w:pPr>
        <w:numPr>
          <w:ilvl w:val="0"/>
          <w:numId w:val="1"/>
        </w:numPr>
        <w:spacing w:after="0" w:line="240" w:lineRule="auto"/>
        <w:rPr>
          <w:rFonts w:ascii="Trebuchet MS" w:hAnsi="Trebuchet MS"/>
          <w:szCs w:val="24"/>
        </w:rPr>
      </w:pPr>
      <w:r w:rsidRPr="00757916">
        <w:rPr>
          <w:rFonts w:ascii="Trebuchet MS" w:hAnsi="Trebuchet MS"/>
          <w:szCs w:val="24"/>
        </w:rPr>
        <w:t xml:space="preserve">To actively monitor and analyse financial information and provide reports and feedback to Finance, Commissioning and Legal Services on areas of concern. For example over or </w:t>
      </w:r>
      <w:r>
        <w:rPr>
          <w:rFonts w:ascii="Trebuchet MS" w:hAnsi="Trebuchet MS"/>
          <w:szCs w:val="24"/>
        </w:rPr>
        <w:t xml:space="preserve">under claims. </w:t>
      </w:r>
    </w:p>
    <w:p w:rsidR="003F33CE" w:rsidRPr="00757916" w:rsidRDefault="003F33CE" w:rsidP="003F33CE">
      <w:pPr>
        <w:numPr>
          <w:ilvl w:val="0"/>
          <w:numId w:val="1"/>
        </w:numPr>
        <w:spacing w:after="0" w:line="240" w:lineRule="auto"/>
        <w:rPr>
          <w:rFonts w:ascii="Trebuchet MS" w:hAnsi="Trebuchet MS"/>
          <w:szCs w:val="24"/>
        </w:rPr>
      </w:pPr>
      <w:r>
        <w:rPr>
          <w:rFonts w:ascii="Trebuchet MS" w:hAnsi="Trebuchet MS"/>
          <w:szCs w:val="24"/>
        </w:rPr>
        <w:t xml:space="preserve">First point of contact for clients, carers and providers to problem solve queries regarding payments.  </w:t>
      </w:r>
    </w:p>
    <w:p w:rsidR="003F33CE" w:rsidRPr="00757916" w:rsidRDefault="003F33CE" w:rsidP="003F33CE">
      <w:pPr>
        <w:numPr>
          <w:ilvl w:val="0"/>
          <w:numId w:val="1"/>
        </w:numPr>
        <w:spacing w:after="0" w:line="240" w:lineRule="auto"/>
        <w:rPr>
          <w:rFonts w:ascii="Trebuchet MS" w:hAnsi="Trebuchet MS"/>
          <w:szCs w:val="24"/>
        </w:rPr>
      </w:pPr>
      <w:r w:rsidRPr="00757916">
        <w:rPr>
          <w:rFonts w:ascii="Trebuchet MS" w:hAnsi="Trebuchet MS"/>
          <w:szCs w:val="24"/>
        </w:rPr>
        <w:t xml:space="preserve">To appropriately identify </w:t>
      </w:r>
      <w:r>
        <w:rPr>
          <w:rFonts w:ascii="Trebuchet MS" w:hAnsi="Trebuchet MS"/>
          <w:szCs w:val="24"/>
        </w:rPr>
        <w:t xml:space="preserve">required </w:t>
      </w:r>
      <w:r w:rsidRPr="00757916">
        <w:rPr>
          <w:rFonts w:ascii="Trebuchet MS" w:hAnsi="Trebuchet MS"/>
          <w:szCs w:val="24"/>
        </w:rPr>
        <w:t>review of service user need</w:t>
      </w:r>
      <w:r>
        <w:rPr>
          <w:rFonts w:ascii="Trebuchet MS" w:hAnsi="Trebuchet MS"/>
          <w:szCs w:val="24"/>
        </w:rPr>
        <w:t xml:space="preserve"> and carry out low level reviews</w:t>
      </w:r>
      <w:r w:rsidRPr="00757916">
        <w:rPr>
          <w:rFonts w:ascii="Trebuchet MS" w:hAnsi="Trebuchet MS"/>
          <w:szCs w:val="24"/>
        </w:rPr>
        <w:t>.</w:t>
      </w:r>
    </w:p>
    <w:p w:rsidR="003F33CE" w:rsidRPr="00757916" w:rsidRDefault="003F33CE" w:rsidP="003F33CE">
      <w:pPr>
        <w:pStyle w:val="BodyText"/>
        <w:numPr>
          <w:ilvl w:val="0"/>
          <w:numId w:val="1"/>
        </w:numPr>
        <w:rPr>
          <w:rFonts w:ascii="Trebuchet MS" w:hAnsi="Trebuchet MS"/>
          <w:szCs w:val="24"/>
        </w:rPr>
      </w:pPr>
      <w:r w:rsidRPr="00757916">
        <w:rPr>
          <w:rFonts w:ascii="Trebuchet MS" w:hAnsi="Trebuchet MS"/>
          <w:szCs w:val="24"/>
        </w:rPr>
        <w:t>To contribute as appropriate to the personalisation agenda.</w:t>
      </w:r>
    </w:p>
    <w:p w:rsidR="003F33CE" w:rsidRPr="00757916" w:rsidRDefault="003F33CE" w:rsidP="003F33CE">
      <w:pPr>
        <w:numPr>
          <w:ilvl w:val="0"/>
          <w:numId w:val="1"/>
        </w:numPr>
        <w:spacing w:after="0" w:line="240" w:lineRule="auto"/>
        <w:rPr>
          <w:rFonts w:ascii="Trebuchet MS" w:hAnsi="Trebuchet MS"/>
          <w:szCs w:val="24"/>
        </w:rPr>
      </w:pPr>
      <w:r w:rsidRPr="00757916">
        <w:rPr>
          <w:rFonts w:ascii="Trebuchet MS" w:hAnsi="Trebuchet MS"/>
          <w:szCs w:val="24"/>
        </w:rPr>
        <w:t xml:space="preserve">To work as part of a team providing support across all assessment teams and </w:t>
      </w:r>
      <w:proofErr w:type="gramStart"/>
      <w:r w:rsidRPr="00757916">
        <w:rPr>
          <w:rFonts w:ascii="Trebuchet MS" w:hAnsi="Trebuchet MS"/>
          <w:szCs w:val="24"/>
        </w:rPr>
        <w:t>liaise</w:t>
      </w:r>
      <w:proofErr w:type="gramEnd"/>
      <w:r w:rsidRPr="00757916">
        <w:rPr>
          <w:rFonts w:ascii="Trebuchet MS" w:hAnsi="Trebuchet MS"/>
          <w:szCs w:val="24"/>
        </w:rPr>
        <w:t xml:space="preserve"> effectively with other colleagues both within the service area and other areas of the Council.</w:t>
      </w:r>
    </w:p>
    <w:p w:rsidR="003F33CE" w:rsidRPr="00757916" w:rsidRDefault="003F33CE" w:rsidP="003F33CE">
      <w:pPr>
        <w:numPr>
          <w:ilvl w:val="0"/>
          <w:numId w:val="1"/>
        </w:numPr>
        <w:spacing w:after="0" w:line="240" w:lineRule="auto"/>
        <w:rPr>
          <w:rFonts w:ascii="Trebuchet MS" w:hAnsi="Trebuchet MS"/>
          <w:szCs w:val="24"/>
        </w:rPr>
      </w:pPr>
      <w:r w:rsidRPr="00757916">
        <w:rPr>
          <w:rFonts w:ascii="Trebuchet MS" w:hAnsi="Trebuchet MS"/>
          <w:szCs w:val="24"/>
        </w:rPr>
        <w:t xml:space="preserve">Such other responsibilities allocated which are appropriate to the grade of post.  </w:t>
      </w:r>
    </w:p>
    <w:p w:rsidR="00DE6216" w:rsidRPr="00DE6216" w:rsidRDefault="00DE6216" w:rsidP="00DE6216">
      <w:pPr>
        <w:spacing w:after="0" w:line="240" w:lineRule="auto"/>
        <w:rPr>
          <w:rFonts w:ascii="Trebuchet MS" w:eastAsia="Times New Roman" w:hAnsi="Trebuchet MS" w:cs="Times New Roman"/>
          <w:b/>
          <w:sz w:val="24"/>
          <w:szCs w:val="20"/>
        </w:rPr>
      </w:pPr>
    </w:p>
    <w:p w:rsidR="00DE6216" w:rsidRDefault="00DE6216">
      <w:r>
        <w:br w:type="page"/>
      </w:r>
    </w:p>
    <w:p w:rsidR="00DE6216" w:rsidRDefault="00DE6216"/>
    <w:p w:rsidR="00DE6216" w:rsidRDefault="00DE6216" w:rsidP="00DE6216">
      <w:pPr>
        <w:jc w:val="center"/>
        <w:rPr>
          <w:rFonts w:ascii="Trebuchet MS" w:hAnsi="Trebuchet MS"/>
          <w:b/>
          <w:sz w:val="28"/>
        </w:rPr>
      </w:pPr>
      <w:r w:rsidRPr="00DE6216">
        <w:rPr>
          <w:rFonts w:ascii="Trebuchet MS" w:hAnsi="Trebuchet MS"/>
          <w:b/>
          <w:sz w:val="28"/>
        </w:rPr>
        <w:t>Knowledge &amp; Qualifications</w:t>
      </w:r>
    </w:p>
    <w:p w:rsidR="00DE6216" w:rsidRDefault="00DE6216" w:rsidP="00DE6216">
      <w:pPr>
        <w:jc w:val="center"/>
        <w:rPr>
          <w:rFonts w:ascii="Trebuchet MS" w:hAnsi="Trebuchet MS"/>
          <w:b/>
          <w:sz w:val="28"/>
        </w:rPr>
      </w:pPr>
    </w:p>
    <w:p w:rsidR="00DE6216" w:rsidRDefault="00DE6216" w:rsidP="00DE6216">
      <w:pPr>
        <w:rPr>
          <w:rFonts w:ascii="Trebuchet MS" w:hAnsi="Trebuchet MS"/>
          <w:b/>
          <w:sz w:val="28"/>
        </w:rPr>
      </w:pPr>
      <w:r>
        <w:rPr>
          <w:rFonts w:ascii="Trebuchet MS" w:hAnsi="Trebuchet MS"/>
          <w:b/>
          <w:sz w:val="28"/>
        </w:rPr>
        <w:t>Essential:</w:t>
      </w:r>
    </w:p>
    <w:p w:rsidR="00DE6216" w:rsidRDefault="00DE6216" w:rsidP="00DE6216">
      <w:pPr>
        <w:spacing w:after="0" w:line="240" w:lineRule="auto"/>
        <w:rPr>
          <w:rFonts w:ascii="Trebuchet MS" w:eastAsia="Times New Roman" w:hAnsi="Trebuchet MS" w:cs="Times New Roman"/>
          <w:sz w:val="24"/>
          <w:szCs w:val="20"/>
        </w:rPr>
      </w:pPr>
      <w:r w:rsidRPr="00DE6216">
        <w:rPr>
          <w:rFonts w:ascii="Trebuchet MS" w:eastAsia="Times New Roman" w:hAnsi="Trebuchet MS" w:cs="Times New Roman"/>
          <w:sz w:val="24"/>
          <w:szCs w:val="20"/>
        </w:rPr>
        <w:t xml:space="preserve">Knowledge </w:t>
      </w:r>
    </w:p>
    <w:p w:rsidR="003F33CE" w:rsidRPr="00B906AE" w:rsidRDefault="003F33CE" w:rsidP="003F33CE">
      <w:pPr>
        <w:numPr>
          <w:ilvl w:val="0"/>
          <w:numId w:val="2"/>
        </w:numPr>
        <w:spacing w:after="0" w:line="240" w:lineRule="auto"/>
        <w:rPr>
          <w:rFonts w:ascii="Trebuchet MS" w:hAnsi="Trebuchet MS"/>
        </w:rPr>
      </w:pPr>
      <w:r w:rsidRPr="00B906AE">
        <w:rPr>
          <w:rFonts w:ascii="Trebuchet MS" w:hAnsi="Trebuchet MS"/>
        </w:rPr>
        <w:t xml:space="preserve">IT systems including Excel and Word </w:t>
      </w:r>
    </w:p>
    <w:p w:rsidR="003F33CE" w:rsidRPr="00B906AE" w:rsidRDefault="003F33CE" w:rsidP="003F33CE">
      <w:pPr>
        <w:numPr>
          <w:ilvl w:val="0"/>
          <w:numId w:val="2"/>
        </w:numPr>
        <w:spacing w:after="0" w:line="240" w:lineRule="auto"/>
        <w:rPr>
          <w:rFonts w:ascii="Trebuchet MS" w:hAnsi="Trebuchet MS"/>
        </w:rPr>
      </w:pPr>
      <w:r w:rsidRPr="00B906AE">
        <w:rPr>
          <w:rFonts w:ascii="Trebuchet MS" w:hAnsi="Trebuchet MS"/>
        </w:rPr>
        <w:t>Information Management</w:t>
      </w:r>
    </w:p>
    <w:p w:rsidR="003F33CE" w:rsidRPr="00B906AE" w:rsidRDefault="003F33CE" w:rsidP="003F33CE">
      <w:pPr>
        <w:numPr>
          <w:ilvl w:val="0"/>
          <w:numId w:val="2"/>
        </w:numPr>
        <w:spacing w:after="0" w:line="240" w:lineRule="auto"/>
        <w:rPr>
          <w:rFonts w:ascii="Trebuchet MS" w:hAnsi="Trebuchet MS"/>
        </w:rPr>
      </w:pPr>
      <w:r w:rsidRPr="00B906AE">
        <w:rPr>
          <w:rFonts w:ascii="Trebuchet MS" w:hAnsi="Trebuchet MS"/>
        </w:rPr>
        <w:t>Business administration skills and experience</w:t>
      </w:r>
    </w:p>
    <w:p w:rsidR="003F33CE" w:rsidRPr="00B906AE" w:rsidRDefault="003F33CE" w:rsidP="003F33CE">
      <w:pPr>
        <w:numPr>
          <w:ilvl w:val="0"/>
          <w:numId w:val="2"/>
        </w:numPr>
        <w:spacing w:after="0" w:line="240" w:lineRule="auto"/>
        <w:rPr>
          <w:rFonts w:ascii="Trebuchet MS" w:hAnsi="Trebuchet MS"/>
        </w:rPr>
      </w:pPr>
      <w:r w:rsidRPr="00B906AE">
        <w:rPr>
          <w:rFonts w:ascii="Trebuchet MS" w:hAnsi="Trebuchet MS"/>
        </w:rPr>
        <w:t>Financial systems and monitoring</w:t>
      </w:r>
    </w:p>
    <w:p w:rsidR="00DE6216" w:rsidRDefault="00DE6216" w:rsidP="00DE6216">
      <w:pPr>
        <w:spacing w:after="0" w:line="240" w:lineRule="auto"/>
        <w:rPr>
          <w:rFonts w:ascii="Trebuchet MS" w:eastAsia="Times New Roman" w:hAnsi="Trebuchet MS" w:cs="Times New Roman"/>
          <w:sz w:val="24"/>
          <w:szCs w:val="20"/>
        </w:rPr>
      </w:pPr>
    </w:p>
    <w:p w:rsidR="00DE6216" w:rsidRDefault="00DE6216" w:rsidP="00DE6216">
      <w:pPr>
        <w:spacing w:after="0" w:line="240" w:lineRule="auto"/>
        <w:rPr>
          <w:rFonts w:ascii="Trebuchet MS" w:eastAsia="Times New Roman" w:hAnsi="Trebuchet MS" w:cs="Times New Roman"/>
          <w:sz w:val="24"/>
          <w:szCs w:val="20"/>
        </w:rPr>
      </w:pPr>
    </w:p>
    <w:p w:rsidR="00DE6216" w:rsidRDefault="00DE6216" w:rsidP="00DE6216">
      <w:pPr>
        <w:spacing w:after="0" w:line="240" w:lineRule="auto"/>
        <w:rPr>
          <w:rFonts w:ascii="Trebuchet MS" w:eastAsia="Times New Roman" w:hAnsi="Trebuchet MS" w:cs="Times New Roman"/>
          <w:sz w:val="24"/>
          <w:szCs w:val="20"/>
        </w:rPr>
      </w:pPr>
    </w:p>
    <w:p w:rsidR="00DE6216" w:rsidRPr="00DE6216" w:rsidRDefault="00DE6216" w:rsidP="00DE6216">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Experience</w:t>
      </w:r>
    </w:p>
    <w:p w:rsidR="003F33CE" w:rsidRPr="00B906AE" w:rsidRDefault="003F33CE" w:rsidP="003F33CE">
      <w:pPr>
        <w:numPr>
          <w:ilvl w:val="0"/>
          <w:numId w:val="3"/>
        </w:numPr>
        <w:spacing w:after="0" w:line="240" w:lineRule="auto"/>
        <w:rPr>
          <w:rFonts w:ascii="Trebuchet MS" w:hAnsi="Trebuchet MS"/>
        </w:rPr>
      </w:pPr>
      <w:r w:rsidRPr="00B906AE">
        <w:rPr>
          <w:rFonts w:ascii="Trebuchet MS" w:hAnsi="Trebuchet MS"/>
        </w:rPr>
        <w:t>Working to deadlines and managing competing priorities.</w:t>
      </w:r>
    </w:p>
    <w:p w:rsidR="003F33CE" w:rsidRDefault="003F33CE" w:rsidP="003F33CE">
      <w:pPr>
        <w:numPr>
          <w:ilvl w:val="0"/>
          <w:numId w:val="3"/>
        </w:numPr>
        <w:spacing w:after="0" w:line="240" w:lineRule="auto"/>
        <w:rPr>
          <w:rFonts w:ascii="Trebuchet MS" w:hAnsi="Trebuchet MS"/>
        </w:rPr>
      </w:pPr>
      <w:r w:rsidRPr="00B906AE">
        <w:rPr>
          <w:rFonts w:ascii="Trebuchet MS" w:hAnsi="Trebuchet MS"/>
        </w:rPr>
        <w:t>Presenting reports to senior managers</w:t>
      </w:r>
    </w:p>
    <w:p w:rsidR="00DE6216" w:rsidRDefault="00DE6216" w:rsidP="00DE6216">
      <w:pPr>
        <w:rPr>
          <w:rFonts w:ascii="Trebuchet MS" w:hAnsi="Trebuchet MS"/>
          <w:b/>
          <w:sz w:val="28"/>
        </w:rPr>
      </w:pPr>
    </w:p>
    <w:p w:rsidR="00DE6216" w:rsidRPr="00DE6216" w:rsidRDefault="00DE6216" w:rsidP="00DE6216">
      <w:pPr>
        <w:spacing w:after="0" w:line="240" w:lineRule="auto"/>
        <w:rPr>
          <w:rFonts w:ascii="Trebuchet MS" w:eastAsia="Times New Roman" w:hAnsi="Trebuchet MS" w:cs="Times New Roman"/>
          <w:sz w:val="24"/>
          <w:szCs w:val="20"/>
        </w:rPr>
      </w:pPr>
      <w:r w:rsidRPr="00DE6216">
        <w:rPr>
          <w:rFonts w:ascii="Trebuchet MS" w:eastAsia="Times New Roman" w:hAnsi="Trebuchet MS" w:cs="Times New Roman"/>
          <w:sz w:val="24"/>
          <w:szCs w:val="20"/>
        </w:rPr>
        <w:t>Qualifications</w:t>
      </w:r>
    </w:p>
    <w:p w:rsidR="00DE6216" w:rsidRDefault="003F33CE" w:rsidP="00DE6216">
      <w:pPr>
        <w:numPr>
          <w:ilvl w:val="0"/>
          <w:numId w:val="4"/>
        </w:numPr>
        <w:spacing w:after="0" w:line="240" w:lineRule="auto"/>
        <w:rPr>
          <w:rFonts w:ascii="Trebuchet MS" w:hAnsi="Trebuchet MS"/>
        </w:rPr>
      </w:pPr>
      <w:r w:rsidRPr="00B906AE">
        <w:rPr>
          <w:rFonts w:ascii="Trebuchet MS" w:hAnsi="Trebuchet MS"/>
        </w:rPr>
        <w:t>5 G.C.S.E.s at Grade C or equivalent</w:t>
      </w:r>
    </w:p>
    <w:p w:rsidR="003F33CE" w:rsidRPr="003F33CE" w:rsidRDefault="003F33CE" w:rsidP="003F33CE">
      <w:pPr>
        <w:spacing w:after="0" w:line="240" w:lineRule="auto"/>
        <w:ind w:left="720"/>
        <w:rPr>
          <w:rFonts w:ascii="Trebuchet MS" w:hAnsi="Trebuchet MS"/>
        </w:rPr>
      </w:pPr>
    </w:p>
    <w:p w:rsidR="00DE6216" w:rsidRDefault="00DE6216" w:rsidP="00DE6216">
      <w:pPr>
        <w:rPr>
          <w:rFonts w:ascii="Trebuchet MS" w:hAnsi="Trebuchet MS"/>
          <w:b/>
          <w:sz w:val="28"/>
        </w:rPr>
      </w:pPr>
      <w:r>
        <w:rPr>
          <w:rFonts w:ascii="Trebuchet MS" w:hAnsi="Trebuchet MS"/>
          <w:b/>
          <w:sz w:val="28"/>
        </w:rPr>
        <w:br/>
        <w:t>Desirable:</w:t>
      </w:r>
    </w:p>
    <w:p w:rsidR="00DE6216" w:rsidRDefault="00DE6216" w:rsidP="00DE6216">
      <w:pPr>
        <w:spacing w:after="0" w:line="240" w:lineRule="auto"/>
        <w:rPr>
          <w:rFonts w:ascii="Trebuchet MS" w:eastAsia="Times New Roman" w:hAnsi="Trebuchet MS" w:cs="Times New Roman"/>
          <w:sz w:val="24"/>
          <w:szCs w:val="20"/>
        </w:rPr>
      </w:pPr>
      <w:r w:rsidRPr="00DE6216">
        <w:rPr>
          <w:rFonts w:ascii="Trebuchet MS" w:eastAsia="Times New Roman" w:hAnsi="Trebuchet MS" w:cs="Times New Roman"/>
          <w:sz w:val="24"/>
          <w:szCs w:val="20"/>
        </w:rPr>
        <w:t xml:space="preserve">Knowledge </w:t>
      </w:r>
    </w:p>
    <w:p w:rsidR="003F33CE" w:rsidRDefault="003F33CE" w:rsidP="003F33CE">
      <w:pPr>
        <w:numPr>
          <w:ilvl w:val="0"/>
          <w:numId w:val="5"/>
        </w:numPr>
        <w:spacing w:after="0" w:line="240" w:lineRule="auto"/>
        <w:rPr>
          <w:rFonts w:ascii="Trebuchet MS" w:hAnsi="Trebuchet MS"/>
        </w:rPr>
      </w:pPr>
      <w:r>
        <w:rPr>
          <w:rFonts w:ascii="Trebuchet MS" w:hAnsi="Trebuchet MS"/>
        </w:rPr>
        <w:t>The needs of Adults who require social care services</w:t>
      </w:r>
    </w:p>
    <w:p w:rsidR="00DE6216" w:rsidRDefault="00DE6216" w:rsidP="00DE6216">
      <w:pPr>
        <w:spacing w:after="0" w:line="240" w:lineRule="auto"/>
        <w:rPr>
          <w:rFonts w:ascii="Trebuchet MS" w:eastAsia="Times New Roman" w:hAnsi="Trebuchet MS" w:cs="Times New Roman"/>
          <w:sz w:val="24"/>
          <w:szCs w:val="20"/>
        </w:rPr>
      </w:pPr>
    </w:p>
    <w:p w:rsidR="00DE6216" w:rsidRDefault="00DE6216" w:rsidP="00DE6216">
      <w:pPr>
        <w:spacing w:after="0" w:line="240" w:lineRule="auto"/>
        <w:rPr>
          <w:rFonts w:ascii="Trebuchet MS" w:eastAsia="Times New Roman" w:hAnsi="Trebuchet MS" w:cs="Times New Roman"/>
          <w:sz w:val="24"/>
          <w:szCs w:val="20"/>
        </w:rPr>
      </w:pPr>
    </w:p>
    <w:p w:rsidR="00DE6216" w:rsidRDefault="00DE6216" w:rsidP="00DE6216">
      <w:pPr>
        <w:spacing w:after="0" w:line="240" w:lineRule="auto"/>
        <w:rPr>
          <w:rFonts w:ascii="Trebuchet MS" w:eastAsia="Times New Roman" w:hAnsi="Trebuchet MS" w:cs="Times New Roman"/>
          <w:sz w:val="24"/>
          <w:szCs w:val="20"/>
        </w:rPr>
      </w:pPr>
    </w:p>
    <w:p w:rsidR="00DE6216" w:rsidRPr="00DE6216" w:rsidRDefault="00DE6216" w:rsidP="00DE6216">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Experience</w:t>
      </w:r>
    </w:p>
    <w:p w:rsidR="003F33CE" w:rsidRDefault="003F33CE" w:rsidP="003F33CE">
      <w:pPr>
        <w:numPr>
          <w:ilvl w:val="0"/>
          <w:numId w:val="7"/>
        </w:numPr>
        <w:spacing w:after="0" w:line="240" w:lineRule="auto"/>
        <w:rPr>
          <w:rFonts w:ascii="Trebuchet MS" w:hAnsi="Trebuchet MS"/>
        </w:rPr>
      </w:pPr>
      <w:r>
        <w:rPr>
          <w:rFonts w:ascii="Trebuchet MS" w:hAnsi="Trebuchet MS"/>
        </w:rPr>
        <w:t>Working in a social care environment</w:t>
      </w:r>
    </w:p>
    <w:p w:rsidR="003F33CE" w:rsidRDefault="003F33CE" w:rsidP="003F33CE">
      <w:pPr>
        <w:numPr>
          <w:ilvl w:val="0"/>
          <w:numId w:val="7"/>
        </w:numPr>
        <w:spacing w:after="0" w:line="240" w:lineRule="auto"/>
      </w:pPr>
      <w:r>
        <w:rPr>
          <w:rFonts w:ascii="Trebuchet MS" w:hAnsi="Trebuchet MS"/>
        </w:rPr>
        <w:t>Working with large spreadsheets and formulas</w:t>
      </w:r>
    </w:p>
    <w:p w:rsidR="00DE6216" w:rsidRDefault="00DE6216" w:rsidP="00DE6216">
      <w:pPr>
        <w:rPr>
          <w:rFonts w:ascii="Trebuchet MS" w:hAnsi="Trebuchet MS"/>
          <w:b/>
          <w:sz w:val="28"/>
        </w:rPr>
      </w:pPr>
    </w:p>
    <w:p w:rsidR="00DE6216" w:rsidRPr="00DE6216" w:rsidRDefault="00DE6216" w:rsidP="00DE6216">
      <w:pPr>
        <w:spacing w:after="0" w:line="240" w:lineRule="auto"/>
        <w:rPr>
          <w:rFonts w:ascii="Trebuchet MS" w:eastAsia="Times New Roman" w:hAnsi="Trebuchet MS" w:cs="Times New Roman"/>
          <w:sz w:val="24"/>
          <w:szCs w:val="20"/>
        </w:rPr>
      </w:pPr>
      <w:r w:rsidRPr="00DE6216">
        <w:rPr>
          <w:rFonts w:ascii="Trebuchet MS" w:eastAsia="Times New Roman" w:hAnsi="Trebuchet MS" w:cs="Times New Roman"/>
          <w:sz w:val="24"/>
          <w:szCs w:val="20"/>
        </w:rPr>
        <w:t>Qualifications</w:t>
      </w:r>
    </w:p>
    <w:p w:rsidR="003F33CE" w:rsidRDefault="003F33CE" w:rsidP="003F33CE">
      <w:pPr>
        <w:numPr>
          <w:ilvl w:val="0"/>
          <w:numId w:val="6"/>
        </w:numPr>
        <w:spacing w:after="0" w:line="240" w:lineRule="auto"/>
        <w:rPr>
          <w:rFonts w:ascii="Trebuchet MS" w:hAnsi="Trebuchet MS"/>
        </w:rPr>
      </w:pPr>
      <w:r>
        <w:rPr>
          <w:rFonts w:ascii="Trebuchet MS" w:hAnsi="Trebuchet MS"/>
        </w:rPr>
        <w:t>NVQ3 in Business Administration</w:t>
      </w:r>
    </w:p>
    <w:p w:rsidR="00DE6216" w:rsidRDefault="00DE6216" w:rsidP="00DE6216">
      <w:pPr>
        <w:rPr>
          <w:rFonts w:ascii="Trebuchet MS" w:hAnsi="Trebuchet MS"/>
          <w:b/>
          <w:sz w:val="28"/>
        </w:rPr>
      </w:pPr>
    </w:p>
    <w:p w:rsidR="00DE6216" w:rsidRDefault="00DE6216" w:rsidP="00DE6216">
      <w:pPr>
        <w:rPr>
          <w:rFonts w:ascii="Trebuchet MS" w:hAnsi="Trebuchet MS"/>
          <w:b/>
          <w:sz w:val="28"/>
        </w:rPr>
      </w:pPr>
    </w:p>
    <w:p w:rsidR="0020160A" w:rsidRDefault="0020160A">
      <w:pPr>
        <w:rPr>
          <w:rFonts w:ascii="Trebuchet MS" w:hAnsi="Trebuchet MS"/>
          <w:b/>
          <w:sz w:val="28"/>
        </w:rPr>
      </w:pPr>
      <w:r>
        <w:rPr>
          <w:rFonts w:ascii="Trebuchet MS" w:hAnsi="Trebuchet MS"/>
          <w:b/>
          <w:sz w:val="28"/>
        </w:rPr>
        <w:br w:type="page"/>
      </w:r>
    </w:p>
    <w:p w:rsidR="0020160A" w:rsidRDefault="0020160A" w:rsidP="0020160A">
      <w:pPr>
        <w:keepNext/>
        <w:spacing w:after="0" w:line="240" w:lineRule="auto"/>
        <w:jc w:val="center"/>
        <w:outlineLvl w:val="1"/>
        <w:rPr>
          <w:rFonts w:ascii="Trebuchet MS" w:eastAsia="Times New Roman" w:hAnsi="Trebuchet MS" w:cs="Times New Roman"/>
          <w:b/>
          <w:sz w:val="24"/>
          <w:szCs w:val="20"/>
        </w:rPr>
      </w:pPr>
    </w:p>
    <w:p w:rsidR="0020160A" w:rsidRPr="0020160A" w:rsidRDefault="0020160A" w:rsidP="0020160A">
      <w:pPr>
        <w:keepNext/>
        <w:spacing w:after="0" w:line="240" w:lineRule="auto"/>
        <w:jc w:val="center"/>
        <w:outlineLvl w:val="1"/>
        <w:rPr>
          <w:rFonts w:ascii="Trebuchet MS" w:eastAsia="Times New Roman" w:hAnsi="Trebuchet MS" w:cs="Times New Roman"/>
          <w:b/>
          <w:sz w:val="28"/>
          <w:szCs w:val="20"/>
        </w:rPr>
      </w:pPr>
      <w:r w:rsidRPr="0020160A">
        <w:rPr>
          <w:rFonts w:ascii="Trebuchet MS" w:eastAsia="Times New Roman" w:hAnsi="Trebuchet MS" w:cs="Times New Roman"/>
          <w:b/>
          <w:sz w:val="28"/>
          <w:szCs w:val="20"/>
        </w:rPr>
        <w:t>Competencies</w:t>
      </w:r>
    </w:p>
    <w:p w:rsidR="0020160A" w:rsidRDefault="0020160A" w:rsidP="0020160A">
      <w:pPr>
        <w:keepNext/>
        <w:spacing w:after="0" w:line="240" w:lineRule="auto"/>
        <w:jc w:val="center"/>
        <w:outlineLvl w:val="1"/>
        <w:rPr>
          <w:rFonts w:ascii="Trebuchet MS" w:eastAsia="Times New Roman" w:hAnsi="Trebuchet MS" w:cs="Times New Roman"/>
          <w:b/>
          <w:sz w:val="24"/>
          <w:szCs w:val="20"/>
        </w:rPr>
      </w:pPr>
    </w:p>
    <w:p w:rsidR="0020160A" w:rsidRDefault="0020160A" w:rsidP="0020160A">
      <w:pPr>
        <w:keepNext/>
        <w:spacing w:after="0" w:line="240" w:lineRule="auto"/>
        <w:jc w:val="center"/>
        <w:outlineLvl w:val="1"/>
        <w:rPr>
          <w:rFonts w:ascii="Trebuchet MS" w:eastAsia="Times New Roman" w:hAnsi="Trebuchet MS" w:cs="Times New Roman"/>
          <w:b/>
          <w:sz w:val="24"/>
          <w:szCs w:val="20"/>
        </w:rPr>
      </w:pPr>
    </w:p>
    <w:p w:rsidR="0020160A" w:rsidRDefault="0020160A" w:rsidP="0020160A">
      <w:pPr>
        <w:keepNext/>
        <w:spacing w:after="0" w:line="240" w:lineRule="auto"/>
        <w:jc w:val="center"/>
        <w:outlineLvl w:val="1"/>
        <w:rPr>
          <w:rFonts w:ascii="Trebuchet MS" w:eastAsia="Times New Roman" w:hAnsi="Trebuchet MS" w:cs="Times New Roman"/>
          <w:b/>
          <w:sz w:val="24"/>
          <w:szCs w:val="2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86"/>
      </w:tblGrid>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 xml:space="preserve">Customer Focus </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Default="00410F0D" w:rsidP="00410F0D">
            <w:pPr>
              <w:rPr>
                <w:rFonts w:ascii="Trebuchet MS" w:hAnsi="Trebuchet MS"/>
                <w:sz w:val="24"/>
              </w:rPr>
            </w:pPr>
            <w:r w:rsidRPr="00410F0D">
              <w:rPr>
                <w:rFonts w:ascii="Trebuchet MS" w:hAnsi="Trebuchet MS"/>
                <w:sz w:val="24"/>
              </w:rPr>
              <w:t>Puts the customer first and provides excellent service to both internal and external customers</w:t>
            </w:r>
          </w:p>
          <w:p w:rsidR="00410F0D" w:rsidRPr="00410F0D" w:rsidRDefault="00410F0D" w:rsidP="00410F0D">
            <w:pPr>
              <w:rPr>
                <w:rFonts w:ascii="Trebuchet MS" w:hAnsi="Trebuchet MS"/>
                <w:sz w:val="24"/>
              </w:rPr>
            </w:pPr>
          </w:p>
          <w:p w:rsidR="0020160A" w:rsidRPr="00410F0D" w:rsidRDefault="0020160A" w:rsidP="0020160A">
            <w:pPr>
              <w:keepNext/>
              <w:outlineLvl w:val="1"/>
              <w:rPr>
                <w:rFonts w:ascii="Trebuchet MS" w:eastAsia="Times New Roman" w:hAnsi="Trebuchet MS" w:cs="Times New Roman"/>
                <w:b/>
                <w:sz w:val="24"/>
                <w:szCs w:val="20"/>
              </w:rPr>
            </w:pPr>
          </w:p>
        </w:tc>
      </w:tr>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Communication</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Default="00410F0D" w:rsidP="00410F0D">
            <w:pPr>
              <w:rPr>
                <w:rFonts w:ascii="Trebuchet MS" w:hAnsi="Trebuchet MS"/>
                <w:sz w:val="24"/>
              </w:rPr>
            </w:pPr>
            <w:r w:rsidRPr="00410F0D">
              <w:rPr>
                <w:rFonts w:ascii="Trebuchet MS" w:hAnsi="Trebuchet MS"/>
                <w:sz w:val="24"/>
              </w:rPr>
              <w:t>Uses appropriate methods to express information in a clear and concise way to make sure people understand</w:t>
            </w:r>
          </w:p>
          <w:p w:rsidR="00410F0D" w:rsidRPr="00410F0D" w:rsidRDefault="00410F0D" w:rsidP="00410F0D">
            <w:pPr>
              <w:rPr>
                <w:rFonts w:ascii="Trebuchet MS" w:hAnsi="Trebuchet MS"/>
                <w:sz w:val="24"/>
              </w:rPr>
            </w:pPr>
          </w:p>
          <w:p w:rsidR="0020160A" w:rsidRPr="00410F0D" w:rsidRDefault="0020160A" w:rsidP="0020160A">
            <w:pPr>
              <w:keepNext/>
              <w:outlineLvl w:val="1"/>
              <w:rPr>
                <w:rFonts w:ascii="Trebuchet MS" w:eastAsia="Times New Roman" w:hAnsi="Trebuchet MS" w:cs="Times New Roman"/>
                <w:b/>
                <w:sz w:val="24"/>
                <w:szCs w:val="20"/>
              </w:rPr>
            </w:pPr>
          </w:p>
        </w:tc>
      </w:tr>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Team Working</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Default="00410F0D" w:rsidP="00410F0D">
            <w:pPr>
              <w:rPr>
                <w:rFonts w:ascii="Trebuchet MS" w:hAnsi="Trebuchet MS"/>
                <w:sz w:val="24"/>
              </w:rPr>
            </w:pPr>
            <w:r w:rsidRPr="00410F0D">
              <w:rPr>
                <w:rFonts w:ascii="Trebuchet MS" w:hAnsi="Trebuchet MS"/>
                <w:sz w:val="24"/>
              </w:rPr>
              <w:t>Works with others to achieve results and develop good working relationships</w:t>
            </w:r>
          </w:p>
          <w:p w:rsidR="00410F0D" w:rsidRPr="00410F0D" w:rsidRDefault="00410F0D" w:rsidP="00410F0D">
            <w:pPr>
              <w:rPr>
                <w:rFonts w:ascii="Trebuchet MS" w:hAnsi="Trebuchet MS"/>
                <w:sz w:val="24"/>
              </w:rPr>
            </w:pPr>
          </w:p>
          <w:p w:rsidR="0020160A" w:rsidRPr="00410F0D" w:rsidRDefault="0020160A" w:rsidP="0020160A">
            <w:pPr>
              <w:keepNext/>
              <w:outlineLvl w:val="1"/>
              <w:rPr>
                <w:rFonts w:ascii="Trebuchet MS" w:eastAsia="Times New Roman" w:hAnsi="Trebuchet MS" w:cs="Times New Roman"/>
                <w:b/>
                <w:sz w:val="24"/>
                <w:szCs w:val="20"/>
              </w:rPr>
            </w:pPr>
          </w:p>
        </w:tc>
      </w:tr>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Making things happen</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Default="00410F0D" w:rsidP="00410F0D">
            <w:pPr>
              <w:rPr>
                <w:rFonts w:ascii="Trebuchet MS" w:hAnsi="Trebuchet MS"/>
                <w:sz w:val="24"/>
              </w:rPr>
            </w:pPr>
            <w:r w:rsidRPr="00410F0D">
              <w:rPr>
                <w:rFonts w:ascii="Trebuchet MS" w:hAnsi="Trebuchet MS"/>
                <w:sz w:val="24"/>
              </w:rPr>
              <w:t>Takes responsibility for personal organisation and achieving results</w:t>
            </w:r>
          </w:p>
          <w:p w:rsidR="00410F0D" w:rsidRPr="00410F0D" w:rsidRDefault="00410F0D" w:rsidP="00410F0D">
            <w:pPr>
              <w:rPr>
                <w:rFonts w:ascii="Trebuchet MS" w:hAnsi="Trebuchet MS"/>
                <w:sz w:val="24"/>
              </w:rPr>
            </w:pPr>
          </w:p>
          <w:p w:rsidR="0020160A" w:rsidRPr="00410F0D" w:rsidRDefault="0020160A" w:rsidP="0020160A">
            <w:pPr>
              <w:keepNext/>
              <w:outlineLvl w:val="1"/>
              <w:rPr>
                <w:rFonts w:ascii="Trebuchet MS" w:eastAsia="Times New Roman" w:hAnsi="Trebuchet MS" w:cs="Times New Roman"/>
                <w:b/>
                <w:sz w:val="24"/>
                <w:szCs w:val="20"/>
              </w:rPr>
            </w:pPr>
          </w:p>
        </w:tc>
      </w:tr>
      <w:tr w:rsidR="00410F0D" w:rsidTr="00410F0D">
        <w:tc>
          <w:tcPr>
            <w:tcW w:w="3936" w:type="dxa"/>
          </w:tcPr>
          <w:p w:rsidR="00410F0D" w:rsidRPr="00410F0D" w:rsidRDefault="00410F0D" w:rsidP="0020160A">
            <w:pPr>
              <w:keepNext/>
              <w:outlineLvl w:val="1"/>
              <w:rPr>
                <w:rFonts w:ascii="Trebuchet MS" w:eastAsia="Times New Roman" w:hAnsi="Trebuchet MS" w:cs="Times New Roman"/>
                <w:b/>
                <w:sz w:val="24"/>
                <w:szCs w:val="20"/>
              </w:rPr>
            </w:pPr>
            <w:r w:rsidRPr="00410F0D">
              <w:rPr>
                <w:rFonts w:ascii="Trebuchet MS" w:hAnsi="Trebuchet MS"/>
                <w:b/>
                <w:sz w:val="24"/>
              </w:rPr>
              <w:t>Flexibility</w:t>
            </w:r>
          </w:p>
        </w:tc>
        <w:tc>
          <w:tcPr>
            <w:tcW w:w="5386" w:type="dxa"/>
          </w:tcPr>
          <w:p w:rsidR="00410F0D" w:rsidRDefault="00410F0D" w:rsidP="0020160A">
            <w:pPr>
              <w:keepNext/>
              <w:outlineLvl w:val="1"/>
              <w:rPr>
                <w:rFonts w:ascii="Trebuchet MS" w:eastAsia="Times New Roman" w:hAnsi="Trebuchet MS" w:cs="Times New Roman"/>
                <w:sz w:val="24"/>
                <w:szCs w:val="20"/>
              </w:rPr>
            </w:pPr>
            <w:r w:rsidRPr="00410F0D">
              <w:rPr>
                <w:rFonts w:ascii="Trebuchet MS" w:eastAsia="Times New Roman" w:hAnsi="Trebuchet MS" w:cs="Times New Roman"/>
                <w:sz w:val="24"/>
                <w:szCs w:val="20"/>
              </w:rPr>
              <w:t>Adapts to change and works effectively in a variety of situations</w:t>
            </w:r>
          </w:p>
          <w:p w:rsidR="00410F0D" w:rsidRPr="00410F0D" w:rsidRDefault="00410F0D" w:rsidP="0020160A">
            <w:pPr>
              <w:keepNext/>
              <w:outlineLvl w:val="1"/>
              <w:rPr>
                <w:rFonts w:ascii="Trebuchet MS" w:eastAsia="Times New Roman" w:hAnsi="Trebuchet MS" w:cs="Times New Roman"/>
                <w:sz w:val="24"/>
                <w:szCs w:val="20"/>
              </w:rPr>
            </w:pPr>
          </w:p>
          <w:p w:rsidR="00410F0D" w:rsidRPr="00410F0D" w:rsidRDefault="00410F0D" w:rsidP="0020160A">
            <w:pPr>
              <w:keepNext/>
              <w:outlineLvl w:val="1"/>
              <w:rPr>
                <w:rFonts w:ascii="Trebuchet MS" w:eastAsia="Times New Roman" w:hAnsi="Trebuchet MS" w:cs="Times New Roman"/>
                <w:sz w:val="24"/>
                <w:szCs w:val="20"/>
              </w:rPr>
            </w:pPr>
          </w:p>
        </w:tc>
      </w:tr>
      <w:tr w:rsidR="0020160A" w:rsidTr="00410F0D">
        <w:tc>
          <w:tcPr>
            <w:tcW w:w="3936" w:type="dxa"/>
          </w:tcPr>
          <w:p w:rsidR="0020160A" w:rsidRPr="00410F0D" w:rsidRDefault="00410F0D" w:rsidP="0020160A">
            <w:pPr>
              <w:keepNext/>
              <w:outlineLvl w:val="1"/>
              <w:rPr>
                <w:rFonts w:ascii="Trebuchet MS" w:eastAsia="Times New Roman" w:hAnsi="Trebuchet MS" w:cs="Times New Roman"/>
                <w:b/>
                <w:sz w:val="24"/>
                <w:szCs w:val="20"/>
              </w:rPr>
            </w:pPr>
            <w:r w:rsidRPr="00410F0D">
              <w:rPr>
                <w:rFonts w:ascii="Trebuchet MS" w:eastAsia="Times New Roman" w:hAnsi="Trebuchet MS" w:cs="Times New Roman"/>
                <w:b/>
                <w:sz w:val="24"/>
                <w:szCs w:val="20"/>
              </w:rPr>
              <w:t>Learning and Development</w:t>
            </w:r>
          </w:p>
        </w:tc>
        <w:tc>
          <w:tcPr>
            <w:tcW w:w="5386" w:type="dxa"/>
          </w:tcPr>
          <w:p w:rsidR="00410F0D" w:rsidRPr="00410F0D" w:rsidRDefault="00410F0D" w:rsidP="00410F0D">
            <w:pPr>
              <w:rPr>
                <w:rFonts w:ascii="Trebuchet MS" w:hAnsi="Trebuchet MS"/>
                <w:sz w:val="24"/>
              </w:rPr>
            </w:pPr>
            <w:r w:rsidRPr="00410F0D">
              <w:rPr>
                <w:rFonts w:ascii="Trebuchet MS" w:hAnsi="Trebuchet MS"/>
                <w:sz w:val="24"/>
              </w:rPr>
              <w:t>Actively improves by developing and applying new skills and knowledge and learns from past experiences</w:t>
            </w:r>
          </w:p>
          <w:p w:rsidR="0020160A" w:rsidRPr="00410F0D" w:rsidRDefault="0020160A" w:rsidP="0020160A">
            <w:pPr>
              <w:keepNext/>
              <w:outlineLvl w:val="1"/>
              <w:rPr>
                <w:rFonts w:ascii="Trebuchet MS" w:eastAsia="Times New Roman" w:hAnsi="Trebuchet MS" w:cs="Times New Roman"/>
                <w:b/>
                <w:sz w:val="24"/>
                <w:szCs w:val="20"/>
              </w:rPr>
            </w:pPr>
          </w:p>
        </w:tc>
      </w:tr>
    </w:tbl>
    <w:p w:rsidR="0020160A" w:rsidRDefault="0020160A" w:rsidP="0020160A">
      <w:pPr>
        <w:keepNext/>
        <w:spacing w:after="0" w:line="240" w:lineRule="auto"/>
        <w:outlineLvl w:val="1"/>
        <w:rPr>
          <w:rFonts w:ascii="Trebuchet MS" w:eastAsia="Times New Roman" w:hAnsi="Trebuchet MS" w:cs="Times New Roman"/>
          <w:b/>
          <w:sz w:val="24"/>
          <w:szCs w:val="20"/>
        </w:rPr>
      </w:pPr>
    </w:p>
    <w:p w:rsidR="0020160A" w:rsidRPr="0020160A" w:rsidRDefault="0020160A" w:rsidP="0020160A">
      <w:pPr>
        <w:keepNext/>
        <w:spacing w:after="0" w:line="240" w:lineRule="auto"/>
        <w:outlineLvl w:val="1"/>
        <w:rPr>
          <w:rFonts w:ascii="Trebuchet MS" w:eastAsia="Times New Roman" w:hAnsi="Trebuchet MS" w:cs="Times New Roman"/>
          <w:b/>
          <w:sz w:val="24"/>
          <w:szCs w:val="20"/>
        </w:rPr>
      </w:pPr>
    </w:p>
    <w:p w:rsidR="00DE6216" w:rsidRPr="00DE6216" w:rsidRDefault="00DE6216" w:rsidP="00DE6216">
      <w:pPr>
        <w:rPr>
          <w:rFonts w:ascii="Trebuchet MS" w:hAnsi="Trebuchet MS"/>
          <w:b/>
          <w:sz w:val="28"/>
        </w:rPr>
      </w:pPr>
    </w:p>
    <w:sectPr w:rsidR="00DE6216" w:rsidRPr="00DE6216" w:rsidSect="00DE6216">
      <w:headerReference w:type="default" r:id="rId8"/>
      <w:pgSz w:w="11906" w:h="16838"/>
      <w:pgMar w:top="426"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94" w:rsidRDefault="00C37094" w:rsidP="00DE6216">
      <w:pPr>
        <w:spacing w:after="0" w:line="240" w:lineRule="auto"/>
      </w:pPr>
      <w:r>
        <w:separator/>
      </w:r>
    </w:p>
  </w:endnote>
  <w:endnote w:type="continuationSeparator" w:id="0">
    <w:p w:rsidR="00C37094" w:rsidRDefault="00C37094" w:rsidP="00DE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94" w:rsidRDefault="00C37094" w:rsidP="00DE6216">
      <w:pPr>
        <w:spacing w:after="0" w:line="240" w:lineRule="auto"/>
      </w:pPr>
      <w:r>
        <w:separator/>
      </w:r>
    </w:p>
  </w:footnote>
  <w:footnote w:type="continuationSeparator" w:id="0">
    <w:p w:rsidR="00C37094" w:rsidRDefault="00C37094" w:rsidP="00DE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0A" w:rsidRDefault="0020160A">
    <w:pPr>
      <w:pStyle w:val="Header"/>
    </w:pPr>
    <w:r>
      <w:rPr>
        <w:noProof/>
        <w:lang w:eastAsia="en-GB"/>
      </w:rPr>
      <w:drawing>
        <wp:inline distT="0" distB="0" distL="0" distR="0" wp14:anchorId="0A112123" wp14:editId="4E30E35A">
          <wp:extent cx="6059356" cy="748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78996" cy="7505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73B7"/>
    <w:multiLevelType w:val="hybridMultilevel"/>
    <w:tmpl w:val="2CF07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4F93C3E"/>
    <w:multiLevelType w:val="hybridMultilevel"/>
    <w:tmpl w:val="9F7282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55B005B"/>
    <w:multiLevelType w:val="hybridMultilevel"/>
    <w:tmpl w:val="C70CB6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AC6132"/>
    <w:multiLevelType w:val="hybridMultilevel"/>
    <w:tmpl w:val="01CA0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B334F91"/>
    <w:multiLevelType w:val="hybridMultilevel"/>
    <w:tmpl w:val="43A20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D045F1B"/>
    <w:multiLevelType w:val="hybridMultilevel"/>
    <w:tmpl w:val="953A6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BC358C3"/>
    <w:multiLevelType w:val="hybridMultilevel"/>
    <w:tmpl w:val="F37EC0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16"/>
    <w:rsid w:val="0020160A"/>
    <w:rsid w:val="0039775D"/>
    <w:rsid w:val="003F33CE"/>
    <w:rsid w:val="00410F0D"/>
    <w:rsid w:val="00A807E0"/>
    <w:rsid w:val="00C37094"/>
    <w:rsid w:val="00DE6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16"/>
    <w:rPr>
      <w:rFonts w:ascii="Tahoma" w:hAnsi="Tahoma" w:cs="Tahoma"/>
      <w:sz w:val="16"/>
      <w:szCs w:val="16"/>
    </w:rPr>
  </w:style>
  <w:style w:type="paragraph" w:styleId="Header">
    <w:name w:val="header"/>
    <w:basedOn w:val="Normal"/>
    <w:link w:val="HeaderChar"/>
    <w:uiPriority w:val="99"/>
    <w:unhideWhenUsed/>
    <w:rsid w:val="00DE6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216"/>
  </w:style>
  <w:style w:type="paragraph" w:styleId="Footer">
    <w:name w:val="footer"/>
    <w:basedOn w:val="Normal"/>
    <w:link w:val="FooterChar"/>
    <w:uiPriority w:val="99"/>
    <w:unhideWhenUsed/>
    <w:rsid w:val="00DE6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216"/>
  </w:style>
  <w:style w:type="table" w:styleId="TableGrid">
    <w:name w:val="Table Grid"/>
    <w:basedOn w:val="TableNormal"/>
    <w:uiPriority w:val="59"/>
    <w:rsid w:val="0020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F33CE"/>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3F33CE"/>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16"/>
    <w:rPr>
      <w:rFonts w:ascii="Tahoma" w:hAnsi="Tahoma" w:cs="Tahoma"/>
      <w:sz w:val="16"/>
      <w:szCs w:val="16"/>
    </w:rPr>
  </w:style>
  <w:style w:type="paragraph" w:styleId="Header">
    <w:name w:val="header"/>
    <w:basedOn w:val="Normal"/>
    <w:link w:val="HeaderChar"/>
    <w:uiPriority w:val="99"/>
    <w:unhideWhenUsed/>
    <w:rsid w:val="00DE6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216"/>
  </w:style>
  <w:style w:type="paragraph" w:styleId="Footer">
    <w:name w:val="footer"/>
    <w:basedOn w:val="Normal"/>
    <w:link w:val="FooterChar"/>
    <w:uiPriority w:val="99"/>
    <w:unhideWhenUsed/>
    <w:rsid w:val="00DE6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216"/>
  </w:style>
  <w:style w:type="table" w:styleId="TableGrid">
    <w:name w:val="Table Grid"/>
    <w:basedOn w:val="TableNormal"/>
    <w:uiPriority w:val="59"/>
    <w:rsid w:val="0020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F33CE"/>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3F33C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CBE98B09.dotm</Template>
  <TotalTime>0</TotalTime>
  <Pages>3</Pages>
  <Words>456</Words>
  <Characters>2601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Smith</dc:creator>
  <cp:lastModifiedBy>Joanne Dunn</cp:lastModifiedBy>
  <cp:revision>2</cp:revision>
  <dcterms:created xsi:type="dcterms:W3CDTF">2018-02-07T11:39:00Z</dcterms:created>
  <dcterms:modified xsi:type="dcterms:W3CDTF">2018-02-07T11:39:00Z</dcterms:modified>
</cp:coreProperties>
</file>