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E9" w:rsidRDefault="00245BE9" w:rsidP="004E4141">
      <w:pPr>
        <w:tabs>
          <w:tab w:val="left" w:pos="220"/>
          <w:tab w:val="center" w:pos="7370"/>
        </w:tabs>
        <w:jc w:val="center"/>
        <w:rPr>
          <w:sz w:val="20"/>
          <w:szCs w:val="20"/>
        </w:rPr>
      </w:pPr>
      <w:r w:rsidRPr="00245BE9">
        <w:rPr>
          <w:sz w:val="20"/>
          <w:szCs w:val="20"/>
        </w:rPr>
        <w:t xml:space="preserve">Northumberland County Council </w:t>
      </w:r>
    </w:p>
    <w:p w:rsidR="00D83F3F" w:rsidRDefault="00CC7E7F" w:rsidP="004E4141">
      <w:pPr>
        <w:tabs>
          <w:tab w:val="left" w:pos="220"/>
          <w:tab w:val="center" w:pos="7370"/>
        </w:tabs>
        <w:jc w:val="center"/>
        <w:rPr>
          <w:rFonts w:cs="Arial"/>
          <w:b/>
          <w:sz w:val="20"/>
          <w:szCs w:val="20"/>
        </w:rPr>
      </w:pPr>
      <w:r w:rsidRPr="00F90724">
        <w:rPr>
          <w:rFonts w:cs="Arial"/>
          <w:b/>
          <w:sz w:val="20"/>
          <w:szCs w:val="20"/>
        </w:rPr>
        <w:t>JOB DESCRIPTION</w:t>
      </w:r>
    </w:p>
    <w:p w:rsidR="004E4141" w:rsidRPr="00F90724" w:rsidRDefault="004E4141" w:rsidP="004E4141">
      <w:pPr>
        <w:tabs>
          <w:tab w:val="left" w:pos="220"/>
          <w:tab w:val="center" w:pos="7370"/>
        </w:tabs>
        <w:jc w:val="center"/>
        <w:rPr>
          <w:rFonts w:cs="Arial"/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EA6D76" w:rsidTr="002719D5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7E7F" w:rsidRPr="00EA6D76" w:rsidRDefault="00CC7E7F" w:rsidP="00DD1EA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Post Title:</w:t>
            </w:r>
            <w:r w:rsidR="00410518" w:rsidRPr="00EA6D7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0D9F" w:rsidRPr="00AE0D9F">
              <w:rPr>
                <w:rFonts w:cs="Arial"/>
                <w:sz w:val="20"/>
                <w:szCs w:val="20"/>
              </w:rPr>
              <w:t>Highways Area Manager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EA6D76" w:rsidRDefault="00640843" w:rsidP="008D799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Group</w:t>
            </w:r>
            <w:r w:rsidR="00CC7E7F" w:rsidRPr="00EA6D76">
              <w:rPr>
                <w:rFonts w:cs="Arial"/>
                <w:b/>
                <w:sz w:val="20"/>
                <w:szCs w:val="20"/>
              </w:rPr>
              <w:t>/</w:t>
            </w:r>
            <w:r w:rsidRPr="00EA6D76">
              <w:rPr>
                <w:rFonts w:cs="Arial"/>
                <w:b/>
                <w:sz w:val="20"/>
                <w:szCs w:val="20"/>
              </w:rPr>
              <w:t>Department</w:t>
            </w:r>
            <w:r w:rsidR="0089685A" w:rsidRPr="00EA6D76">
              <w:rPr>
                <w:rFonts w:cs="Arial"/>
                <w:b/>
                <w:sz w:val="20"/>
                <w:szCs w:val="20"/>
              </w:rPr>
              <w:t>/Se</w:t>
            </w:r>
            <w:r w:rsidRPr="00EA6D76">
              <w:rPr>
                <w:rFonts w:cs="Arial"/>
                <w:b/>
                <w:sz w:val="20"/>
                <w:szCs w:val="20"/>
              </w:rPr>
              <w:t>rvice</w:t>
            </w:r>
            <w:r w:rsidR="00215CD7" w:rsidRPr="00EA6D76">
              <w:rPr>
                <w:rFonts w:cs="Arial"/>
                <w:b/>
                <w:sz w:val="20"/>
                <w:szCs w:val="20"/>
              </w:rPr>
              <w:t>:</w:t>
            </w:r>
            <w:r w:rsidR="00215CD7" w:rsidRPr="00EA6D76">
              <w:rPr>
                <w:rFonts w:cs="Arial"/>
                <w:sz w:val="20"/>
                <w:szCs w:val="20"/>
              </w:rPr>
              <w:t xml:space="preserve"> </w:t>
            </w:r>
            <w:r w:rsidRPr="00EA6D76">
              <w:rPr>
                <w:rFonts w:cs="Arial"/>
                <w:sz w:val="20"/>
                <w:szCs w:val="20"/>
              </w:rPr>
              <w:t xml:space="preserve"> </w:t>
            </w:r>
            <w:r w:rsidR="008D7990" w:rsidRPr="008D7990">
              <w:rPr>
                <w:rFonts w:cs="Arial"/>
                <w:sz w:val="20"/>
                <w:szCs w:val="20"/>
              </w:rPr>
              <w:t>Place, Technical Services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Office Use</w:t>
            </w:r>
          </w:p>
        </w:tc>
      </w:tr>
      <w:tr w:rsidR="00CC7E7F" w:rsidRPr="00EA6D76" w:rsidTr="002719D5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</w:tcPr>
          <w:p w:rsidR="00CC7E7F" w:rsidRPr="008D7990" w:rsidRDefault="00347B05" w:rsidP="008D7990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Band</w:t>
            </w:r>
            <w:r w:rsidR="008D7990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D79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E7F" w:rsidRPr="00EA6D76" w:rsidRDefault="0089685A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Workplace</w:t>
            </w:r>
            <w:r w:rsidR="00215CD7" w:rsidRPr="008D7990">
              <w:rPr>
                <w:rFonts w:cs="Arial"/>
                <w:sz w:val="20"/>
                <w:szCs w:val="20"/>
              </w:rPr>
              <w:t xml:space="preserve">:  </w:t>
            </w:r>
            <w:r w:rsidR="005B4643" w:rsidRPr="008D7990">
              <w:rPr>
                <w:rFonts w:cs="Arial"/>
                <w:sz w:val="20"/>
                <w:szCs w:val="20"/>
              </w:rPr>
              <w:t>Countywide</w:t>
            </w:r>
            <w:r w:rsidR="00215CD7" w:rsidRPr="00EA6D76">
              <w:rPr>
                <w:rFonts w:cs="Arial"/>
                <w:sz w:val="20"/>
                <w:szCs w:val="20"/>
              </w:rPr>
              <w:t xml:space="preserve"> </w:t>
            </w:r>
            <w:r w:rsidR="00640843" w:rsidRPr="00EA6D76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E7F" w:rsidRPr="008D7990" w:rsidRDefault="00CC7E7F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8D7990">
              <w:rPr>
                <w:rFonts w:cs="Arial"/>
                <w:sz w:val="20"/>
                <w:szCs w:val="20"/>
              </w:rPr>
              <w:t>JE ref:</w:t>
            </w:r>
            <w:r w:rsidR="0052100B">
              <w:rPr>
                <w:rFonts w:cs="Arial"/>
                <w:sz w:val="20"/>
                <w:szCs w:val="20"/>
              </w:rPr>
              <w:t xml:space="preserve"> 284</w:t>
            </w:r>
            <w:r w:rsidR="008B5A50">
              <w:rPr>
                <w:rFonts w:cs="Arial"/>
                <w:sz w:val="20"/>
                <w:szCs w:val="20"/>
              </w:rPr>
              <w:t>9</w:t>
            </w:r>
          </w:p>
          <w:p w:rsidR="00CC7E7F" w:rsidRPr="00EA6D76" w:rsidRDefault="00065D7E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8D7990">
              <w:rPr>
                <w:rFonts w:cs="Arial"/>
                <w:sz w:val="20"/>
                <w:szCs w:val="20"/>
              </w:rPr>
              <w:t>HRMS ref:</w:t>
            </w:r>
          </w:p>
        </w:tc>
      </w:tr>
      <w:tr w:rsidR="00CC7E7F" w:rsidRPr="00EA6D76" w:rsidTr="002719D5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C7E7F" w:rsidRPr="00EA6D76" w:rsidRDefault="00215CD7" w:rsidP="0052100B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 xml:space="preserve">Responsible to: </w:t>
            </w:r>
            <w:r w:rsidR="008D7990">
              <w:rPr>
                <w:rFonts w:cs="Arial"/>
                <w:sz w:val="20"/>
                <w:szCs w:val="20"/>
              </w:rPr>
              <w:t xml:space="preserve">Highways </w:t>
            </w:r>
            <w:r w:rsidR="0052100B">
              <w:rPr>
                <w:rFonts w:cs="Arial"/>
                <w:sz w:val="20"/>
                <w:szCs w:val="20"/>
              </w:rPr>
              <w:t>Delivery</w:t>
            </w:r>
            <w:r w:rsidR="004B1543" w:rsidRPr="008D7990">
              <w:rPr>
                <w:rFonts w:cs="Arial"/>
                <w:sz w:val="20"/>
                <w:szCs w:val="20"/>
              </w:rPr>
              <w:t xml:space="preserve"> </w:t>
            </w:r>
            <w:r w:rsidR="007936E5" w:rsidRPr="008D7990">
              <w:rPr>
                <w:rFonts w:cs="Arial"/>
                <w:sz w:val="20"/>
                <w:szCs w:val="20"/>
              </w:rPr>
              <w:t>Manager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EA6D76" w:rsidRDefault="00CC7E7F" w:rsidP="008D7990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Date:</w:t>
            </w:r>
            <w:r w:rsidR="00640843" w:rsidRPr="00EA6D76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8D7990" w:rsidRPr="008D7990">
              <w:rPr>
                <w:rFonts w:cs="Arial"/>
                <w:sz w:val="20"/>
                <w:szCs w:val="20"/>
              </w:rPr>
              <w:t>June 2014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EA6D76" w:rsidRDefault="00065D7E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Man</w:t>
            </w:r>
            <w:r w:rsidR="00640843" w:rsidRPr="00EA6D76">
              <w:rPr>
                <w:rFonts w:cs="Arial"/>
                <w:b/>
                <w:sz w:val="20"/>
                <w:szCs w:val="20"/>
              </w:rPr>
              <w:t>ager level</w:t>
            </w:r>
            <w:r w:rsidRPr="00EA6D76">
              <w:rPr>
                <w:rFonts w:cs="Arial"/>
                <w:b/>
                <w:sz w:val="20"/>
                <w:szCs w:val="20"/>
              </w:rPr>
              <w:t>:</w:t>
            </w:r>
            <w:r w:rsidR="00B74ABD" w:rsidRPr="00EA6D7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C7E7F" w:rsidRPr="00EA6D76" w:rsidTr="002719D5">
        <w:tc>
          <w:tcPr>
            <w:tcW w:w="15950" w:type="dxa"/>
            <w:gridSpan w:val="6"/>
            <w:tcBorders>
              <w:bottom w:val="single" w:sz="4" w:space="0" w:color="auto"/>
            </w:tcBorders>
          </w:tcPr>
          <w:p w:rsidR="00000635" w:rsidRDefault="00CC7E7F" w:rsidP="004B1543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Job Purpose:</w:t>
            </w:r>
            <w:r w:rsidR="00410518" w:rsidRPr="00EA6D76">
              <w:rPr>
                <w:rFonts w:cs="Arial"/>
                <w:sz w:val="20"/>
                <w:szCs w:val="20"/>
              </w:rPr>
              <w:t xml:space="preserve">  </w:t>
            </w:r>
            <w:r w:rsidR="00000635">
              <w:rPr>
                <w:rFonts w:cs="Arial"/>
                <w:sz w:val="20"/>
                <w:szCs w:val="20"/>
              </w:rPr>
              <w:t>To deliver day to day highway services including general maintenance as well as capital improvements to the network in the geographical area of responsibility.</w:t>
            </w:r>
          </w:p>
          <w:p w:rsidR="004B1543" w:rsidRDefault="004B1543" w:rsidP="008D7990">
            <w:pPr>
              <w:rPr>
                <w:bCs/>
                <w:sz w:val="20"/>
              </w:rPr>
            </w:pPr>
            <w:r>
              <w:rPr>
                <w:rFonts w:cs="Arial"/>
                <w:sz w:val="20"/>
                <w:szCs w:val="20"/>
              </w:rPr>
              <w:t>Manage a team of technical and construction staff</w:t>
            </w:r>
            <w:r w:rsidRPr="009074B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delivering </w:t>
            </w:r>
            <w:r w:rsidRPr="009074BD">
              <w:rPr>
                <w:rFonts w:cs="Arial"/>
                <w:sz w:val="20"/>
                <w:szCs w:val="20"/>
              </w:rPr>
              <w:t xml:space="preserve">operational front-line </w:t>
            </w:r>
            <w:r>
              <w:rPr>
                <w:rFonts w:cs="Arial"/>
                <w:sz w:val="20"/>
                <w:szCs w:val="20"/>
              </w:rPr>
              <w:t>highway services</w:t>
            </w:r>
            <w:r w:rsidRPr="009074BD">
              <w:rPr>
                <w:rFonts w:cs="Arial"/>
                <w:sz w:val="20"/>
                <w:szCs w:val="20"/>
              </w:rPr>
              <w:t xml:space="preserve"> in a designated area. Provide strong leadership, co-ordination and management of the service. </w:t>
            </w:r>
            <w:r w:rsidR="00000635">
              <w:rPr>
                <w:rFonts w:cs="Arial"/>
                <w:sz w:val="20"/>
                <w:szCs w:val="20"/>
              </w:rPr>
              <w:t xml:space="preserve"> </w:t>
            </w:r>
            <w:r w:rsidRPr="009074BD">
              <w:rPr>
                <w:rFonts w:cs="Arial"/>
                <w:sz w:val="20"/>
                <w:szCs w:val="20"/>
              </w:rPr>
              <w:t xml:space="preserve">To be accountable for Highways </w:t>
            </w:r>
            <w:r>
              <w:rPr>
                <w:rFonts w:cs="Arial"/>
                <w:sz w:val="20"/>
                <w:szCs w:val="20"/>
              </w:rPr>
              <w:t>Delivery</w:t>
            </w:r>
            <w:r w:rsidRPr="009074BD">
              <w:rPr>
                <w:rFonts w:cs="Arial"/>
                <w:sz w:val="20"/>
                <w:szCs w:val="20"/>
              </w:rPr>
              <w:t xml:space="preserve"> Services at a local </w:t>
            </w:r>
            <w:r>
              <w:rPr>
                <w:rFonts w:cs="Arial"/>
                <w:sz w:val="20"/>
                <w:szCs w:val="20"/>
              </w:rPr>
              <w:t>area level, this will include</w:t>
            </w:r>
            <w:r w:rsidRPr="009074BD">
              <w:rPr>
                <w:rFonts w:cs="Arial"/>
                <w:sz w:val="20"/>
                <w:szCs w:val="20"/>
              </w:rPr>
              <w:t xml:space="preserve"> delivery of the </w:t>
            </w:r>
            <w:r w:rsidRPr="009074BD">
              <w:rPr>
                <w:bCs/>
                <w:sz w:val="20"/>
              </w:rPr>
              <w:t>revenue based budget activities to ensure that the highway network is maintained in a safe and useable condition throughout the year</w:t>
            </w:r>
            <w:r>
              <w:rPr>
                <w:bCs/>
                <w:sz w:val="20"/>
              </w:rPr>
              <w:t>,</w:t>
            </w:r>
            <w:r w:rsidRPr="009074BD">
              <w:rPr>
                <w:bCs/>
                <w:sz w:val="20"/>
              </w:rPr>
              <w:t xml:space="preserve"> including winter gritting</w:t>
            </w:r>
            <w:r>
              <w:rPr>
                <w:bCs/>
                <w:sz w:val="20"/>
              </w:rPr>
              <w:t>, and delivery of large programmes of capital maintenance and improvement works</w:t>
            </w:r>
            <w:r w:rsidRPr="009074BD">
              <w:rPr>
                <w:bCs/>
                <w:sz w:val="20"/>
              </w:rPr>
              <w:t>.</w:t>
            </w:r>
          </w:p>
          <w:p w:rsidR="00596438" w:rsidRPr="009074BD" w:rsidRDefault="00596438" w:rsidP="00596438">
            <w:pPr>
              <w:rPr>
                <w:bCs/>
                <w:sz w:val="20"/>
                <w:szCs w:val="20"/>
              </w:rPr>
            </w:pPr>
            <w:r w:rsidRPr="009074BD">
              <w:rPr>
                <w:rFonts w:cs="Arial"/>
                <w:sz w:val="20"/>
                <w:szCs w:val="20"/>
              </w:rPr>
              <w:t>Act as Depot Steward at one or more sites. Lead the management of a large diverse fleet of vehicles and plant with an asset value of excess of £1M.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A7787" w:rsidRPr="00EA6D76">
              <w:rPr>
                <w:rFonts w:cs="Arial"/>
                <w:sz w:val="20"/>
                <w:szCs w:val="20"/>
              </w:rPr>
              <w:t xml:space="preserve">Manage a team of stores </w:t>
            </w:r>
            <w:r w:rsidR="0057017D">
              <w:rPr>
                <w:rFonts w:cs="Arial"/>
                <w:sz w:val="20"/>
                <w:szCs w:val="20"/>
              </w:rPr>
              <w:t xml:space="preserve">and </w:t>
            </w:r>
            <w:r w:rsidR="008A7787" w:rsidRPr="00EA6D76">
              <w:rPr>
                <w:rFonts w:cs="Arial"/>
                <w:sz w:val="20"/>
                <w:szCs w:val="20"/>
              </w:rPr>
              <w:t xml:space="preserve">staff to provide back office support to construction. </w:t>
            </w:r>
            <w:r w:rsidRPr="009074BD">
              <w:rPr>
                <w:rFonts w:cs="Arial"/>
                <w:sz w:val="20"/>
                <w:szCs w:val="20"/>
              </w:rPr>
              <w:t xml:space="preserve"> Make a positive and effective contribution to the Corporate Management of the authority, group, department and service. </w:t>
            </w:r>
          </w:p>
          <w:p w:rsidR="00215CD7" w:rsidRPr="00EA6D76" w:rsidRDefault="00215CD7" w:rsidP="0059643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C7E7F" w:rsidRPr="00EA6D76" w:rsidTr="002719D5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jc w:val="right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7F" w:rsidRPr="00EA6D76" w:rsidRDefault="000749DA" w:rsidP="0059643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To manage a</w:t>
            </w:r>
            <w:r w:rsidR="00870705">
              <w:rPr>
                <w:rFonts w:cs="Arial"/>
                <w:sz w:val="20"/>
                <w:szCs w:val="20"/>
                <w:lang w:val="en-US" w:eastAsia="en-US"/>
              </w:rPr>
              <w:t xml:space="preserve"> team of 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>technical staff to deliver capital and revenue highway delivery functions.</w:t>
            </w:r>
            <w:r w:rsidR="008A7787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Many of </w:t>
            </w:r>
            <w:proofErr w:type="spellStart"/>
            <w:r w:rsidR="00596438">
              <w:rPr>
                <w:rFonts w:cs="Arial"/>
                <w:sz w:val="20"/>
                <w:szCs w:val="20"/>
                <w:lang w:val="en-US" w:eastAsia="en-US"/>
              </w:rPr>
              <w:t>of</w:t>
            </w:r>
            <w:proofErr w:type="spellEnd"/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 the staff</w:t>
            </w:r>
            <w:r w:rsidR="00655C2A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requir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>e</w:t>
            </w:r>
            <w:r w:rsidR="009E6E1D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6A3D43" w:rsidRPr="00EA6D76">
              <w:rPr>
                <w:rFonts w:cs="Arial"/>
                <w:sz w:val="20"/>
                <w:szCs w:val="20"/>
                <w:lang w:val="en-US" w:eastAsia="en-US"/>
              </w:rPr>
              <w:t>essential</w:t>
            </w:r>
            <w:r w:rsidR="00E34CEF">
              <w:rPr>
                <w:rFonts w:cs="Arial"/>
                <w:sz w:val="20"/>
                <w:szCs w:val="20"/>
                <w:lang w:val="en-US" w:eastAsia="en-US"/>
              </w:rPr>
              <w:t xml:space="preserve"> qualifications (</w:t>
            </w:r>
            <w:r w:rsidR="008A7787" w:rsidRPr="00EA6D76">
              <w:rPr>
                <w:rFonts w:cs="Arial"/>
                <w:sz w:val="20"/>
                <w:szCs w:val="20"/>
                <w:lang w:val="en-US" w:eastAsia="en-US"/>
              </w:rPr>
              <w:t>HNC or ONC or equivalent</w:t>
            </w:r>
            <w:r w:rsidR="00F063D4" w:rsidRPr="00EA6D76">
              <w:rPr>
                <w:rFonts w:cs="Arial"/>
                <w:sz w:val="20"/>
                <w:szCs w:val="20"/>
                <w:lang w:val="en-US" w:eastAsia="en-US"/>
              </w:rPr>
              <w:t>)</w:t>
            </w:r>
            <w:r w:rsidR="008A7787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in a civil engineering subject</w:t>
            </w:r>
            <w:smartTag w:uri="urn:schemas-microsoft-com:office:smarttags" w:element="PersonName">
              <w:r w:rsidR="006A3D43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and overall respon</w:t>
            </w:r>
            <w:r w:rsidR="00870705">
              <w:rPr>
                <w:rFonts w:cs="Arial"/>
                <w:sz w:val="20"/>
                <w:szCs w:val="20"/>
                <w:lang w:val="en-US" w:eastAsia="en-US"/>
              </w:rPr>
              <w:t xml:space="preserve">sibility for a front line 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>operatives</w:t>
            </w:r>
            <w:smartTag w:uri="urn:schemas-microsoft-com:office:smarttags" w:element="PersonName">
              <w:r w:rsidR="008A7787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8A7787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all appropriately qualified to 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>construction</w:t>
            </w:r>
            <w:r w:rsidR="008A7787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working standards</w:t>
            </w:r>
            <w:r w:rsidR="00F063D4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and Sector Scheme level</w:t>
            </w:r>
            <w:r w:rsidR="00870705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870705" w:rsidRPr="00870705">
              <w:rPr>
                <w:rFonts w:cs="Arial"/>
                <w:sz w:val="20"/>
                <w:szCs w:val="20"/>
              </w:rPr>
              <w:t>organised by service or geographical area.</w:t>
            </w:r>
          </w:p>
        </w:tc>
      </w:tr>
      <w:tr w:rsidR="00CC7E7F" w:rsidRPr="00EA6D76" w:rsidTr="002719D5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jc w:val="right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7E7F" w:rsidRPr="00EA6D76" w:rsidRDefault="008A7787" w:rsidP="00596438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  <w:lang w:val="en-US" w:eastAsia="en-US"/>
              </w:rPr>
              <w:t>Responsible for the p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roduction of and monitoring of </w:t>
            </w:r>
            <w:r w:rsidR="009D691D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a </w:t>
            </w:r>
            <w:r w:rsidR="00B0012F" w:rsidRPr="00EA6D76">
              <w:rPr>
                <w:rFonts w:cs="Arial"/>
                <w:sz w:val="20"/>
                <w:szCs w:val="20"/>
                <w:lang w:val="en-US" w:eastAsia="en-US"/>
              </w:rPr>
              <w:t>substantial are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a Construction </w:t>
            </w:r>
            <w:r w:rsidR="009D691D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Project Budget giving </w:t>
            </w:r>
            <w:r w:rsidR="00C86701" w:rsidRPr="00EA6D76">
              <w:rPr>
                <w:rFonts w:cs="Arial"/>
                <w:sz w:val="20"/>
                <w:szCs w:val="20"/>
                <w:lang w:val="en-US" w:eastAsia="en-US"/>
              </w:rPr>
              <w:t>100%</w:t>
            </w:r>
            <w:r w:rsidR="009D691D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delivery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of the NCC LTP Budget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>(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–up to </w:t>
            </w:r>
            <w:r w:rsidRPr="00EA6D76">
              <w:rPr>
                <w:rFonts w:cs="Arial"/>
                <w:sz w:val="20"/>
                <w:szCs w:val="20"/>
                <w:lang w:val="en-US" w:eastAsia="en-US"/>
              </w:rPr>
              <w:t>£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>5</w:t>
            </w:r>
            <w:r w:rsidR="00596438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>Million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 within delivery area </w:t>
            </w:r>
            <w:r w:rsidR="00A800F4" w:rsidRPr="00EA6D76">
              <w:rPr>
                <w:rFonts w:cs="Arial"/>
                <w:sz w:val="20"/>
                <w:szCs w:val="20"/>
                <w:lang w:val="en-US" w:eastAsia="en-US"/>
              </w:rPr>
              <w:t>)</w:t>
            </w:r>
            <w:r w:rsidR="00B0012F" w:rsidRPr="00EA6D76">
              <w:rPr>
                <w:rFonts w:cs="Arial"/>
                <w:sz w:val="20"/>
                <w:szCs w:val="20"/>
                <w:lang w:val="en-US" w:eastAsia="en-US"/>
              </w:rPr>
              <w:t>. Manage contracts and S</w:t>
            </w:r>
            <w:r w:rsidRPr="00EA6D76">
              <w:rPr>
                <w:rFonts w:cs="Arial"/>
                <w:sz w:val="20"/>
                <w:szCs w:val="20"/>
                <w:lang w:val="en-US" w:eastAsia="en-US"/>
              </w:rPr>
              <w:t>ervice Level Agreements with external contractors and clients. Assist in budget setting and allocation of project targets and meeting key corporate performance indicators.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  Be accountable for revenue budgets up to £4m within delivery area</w:t>
            </w:r>
          </w:p>
        </w:tc>
      </w:tr>
      <w:tr w:rsidR="00CC7E7F" w:rsidRPr="00EA6D76" w:rsidTr="002719D5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jc w:val="right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597675" w:rsidRPr="00EA6D76" w:rsidRDefault="0057017D" w:rsidP="00596438">
            <w:pPr>
              <w:spacing w:beforeLines="20" w:before="48" w:afterLines="20" w:after="48"/>
              <w:ind w:right="4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Joint responsibility</w:t>
            </w:r>
            <w:r w:rsidR="00FD1E45" w:rsidRPr="00EA6D76">
              <w:rPr>
                <w:rFonts w:cs="Arial"/>
                <w:sz w:val="20"/>
                <w:szCs w:val="20"/>
              </w:rPr>
              <w:t xml:space="preserve"> for ensuring </w:t>
            </w:r>
            <w:r w:rsidR="00597675" w:rsidRPr="00EA6D76">
              <w:rPr>
                <w:rFonts w:cs="Arial"/>
                <w:sz w:val="20"/>
                <w:szCs w:val="20"/>
              </w:rPr>
              <w:t xml:space="preserve">maintenance and </w:t>
            </w:r>
            <w:r w:rsidR="0004726D" w:rsidRPr="00EA6D76">
              <w:rPr>
                <w:rFonts w:cs="Arial"/>
                <w:sz w:val="20"/>
                <w:szCs w:val="20"/>
              </w:rPr>
              <w:t xml:space="preserve">the </w:t>
            </w:r>
            <w:r w:rsidR="00597675" w:rsidRPr="00EA6D76">
              <w:rPr>
                <w:rFonts w:cs="Arial"/>
                <w:sz w:val="20"/>
                <w:szCs w:val="20"/>
              </w:rPr>
              <w:t xml:space="preserve">use of significant bodies of corporate data.  Records of </w:t>
            </w:r>
            <w:proofErr w:type="spellStart"/>
            <w:r w:rsidR="00597675" w:rsidRPr="00EA6D76">
              <w:rPr>
                <w:rFonts w:cs="Arial"/>
                <w:sz w:val="20"/>
                <w:szCs w:val="20"/>
              </w:rPr>
              <w:t>Tachograph</w:t>
            </w:r>
            <w:proofErr w:type="spellEnd"/>
            <w:r w:rsidR="00597675" w:rsidRPr="00EA6D76">
              <w:rPr>
                <w:rFonts w:cs="Arial"/>
                <w:sz w:val="20"/>
                <w:szCs w:val="20"/>
              </w:rPr>
              <w:t xml:space="preserve"> Workin</w:t>
            </w:r>
            <w:r w:rsidR="00FD1E45" w:rsidRPr="00EA6D76">
              <w:rPr>
                <w:rFonts w:cs="Arial"/>
                <w:sz w:val="20"/>
                <w:szCs w:val="20"/>
              </w:rPr>
              <w:t xml:space="preserve">g </w:t>
            </w:r>
            <w:r w:rsidR="00CB5056" w:rsidRPr="00EA6D76">
              <w:rPr>
                <w:rFonts w:cs="Arial"/>
                <w:sz w:val="20"/>
                <w:szCs w:val="20"/>
              </w:rPr>
              <w:t>hour’s</w:t>
            </w:r>
            <w:r w:rsidR="00FD1E45" w:rsidRPr="00EA6D76">
              <w:rPr>
                <w:rFonts w:cs="Arial"/>
                <w:sz w:val="20"/>
                <w:szCs w:val="20"/>
              </w:rPr>
              <w:t xml:space="preserve"> directives </w:t>
            </w:r>
            <w:r w:rsidR="00597675" w:rsidRPr="00EA6D76">
              <w:rPr>
                <w:rFonts w:cs="Arial"/>
                <w:sz w:val="20"/>
                <w:szCs w:val="20"/>
              </w:rPr>
              <w:t xml:space="preserve">and FTA driving </w:t>
            </w:r>
            <w:r w:rsidR="00CB5056" w:rsidRPr="00EA6D76">
              <w:rPr>
                <w:rFonts w:cs="Arial"/>
                <w:sz w:val="20"/>
                <w:szCs w:val="20"/>
              </w:rPr>
              <w:t>records</w:t>
            </w:r>
            <w:r w:rsidR="0004726D" w:rsidRPr="00EA6D76">
              <w:rPr>
                <w:rFonts w:cs="Arial"/>
                <w:sz w:val="20"/>
                <w:szCs w:val="20"/>
              </w:rPr>
              <w:t xml:space="preserve"> and employees depot personal files</w:t>
            </w:r>
            <w:r w:rsidR="00597675" w:rsidRPr="00EA6D76">
              <w:rPr>
                <w:rFonts w:cs="Arial"/>
                <w:sz w:val="20"/>
                <w:szCs w:val="20"/>
              </w:rPr>
              <w:t>.</w:t>
            </w:r>
            <w:r w:rsidR="00FD1E45" w:rsidRPr="00EA6D76">
              <w:rPr>
                <w:rFonts w:cs="Arial"/>
                <w:sz w:val="20"/>
                <w:szCs w:val="20"/>
              </w:rPr>
              <w:t xml:space="preserve"> </w:t>
            </w:r>
            <w:r w:rsidR="00783F65">
              <w:rPr>
                <w:rFonts w:cs="Arial"/>
                <w:sz w:val="20"/>
                <w:szCs w:val="20"/>
              </w:rPr>
              <w:t xml:space="preserve">Input as the wider management team </w:t>
            </w:r>
            <w:r>
              <w:rPr>
                <w:rFonts w:cs="Arial"/>
                <w:sz w:val="20"/>
                <w:szCs w:val="20"/>
              </w:rPr>
              <w:t>r</w:t>
            </w:r>
            <w:r w:rsidR="00FD1E45" w:rsidRPr="00EA6D76">
              <w:rPr>
                <w:rFonts w:cs="Arial"/>
                <w:sz w:val="20"/>
                <w:szCs w:val="20"/>
              </w:rPr>
              <w:t xml:space="preserve">esponsible for overseeing a multi- million pound fleet of Highways specialist vehicles including Winter Service </w:t>
            </w:r>
            <w:proofErr w:type="spellStart"/>
            <w:r w:rsidR="00FD1E45" w:rsidRPr="00EA6D76">
              <w:rPr>
                <w:rFonts w:cs="Arial"/>
                <w:sz w:val="20"/>
                <w:szCs w:val="20"/>
              </w:rPr>
              <w:t>Gritters</w:t>
            </w:r>
            <w:proofErr w:type="spellEnd"/>
            <w:smartTag w:uri="urn:schemas-microsoft-com:office:smarttags" w:element="PersonName">
              <w:r w:rsidR="00FD1E45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FD1E45" w:rsidRPr="00EA6D76">
              <w:rPr>
                <w:rFonts w:cs="Arial"/>
                <w:sz w:val="20"/>
                <w:szCs w:val="20"/>
              </w:rPr>
              <w:t xml:space="preserve"> Depots and stores</w:t>
            </w:r>
            <w:smartTag w:uri="urn:schemas-microsoft-com:office:smarttags" w:element="PersonName">
              <w:r w:rsidR="00FD1E45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FD1E45" w:rsidRPr="00EA6D76">
              <w:rPr>
                <w:rFonts w:cs="Arial"/>
                <w:sz w:val="20"/>
                <w:szCs w:val="20"/>
              </w:rPr>
              <w:t xml:space="preserve"> tools and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="00FD1E45" w:rsidRPr="00EA6D76">
                  <w:rPr>
                    <w:rFonts w:cs="Arial"/>
                    <w:sz w:val="20"/>
                    <w:szCs w:val="20"/>
                  </w:rPr>
                  <w:t>equipments</w:t>
                </w:r>
              </w:smartTag>
              <w:proofErr w:type="spellEnd"/>
              <w:r w:rsidR="00FD1E45" w:rsidRPr="00EA6D76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FD1E45" w:rsidRPr="00EA6D76">
                  <w:rPr>
                    <w:rFonts w:cs="Arial"/>
                    <w:sz w:val="20"/>
                    <w:szCs w:val="20"/>
                  </w:rPr>
                  <w:t>County</w:t>
                </w:r>
              </w:smartTag>
            </w:smartTag>
            <w:r w:rsidR="00FD1E45" w:rsidRPr="00EA6D76">
              <w:rPr>
                <w:rFonts w:cs="Arial"/>
                <w:sz w:val="20"/>
                <w:szCs w:val="20"/>
              </w:rPr>
              <w:t xml:space="preserve"> wide. </w:t>
            </w:r>
            <w:r w:rsidR="00596438" w:rsidRPr="009074BD">
              <w:rPr>
                <w:sz w:val="20"/>
                <w:szCs w:val="20"/>
              </w:rPr>
              <w:t>Maintain records of Workforce personal data, Maintenance schedules, Au</w:t>
            </w:r>
            <w:r w:rsidR="00596438">
              <w:rPr>
                <w:sz w:val="20"/>
                <w:szCs w:val="20"/>
              </w:rPr>
              <w:t>thorise payments to Contractors and</w:t>
            </w:r>
            <w:r w:rsidR="00596438" w:rsidRPr="009074BD">
              <w:rPr>
                <w:sz w:val="20"/>
                <w:szCs w:val="20"/>
              </w:rPr>
              <w:t xml:space="preserve"> outside bodies </w:t>
            </w:r>
          </w:p>
        </w:tc>
      </w:tr>
      <w:tr w:rsidR="00CC7E7F" w:rsidRPr="00EA6D76" w:rsidTr="002719D5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jc w:val="right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</w:tcPr>
          <w:p w:rsidR="00CC7E7F" w:rsidRPr="00EA6D76" w:rsidRDefault="00C86701" w:rsidP="005350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  <w:lang w:val="en-US" w:eastAsia="en-US"/>
              </w:rPr>
              <w:t>Shared responsibility for development of corporate policy and project delive</w:t>
            </w:r>
            <w:r w:rsidR="00B0012F" w:rsidRPr="00EA6D76">
              <w:rPr>
                <w:rFonts w:cs="Arial"/>
                <w:sz w:val="20"/>
                <w:szCs w:val="20"/>
                <w:lang w:val="en-US" w:eastAsia="en-US"/>
              </w:rPr>
              <w:t>ry that impact upon Health and S</w:t>
            </w:r>
            <w:r w:rsidRPr="00EA6D76">
              <w:rPr>
                <w:rFonts w:cs="Arial"/>
                <w:sz w:val="20"/>
                <w:szCs w:val="20"/>
                <w:lang w:val="en-US" w:eastAsia="en-US"/>
              </w:rPr>
              <w:t>afety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Responsible for advising all major subcontractors and clients as to their duties and obligat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>ions under CDM 2007 regulations</w:t>
            </w:r>
            <w:smartTag w:uri="urn:schemas-microsoft-com:office:smarttags" w:element="PersonName">
              <w:r w:rsidR="005350D5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2617B9" w:rsidRPr="00EA6D76">
              <w:rPr>
                <w:rFonts w:cs="Arial"/>
                <w:sz w:val="20"/>
                <w:szCs w:val="20"/>
                <w:lang w:val="en-US" w:eastAsia="en-US"/>
              </w:rPr>
              <w:t>ISO 90001</w:t>
            </w:r>
            <w:smartTag w:uri="urn:schemas-microsoft-com:office:smarttags" w:element="PersonName">
              <w:r w:rsidR="002617B9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2617B9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ISO14001 &amp; OHSAS18000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>.</w:t>
            </w:r>
            <w:r w:rsidR="00783F65">
              <w:rPr>
                <w:rFonts w:cs="Arial"/>
                <w:sz w:val="20"/>
                <w:szCs w:val="20"/>
                <w:lang w:val="en-US" w:eastAsia="en-US"/>
              </w:rPr>
              <w:t xml:space="preserve"> To develop and maintain proactive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783F65">
              <w:rPr>
                <w:rFonts w:cs="Arial"/>
                <w:sz w:val="20"/>
                <w:szCs w:val="20"/>
                <w:lang w:val="en-US" w:eastAsia="en-US"/>
              </w:rPr>
              <w:t>relationships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with </w:t>
            </w:r>
            <w:r w:rsidR="00783F65">
              <w:rPr>
                <w:rFonts w:cs="Arial"/>
                <w:sz w:val="20"/>
                <w:szCs w:val="20"/>
                <w:lang w:val="en-US" w:eastAsia="en-US"/>
              </w:rPr>
              <w:t xml:space="preserve">partners such as the 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>Health and Safety Executive</w:t>
            </w:r>
            <w:smartTag w:uri="urn:schemas-microsoft-com:office:smarttags" w:element="PersonName">
              <w:r w:rsidR="00776C5A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D1720C">
              <w:rPr>
                <w:rFonts w:cs="Arial"/>
                <w:sz w:val="20"/>
                <w:szCs w:val="20"/>
                <w:lang w:val="en-US" w:eastAsia="en-US"/>
              </w:rPr>
              <w:t>NCC Internal partners</w:t>
            </w:r>
            <w:smartTag w:uri="urn:schemas-microsoft-com:office:smarttags" w:element="PersonName">
              <w:r w:rsidR="00D1720C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D1720C">
              <w:rPr>
                <w:rFonts w:cs="Arial"/>
                <w:sz w:val="20"/>
                <w:szCs w:val="20"/>
                <w:lang w:val="en-US" w:eastAsia="en-US"/>
              </w:rPr>
              <w:t xml:space="preserve"> consultancy partners</w:t>
            </w:r>
            <w:smartTag w:uri="urn:schemas-microsoft-com:office:smarttags" w:element="PersonName">
              <w:r w:rsidR="00D1720C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D1720C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>Environment Agency</w:t>
            </w:r>
            <w:smartTag w:uri="urn:schemas-microsoft-com:office:smarttags" w:element="PersonName">
              <w:r w:rsidR="00776C5A" w:rsidRPr="00EA6D76">
                <w:rPr>
                  <w:rFonts w:cs="Arial"/>
                  <w:sz w:val="20"/>
                  <w:szCs w:val="20"/>
                  <w:lang w:val="en-US" w:eastAsia="en-US"/>
                </w:rPr>
                <w:t>,</w:t>
              </w:r>
            </w:smartTag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="005350D5" w:rsidRPr="00EA6D76">
              <w:rPr>
                <w:rFonts w:cs="Arial"/>
                <w:sz w:val="20"/>
                <w:szCs w:val="20"/>
                <w:lang w:val="en-US" w:eastAsia="en-US"/>
              </w:rPr>
              <w:t>Highways Agency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and </w:t>
            </w:r>
            <w:r w:rsidR="00D1720C" w:rsidRPr="00EA6D76">
              <w:rPr>
                <w:rFonts w:cs="Arial"/>
                <w:sz w:val="20"/>
                <w:szCs w:val="20"/>
                <w:lang w:val="en-US" w:eastAsia="en-US"/>
              </w:rPr>
              <w:t>Road link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 xml:space="preserve"> as well as other major external clients</w:t>
            </w:r>
            <w:r w:rsidR="00596438">
              <w:rPr>
                <w:rFonts w:cs="Arial"/>
                <w:sz w:val="20"/>
                <w:szCs w:val="20"/>
                <w:lang w:val="en-US" w:eastAsia="en-US"/>
              </w:rPr>
              <w:t xml:space="preserve"> and the public</w:t>
            </w:r>
            <w:r w:rsidR="00776C5A" w:rsidRPr="00EA6D76">
              <w:rPr>
                <w:rFonts w:cs="Arial"/>
                <w:sz w:val="20"/>
                <w:szCs w:val="20"/>
                <w:lang w:val="en-US" w:eastAsia="en-US"/>
              </w:rPr>
              <w:t>.</w:t>
            </w:r>
          </w:p>
        </w:tc>
      </w:tr>
      <w:tr w:rsidR="00CC7E7F" w:rsidRPr="00EA6D76" w:rsidTr="002719D5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215CD7" w:rsidRPr="00EA6D76" w:rsidRDefault="00BC478E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 xml:space="preserve">Key </w:t>
            </w:r>
            <w:r w:rsidR="00CC7E7F" w:rsidRPr="00EA6D76">
              <w:rPr>
                <w:rFonts w:cs="Arial"/>
                <w:b/>
                <w:sz w:val="20"/>
                <w:szCs w:val="20"/>
              </w:rPr>
              <w:t xml:space="preserve">Duties and </w:t>
            </w:r>
            <w:r w:rsidRPr="00EA6D76">
              <w:rPr>
                <w:rFonts w:cs="Arial"/>
                <w:b/>
                <w:sz w:val="20"/>
                <w:szCs w:val="20"/>
              </w:rPr>
              <w:t>responsibilities</w:t>
            </w:r>
            <w:r w:rsidR="00DC7D52" w:rsidRPr="00EA6D76">
              <w:rPr>
                <w:rFonts w:cs="Arial"/>
                <w:b/>
                <w:sz w:val="20"/>
                <w:szCs w:val="20"/>
              </w:rPr>
              <w:t>:</w:t>
            </w:r>
            <w:r w:rsidR="00D83F3F" w:rsidRPr="00EA6D76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7F6703" w:rsidRPr="00EA6D76">
              <w:rPr>
                <w:rFonts w:cs="Arial"/>
                <w:sz w:val="20"/>
                <w:szCs w:val="20"/>
              </w:rPr>
              <w:t>Individually or as part of a team and u</w:t>
            </w:r>
            <w:r w:rsidR="00215CD7" w:rsidRPr="00EA6D76">
              <w:rPr>
                <w:rFonts w:cs="Arial"/>
                <w:sz w:val="20"/>
                <w:szCs w:val="20"/>
              </w:rPr>
              <w:t xml:space="preserve">nder the general direction of </w:t>
            </w:r>
            <w:r w:rsidR="00640843" w:rsidRPr="00EA6D76">
              <w:rPr>
                <w:rFonts w:cs="Arial"/>
                <w:sz w:val="20"/>
                <w:szCs w:val="20"/>
              </w:rPr>
              <w:t>senior</w:t>
            </w:r>
            <w:r w:rsidRPr="00EA6D76">
              <w:rPr>
                <w:rFonts w:cs="Arial"/>
                <w:sz w:val="20"/>
                <w:szCs w:val="20"/>
              </w:rPr>
              <w:t xml:space="preserve"> </w:t>
            </w:r>
            <w:r w:rsidR="001C3E9B" w:rsidRPr="00EA6D76">
              <w:rPr>
                <w:rFonts w:cs="Arial"/>
                <w:sz w:val="20"/>
                <w:szCs w:val="20"/>
              </w:rPr>
              <w:t xml:space="preserve">manager </w:t>
            </w:r>
            <w:r w:rsidRPr="00EA6D76">
              <w:rPr>
                <w:rFonts w:cs="Arial"/>
                <w:sz w:val="20"/>
                <w:szCs w:val="20"/>
              </w:rPr>
              <w:t>colleagues:</w:t>
            </w:r>
          </w:p>
          <w:p w:rsidR="00C86701" w:rsidRPr="00EA6D76" w:rsidRDefault="00C86701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  <w:p w:rsidR="00C86701" w:rsidRDefault="00C86701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lead and direct employees to deliver the County Council LTP Capital Programme </w:t>
            </w:r>
            <w:r w:rsidR="001B36AC">
              <w:rPr>
                <w:rFonts w:cs="Arial"/>
                <w:sz w:val="20"/>
                <w:szCs w:val="20"/>
              </w:rPr>
              <w:t xml:space="preserve">within delivery area </w:t>
            </w:r>
            <w:r w:rsidRPr="00EA6D76">
              <w:rPr>
                <w:rFonts w:cs="Arial"/>
                <w:sz w:val="20"/>
                <w:szCs w:val="20"/>
              </w:rPr>
              <w:t xml:space="preserve">through </w:t>
            </w:r>
            <w:r w:rsidR="001B36AC">
              <w:rPr>
                <w:rFonts w:cs="Arial"/>
                <w:sz w:val="20"/>
                <w:szCs w:val="20"/>
              </w:rPr>
              <w:t xml:space="preserve">an </w:t>
            </w:r>
            <w:r w:rsidRPr="00EA6D76">
              <w:rPr>
                <w:rFonts w:cs="Arial"/>
                <w:sz w:val="20"/>
                <w:szCs w:val="20"/>
              </w:rPr>
              <w:t>effective management approach that ens</w:t>
            </w:r>
            <w:r w:rsidR="002617B9" w:rsidRPr="00EA6D76">
              <w:rPr>
                <w:rFonts w:cs="Arial"/>
                <w:sz w:val="20"/>
                <w:szCs w:val="20"/>
              </w:rPr>
              <w:t>ures team</w:t>
            </w:r>
            <w:smartTag w:uri="urn:schemas-microsoft-com:office:smarttags" w:element="PersonName">
              <w:r w:rsidR="002617B9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2617B9" w:rsidRPr="00EA6D76">
              <w:rPr>
                <w:rFonts w:cs="Arial"/>
                <w:sz w:val="20"/>
                <w:szCs w:val="20"/>
              </w:rPr>
              <w:t xml:space="preserve"> service and group obj</w:t>
            </w:r>
            <w:r w:rsidRPr="00EA6D76">
              <w:rPr>
                <w:rFonts w:cs="Arial"/>
                <w:sz w:val="20"/>
                <w:szCs w:val="20"/>
              </w:rPr>
              <w:t>ectives are m</w:t>
            </w:r>
            <w:r w:rsidR="00A15D51">
              <w:rPr>
                <w:rFonts w:cs="Arial"/>
                <w:sz w:val="20"/>
                <w:szCs w:val="20"/>
              </w:rPr>
              <w:t>et with regard to corporate</w:t>
            </w:r>
            <w:smartTag w:uri="urn:schemas-microsoft-com:office:smarttags" w:element="PersonName">
              <w:r w:rsidR="00A15D51">
                <w:rPr>
                  <w:rFonts w:cs="Arial"/>
                  <w:sz w:val="20"/>
                  <w:szCs w:val="20"/>
                </w:rPr>
                <w:t>,</w:t>
              </w:r>
            </w:smartTag>
            <w:r w:rsidR="00A15D51">
              <w:rPr>
                <w:rFonts w:cs="Arial"/>
                <w:sz w:val="20"/>
                <w:szCs w:val="20"/>
              </w:rPr>
              <w:t xml:space="preserve"> </w:t>
            </w:r>
            <w:r w:rsidRPr="00EA6D76">
              <w:rPr>
                <w:rFonts w:cs="Arial"/>
                <w:sz w:val="20"/>
                <w:szCs w:val="20"/>
              </w:rPr>
              <w:t xml:space="preserve">business </w:t>
            </w:r>
            <w:r w:rsidR="00A15D51">
              <w:rPr>
                <w:rFonts w:cs="Arial"/>
                <w:sz w:val="20"/>
                <w:szCs w:val="20"/>
              </w:rPr>
              <w:t xml:space="preserve">and service plan </w:t>
            </w:r>
            <w:r w:rsidRPr="00EA6D76">
              <w:rPr>
                <w:rFonts w:cs="Arial"/>
                <w:sz w:val="20"/>
                <w:szCs w:val="20"/>
              </w:rPr>
              <w:t>strategies.</w:t>
            </w:r>
          </w:p>
          <w:p w:rsidR="00821E89" w:rsidRDefault="00821E8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Responsible for</w:t>
            </w:r>
            <w:r w:rsidRPr="009074BD">
              <w:rPr>
                <w:rFonts w:cs="Arial"/>
                <w:bCs/>
                <w:sz w:val="20"/>
                <w:szCs w:val="20"/>
              </w:rPr>
              <w:t xml:space="preserve"> the </w:t>
            </w:r>
            <w:r>
              <w:rPr>
                <w:rFonts w:cs="Arial"/>
                <w:bCs/>
                <w:sz w:val="20"/>
                <w:szCs w:val="20"/>
              </w:rPr>
              <w:t xml:space="preserve">highway </w:t>
            </w:r>
            <w:r w:rsidRPr="009074BD">
              <w:rPr>
                <w:rFonts w:cs="Arial"/>
                <w:bCs/>
                <w:sz w:val="20"/>
                <w:szCs w:val="20"/>
              </w:rPr>
              <w:t>maintenance services of the area operations ensuring that inspe</w:t>
            </w:r>
            <w:r>
              <w:rPr>
                <w:rFonts w:cs="Arial"/>
                <w:bCs/>
                <w:sz w:val="20"/>
                <w:szCs w:val="20"/>
              </w:rPr>
              <w:t>ctions and general maintenance are</w:t>
            </w:r>
            <w:r w:rsidRPr="009074BD">
              <w:rPr>
                <w:rFonts w:cs="Arial"/>
                <w:bCs/>
                <w:sz w:val="20"/>
                <w:szCs w:val="20"/>
              </w:rPr>
              <w:t xml:space="preserve"> delivered to the agreed </w:t>
            </w:r>
            <w:r>
              <w:rPr>
                <w:rFonts w:cs="Arial"/>
                <w:bCs/>
                <w:sz w:val="20"/>
                <w:szCs w:val="20"/>
              </w:rPr>
              <w:t xml:space="preserve">standards in order to maintain a safe </w:t>
            </w:r>
            <w:r w:rsidR="009A0FC1">
              <w:rPr>
                <w:rFonts w:cs="Arial"/>
                <w:bCs/>
                <w:sz w:val="20"/>
                <w:szCs w:val="20"/>
              </w:rPr>
              <w:t xml:space="preserve">highway network for the travelling public.  </w:t>
            </w:r>
          </w:p>
          <w:p w:rsidR="00821E89" w:rsidRPr="005851B1" w:rsidRDefault="00821E8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sz w:val="20"/>
                <w:szCs w:val="20"/>
              </w:rPr>
            </w:pPr>
            <w:r w:rsidRPr="00821E89">
              <w:rPr>
                <w:rFonts w:cs="Arial"/>
                <w:sz w:val="20"/>
                <w:szCs w:val="20"/>
              </w:rPr>
              <w:t>.</w:t>
            </w:r>
            <w:r w:rsidRPr="009A0FC1">
              <w:rPr>
                <w:sz w:val="20"/>
                <w:szCs w:val="20"/>
              </w:rPr>
              <w:t>Manage the investigation process of third party public liability insurance claims, support Insurance Section in formulating</w:t>
            </w:r>
            <w:r w:rsidRPr="005851B1">
              <w:rPr>
                <w:sz w:val="20"/>
                <w:szCs w:val="20"/>
              </w:rPr>
              <w:t xml:space="preserve"> a defence, represent Council in Court to defend claims.</w:t>
            </w:r>
          </w:p>
          <w:p w:rsidR="00821E89" w:rsidRPr="00EA6D76" w:rsidRDefault="00821E8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  <w:p w:rsidR="00780D8C" w:rsidRDefault="00780D8C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Responsible for programming and allocation of work and resources, monitoring progress and expenditure and ensuring budgetary and time requirements are met and all </w:t>
            </w:r>
            <w:r w:rsidR="00CA68A4" w:rsidRPr="00EA6D76">
              <w:rPr>
                <w:rFonts w:cs="Arial"/>
                <w:sz w:val="20"/>
                <w:szCs w:val="20"/>
              </w:rPr>
              <w:t xml:space="preserve">  </w:t>
            </w:r>
            <w:r w:rsidRPr="00EA6D76">
              <w:rPr>
                <w:rFonts w:cs="Arial"/>
                <w:sz w:val="20"/>
                <w:szCs w:val="20"/>
              </w:rPr>
              <w:t>othe</w:t>
            </w:r>
            <w:r w:rsidR="005350D5" w:rsidRPr="00EA6D76">
              <w:rPr>
                <w:rFonts w:cs="Arial"/>
                <w:sz w:val="20"/>
                <w:szCs w:val="20"/>
              </w:rPr>
              <w:t>r issues relating and report any</w:t>
            </w:r>
            <w:r w:rsidRPr="00EA6D76">
              <w:rPr>
                <w:rFonts w:cs="Arial"/>
                <w:sz w:val="20"/>
                <w:szCs w:val="20"/>
              </w:rPr>
              <w:t xml:space="preserve"> variances or proble</w:t>
            </w:r>
            <w:r w:rsidR="00C42046" w:rsidRPr="00EA6D76">
              <w:rPr>
                <w:rFonts w:cs="Arial"/>
                <w:sz w:val="20"/>
                <w:szCs w:val="20"/>
              </w:rPr>
              <w:t xml:space="preserve">ms to </w:t>
            </w:r>
            <w:r w:rsidR="00000635">
              <w:rPr>
                <w:rFonts w:cs="Arial"/>
                <w:sz w:val="20"/>
                <w:szCs w:val="20"/>
              </w:rPr>
              <w:t>Delivery</w:t>
            </w:r>
            <w:r w:rsidR="00000635" w:rsidRPr="00EA6D76">
              <w:rPr>
                <w:rFonts w:cs="Arial"/>
                <w:sz w:val="20"/>
                <w:szCs w:val="20"/>
              </w:rPr>
              <w:t xml:space="preserve"> </w:t>
            </w:r>
            <w:r w:rsidR="00C42046" w:rsidRPr="00EA6D76">
              <w:rPr>
                <w:rFonts w:cs="Arial"/>
                <w:sz w:val="20"/>
                <w:szCs w:val="20"/>
              </w:rPr>
              <w:t>Manager and Head of S</w:t>
            </w:r>
            <w:r w:rsidRPr="00EA6D76">
              <w:rPr>
                <w:rFonts w:cs="Arial"/>
                <w:sz w:val="20"/>
                <w:szCs w:val="20"/>
              </w:rPr>
              <w:t>ervice with recommended solution for consideration.</w:t>
            </w:r>
          </w:p>
          <w:p w:rsidR="00821E89" w:rsidRPr="00EA6D76" w:rsidRDefault="00821E8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Work closely with the Design section to ensure that projects are delivered to specification and on budget.</w:t>
            </w:r>
          </w:p>
          <w:p w:rsidR="00780D8C" w:rsidRPr="00EA6D76" w:rsidRDefault="003B3123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Be accountable for all work produced by the </w:t>
            </w:r>
            <w:r w:rsidR="001B36AC">
              <w:rPr>
                <w:rFonts w:cs="Arial"/>
                <w:sz w:val="20"/>
                <w:szCs w:val="20"/>
              </w:rPr>
              <w:t>delivery</w:t>
            </w:r>
            <w:r w:rsidR="001B36AC" w:rsidRPr="00EA6D76">
              <w:rPr>
                <w:rFonts w:cs="Arial"/>
                <w:sz w:val="20"/>
                <w:szCs w:val="20"/>
              </w:rPr>
              <w:t xml:space="preserve"> </w:t>
            </w:r>
            <w:r w:rsidR="00A17518" w:rsidRPr="00EA6D76">
              <w:rPr>
                <w:rFonts w:cs="Arial"/>
                <w:sz w:val="20"/>
                <w:szCs w:val="20"/>
              </w:rPr>
              <w:t>team, ensu</w:t>
            </w:r>
            <w:r w:rsidR="00C42046" w:rsidRPr="00EA6D76">
              <w:rPr>
                <w:rFonts w:cs="Arial"/>
                <w:sz w:val="20"/>
                <w:szCs w:val="20"/>
              </w:rPr>
              <w:t>ring it complies within agreed County C</w:t>
            </w:r>
            <w:r w:rsidR="00A17518" w:rsidRPr="00EA6D76">
              <w:rPr>
                <w:rFonts w:cs="Arial"/>
                <w:sz w:val="20"/>
                <w:szCs w:val="20"/>
              </w:rPr>
              <w:t>ouncil corporate frameworks and with</w:t>
            </w:r>
            <w:r w:rsidR="002617B9" w:rsidRPr="00EA6D76">
              <w:rPr>
                <w:rFonts w:cs="Arial"/>
                <w:sz w:val="20"/>
                <w:szCs w:val="20"/>
              </w:rPr>
              <w:t xml:space="preserve"> current standards, codes of pra</w:t>
            </w:r>
            <w:r w:rsidR="00A17518" w:rsidRPr="00EA6D76">
              <w:rPr>
                <w:rFonts w:cs="Arial"/>
                <w:sz w:val="20"/>
                <w:szCs w:val="20"/>
              </w:rPr>
              <w:t>ctice</w:t>
            </w:r>
            <w:r w:rsidR="005350D5" w:rsidRPr="00EA6D76">
              <w:rPr>
                <w:rFonts w:cs="Arial"/>
                <w:sz w:val="20"/>
                <w:szCs w:val="20"/>
              </w:rPr>
              <w:t>,</w:t>
            </w:r>
            <w:r w:rsidR="002617B9" w:rsidRPr="00EA6D76">
              <w:rPr>
                <w:rFonts w:cs="Arial"/>
                <w:sz w:val="20"/>
                <w:szCs w:val="20"/>
              </w:rPr>
              <w:t xml:space="preserve"> NCC standing orders and financial regulations and Health and Safety requirements.</w:t>
            </w:r>
          </w:p>
          <w:p w:rsidR="002617B9" w:rsidRPr="00EA6D76" w:rsidRDefault="00821E8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9074BD">
              <w:rPr>
                <w:rFonts w:cs="Arial"/>
                <w:sz w:val="20"/>
                <w:szCs w:val="20"/>
              </w:rPr>
              <w:t>To act in any role allocated in the County Council Emergency and Business Continuity Plans when required</w:t>
            </w:r>
            <w:r>
              <w:rPr>
                <w:rFonts w:cs="Arial"/>
                <w:sz w:val="20"/>
                <w:szCs w:val="20"/>
              </w:rPr>
              <w:t>, e</w:t>
            </w:r>
            <w:r w:rsidR="002617B9" w:rsidRPr="00EA6D76">
              <w:rPr>
                <w:rFonts w:cs="Arial"/>
                <w:sz w:val="20"/>
                <w:szCs w:val="20"/>
              </w:rPr>
              <w:t>nsuring Winter Services</w:t>
            </w:r>
            <w:smartTag w:uri="urn:schemas-microsoft-com:office:smarttags" w:element="PersonName">
              <w:r w:rsidR="002617B9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2617B9" w:rsidRPr="00EA6D76">
              <w:rPr>
                <w:rFonts w:cs="Arial"/>
                <w:sz w:val="20"/>
                <w:szCs w:val="20"/>
              </w:rPr>
              <w:t xml:space="preserve"> emergency responses and work programmes are delivered to </w:t>
            </w:r>
            <w:r w:rsidR="004278BF">
              <w:rPr>
                <w:rFonts w:cs="Arial"/>
                <w:sz w:val="20"/>
                <w:szCs w:val="20"/>
              </w:rPr>
              <w:t xml:space="preserve">the </w:t>
            </w:r>
            <w:r w:rsidR="002617B9" w:rsidRPr="00EA6D76">
              <w:rPr>
                <w:rFonts w:cs="Arial"/>
                <w:sz w:val="20"/>
                <w:szCs w:val="20"/>
              </w:rPr>
              <w:t xml:space="preserve">agreed stakeholder requirements involving working when required in adverse and severe weather conditions to ensure the </w:t>
            </w:r>
            <w:r w:rsidR="005350D5" w:rsidRPr="00EA6D76">
              <w:rPr>
                <w:rFonts w:cs="Arial"/>
                <w:sz w:val="20"/>
                <w:szCs w:val="20"/>
              </w:rPr>
              <w:t>services are met to</w:t>
            </w:r>
            <w:r w:rsidR="00C42046" w:rsidRPr="00EA6D76">
              <w:rPr>
                <w:rFonts w:cs="Arial"/>
                <w:sz w:val="20"/>
                <w:szCs w:val="20"/>
              </w:rPr>
              <w:t xml:space="preserve"> the</w:t>
            </w:r>
            <w:r w:rsidR="005350D5" w:rsidRPr="00EA6D76">
              <w:rPr>
                <w:rFonts w:cs="Arial"/>
                <w:sz w:val="20"/>
                <w:szCs w:val="20"/>
              </w:rPr>
              <w:t xml:space="preserve"> high standa</w:t>
            </w:r>
            <w:r w:rsidR="00C42046" w:rsidRPr="00EA6D76">
              <w:rPr>
                <w:rFonts w:cs="Arial"/>
                <w:sz w:val="20"/>
                <w:szCs w:val="20"/>
              </w:rPr>
              <w:t>r</w:t>
            </w:r>
            <w:r w:rsidR="002617B9" w:rsidRPr="00EA6D76">
              <w:rPr>
                <w:rFonts w:cs="Arial"/>
                <w:sz w:val="20"/>
                <w:szCs w:val="20"/>
              </w:rPr>
              <w:t xml:space="preserve">ds expected throughout </w:t>
            </w:r>
            <w:r w:rsidR="00C42046" w:rsidRPr="00EA6D76">
              <w:rPr>
                <w:rFonts w:cs="Arial"/>
                <w:sz w:val="20"/>
                <w:szCs w:val="20"/>
              </w:rPr>
              <w:t xml:space="preserve">the county by </w:t>
            </w:r>
            <w:r w:rsidR="002617B9" w:rsidRPr="00EA6D76">
              <w:rPr>
                <w:rFonts w:cs="Arial"/>
                <w:sz w:val="20"/>
                <w:szCs w:val="20"/>
              </w:rPr>
              <w:t>the public and members.</w:t>
            </w:r>
          </w:p>
          <w:p w:rsidR="002617B9" w:rsidRPr="00EA6D76" w:rsidRDefault="002617B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Support the development of a str</w:t>
            </w:r>
            <w:r w:rsidR="005350D5" w:rsidRPr="00EA6D76">
              <w:rPr>
                <w:rFonts w:cs="Arial"/>
                <w:sz w:val="20"/>
                <w:szCs w:val="20"/>
              </w:rPr>
              <w:t>ong Health and Safety culture, Quality and Environmental S</w:t>
            </w:r>
            <w:r w:rsidRPr="00EA6D76">
              <w:rPr>
                <w:rFonts w:cs="Arial"/>
                <w:sz w:val="20"/>
                <w:szCs w:val="20"/>
              </w:rPr>
              <w:t xml:space="preserve">ystems within the service </w:t>
            </w:r>
            <w:r w:rsidR="005350D5" w:rsidRPr="00EA6D76">
              <w:rPr>
                <w:rFonts w:cs="Arial"/>
                <w:sz w:val="20"/>
                <w:szCs w:val="20"/>
              </w:rPr>
              <w:t>and ensure there are effective</w:t>
            </w:r>
            <w:r w:rsidR="00755D9D" w:rsidRPr="00EA6D76">
              <w:rPr>
                <w:rFonts w:cs="Arial"/>
                <w:sz w:val="20"/>
                <w:szCs w:val="20"/>
              </w:rPr>
              <w:t xml:space="preserve"> </w:t>
            </w:r>
            <w:r w:rsidR="00F063D4" w:rsidRPr="00EA6D76">
              <w:rPr>
                <w:rFonts w:cs="Arial"/>
                <w:sz w:val="20"/>
                <w:szCs w:val="20"/>
              </w:rPr>
              <w:t>management</w:t>
            </w:r>
            <w:r w:rsidRPr="00EA6D76">
              <w:rPr>
                <w:rFonts w:cs="Arial"/>
                <w:sz w:val="20"/>
                <w:szCs w:val="20"/>
              </w:rPr>
              <w:t xml:space="preserve">, monitoring and communication arrangements in place to implement the Councils H&amp;S policies and employment legislations </w:t>
            </w:r>
            <w:r w:rsidR="00F063D4" w:rsidRPr="00EA6D76">
              <w:rPr>
                <w:rFonts w:cs="Arial"/>
                <w:sz w:val="20"/>
                <w:szCs w:val="20"/>
              </w:rPr>
              <w:t xml:space="preserve">as well as working to the principles of </w:t>
            </w:r>
            <w:r w:rsidRPr="00EA6D76">
              <w:rPr>
                <w:rFonts w:cs="Arial"/>
                <w:sz w:val="20"/>
                <w:szCs w:val="20"/>
              </w:rPr>
              <w:t xml:space="preserve">CDM </w:t>
            </w:r>
            <w:r w:rsidR="00F063D4" w:rsidRPr="00EA6D76">
              <w:rPr>
                <w:rFonts w:cs="Arial"/>
                <w:sz w:val="20"/>
                <w:szCs w:val="20"/>
              </w:rPr>
              <w:t xml:space="preserve">2007 </w:t>
            </w:r>
            <w:r w:rsidRPr="00EA6D76">
              <w:rPr>
                <w:rFonts w:cs="Arial"/>
                <w:sz w:val="20"/>
                <w:szCs w:val="20"/>
              </w:rPr>
              <w:t>regulations</w:t>
            </w:r>
            <w:r w:rsidR="005350D5" w:rsidRPr="00EA6D76">
              <w:rPr>
                <w:rFonts w:cs="Arial"/>
                <w:sz w:val="20"/>
                <w:szCs w:val="20"/>
              </w:rPr>
              <w:t>, ISO 90001, ISO14001 &amp; OHSAS 18000.</w:t>
            </w:r>
          </w:p>
          <w:p w:rsidR="002617B9" w:rsidRPr="00EA6D76" w:rsidRDefault="002617B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As member of </w:t>
            </w:r>
            <w:r w:rsidR="0057017D">
              <w:rPr>
                <w:rFonts w:cs="Arial"/>
                <w:sz w:val="20"/>
                <w:szCs w:val="20"/>
              </w:rPr>
              <w:t xml:space="preserve">the </w:t>
            </w:r>
            <w:r w:rsidR="001B36AC">
              <w:rPr>
                <w:rFonts w:cs="Arial"/>
                <w:sz w:val="20"/>
                <w:szCs w:val="20"/>
              </w:rPr>
              <w:t>highway delivery</w:t>
            </w:r>
            <w:r w:rsidRPr="00EA6D76">
              <w:rPr>
                <w:rFonts w:cs="Arial"/>
                <w:sz w:val="20"/>
                <w:szCs w:val="20"/>
              </w:rPr>
              <w:t xml:space="preserve"> management team, fully participate in corporate planning and management </w:t>
            </w:r>
            <w:r w:rsidR="00C42046" w:rsidRPr="00EA6D76">
              <w:rPr>
                <w:rFonts w:cs="Arial"/>
                <w:sz w:val="20"/>
                <w:szCs w:val="20"/>
              </w:rPr>
              <w:t xml:space="preserve">processes for </w:t>
            </w:r>
            <w:r w:rsidR="001B36AC">
              <w:rPr>
                <w:rFonts w:cs="Arial"/>
                <w:sz w:val="20"/>
                <w:szCs w:val="20"/>
              </w:rPr>
              <w:t>the delivery</w:t>
            </w:r>
            <w:r w:rsidR="001B36AC" w:rsidRPr="00EA6D76">
              <w:rPr>
                <w:rFonts w:cs="Arial"/>
                <w:sz w:val="20"/>
                <w:szCs w:val="20"/>
              </w:rPr>
              <w:t xml:space="preserve"> </w:t>
            </w:r>
            <w:r w:rsidR="005350D5" w:rsidRPr="00EA6D76">
              <w:rPr>
                <w:rFonts w:cs="Arial"/>
                <w:sz w:val="20"/>
                <w:szCs w:val="20"/>
              </w:rPr>
              <w:t>area.</w:t>
            </w:r>
          </w:p>
          <w:p w:rsidR="002617B9" w:rsidRPr="00EA6D76" w:rsidRDefault="002617B9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Co-ordinate all HR issues</w:t>
            </w:r>
            <w:r w:rsidR="00C42046" w:rsidRPr="00EA6D76">
              <w:rPr>
                <w:rFonts w:cs="Arial"/>
                <w:sz w:val="20"/>
                <w:szCs w:val="20"/>
              </w:rPr>
              <w:t xml:space="preserve"> for the </w:t>
            </w:r>
            <w:r w:rsidR="001B36AC">
              <w:rPr>
                <w:rFonts w:cs="Arial"/>
                <w:sz w:val="20"/>
                <w:szCs w:val="20"/>
              </w:rPr>
              <w:t>area delivery</w:t>
            </w:r>
            <w:r w:rsidR="001B36AC" w:rsidRPr="00EA6D76">
              <w:rPr>
                <w:rFonts w:cs="Arial"/>
                <w:sz w:val="20"/>
                <w:szCs w:val="20"/>
              </w:rPr>
              <w:t xml:space="preserve"> 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team including training </w:t>
            </w:r>
            <w:r w:rsidR="00F063D4" w:rsidRPr="00EA6D76">
              <w:rPr>
                <w:rFonts w:cs="Arial"/>
                <w:sz w:val="20"/>
                <w:szCs w:val="20"/>
              </w:rPr>
              <w:t xml:space="preserve">framework 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which </w:t>
            </w:r>
            <w:r w:rsidR="00F63B8F" w:rsidRPr="00EA6D76">
              <w:rPr>
                <w:rFonts w:cs="Arial"/>
                <w:sz w:val="20"/>
                <w:szCs w:val="20"/>
              </w:rPr>
              <w:t xml:space="preserve">is 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required to </w:t>
            </w:r>
            <w:r w:rsidR="00F63B8F" w:rsidRPr="00EA6D76">
              <w:rPr>
                <w:rFonts w:cs="Arial"/>
                <w:sz w:val="20"/>
                <w:szCs w:val="20"/>
              </w:rPr>
              <w:t>me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et </w:t>
            </w:r>
            <w:r w:rsidR="0004726D" w:rsidRPr="00EA6D76">
              <w:rPr>
                <w:rFonts w:cs="Arial"/>
                <w:sz w:val="20"/>
                <w:szCs w:val="20"/>
              </w:rPr>
              <w:t>H &amp; S standards and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 continuously updating </w:t>
            </w:r>
            <w:r w:rsidR="0004726D" w:rsidRPr="00EA6D76">
              <w:rPr>
                <w:rFonts w:cs="Arial"/>
                <w:sz w:val="20"/>
                <w:szCs w:val="20"/>
              </w:rPr>
              <w:t xml:space="preserve">it 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due to the </w:t>
            </w:r>
            <w:r w:rsidR="00F063D4" w:rsidRPr="00EA6D76">
              <w:rPr>
                <w:rFonts w:cs="Arial"/>
                <w:sz w:val="20"/>
                <w:szCs w:val="20"/>
              </w:rPr>
              <w:t xml:space="preserve">fluctuating 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work </w:t>
            </w:r>
            <w:r w:rsidR="00F063D4" w:rsidRPr="00EA6D76">
              <w:rPr>
                <w:rFonts w:cs="Arial"/>
                <w:sz w:val="20"/>
                <w:szCs w:val="20"/>
              </w:rPr>
              <w:t xml:space="preserve">and </w:t>
            </w:r>
            <w:r w:rsidR="00D8728F" w:rsidRPr="00EA6D76">
              <w:rPr>
                <w:rFonts w:cs="Arial"/>
                <w:sz w:val="20"/>
                <w:szCs w:val="20"/>
              </w:rPr>
              <w:t>environment needs. Also grievances, disciplinary, remuneration etc a</w:t>
            </w:r>
            <w:r w:rsidR="00C42046" w:rsidRPr="00EA6D76">
              <w:rPr>
                <w:rFonts w:cs="Arial"/>
                <w:sz w:val="20"/>
                <w:szCs w:val="20"/>
              </w:rPr>
              <w:t>nd take responsibility for all C</w:t>
            </w:r>
            <w:r w:rsidR="00D8728F" w:rsidRPr="00EA6D76">
              <w:rPr>
                <w:rFonts w:cs="Arial"/>
                <w:sz w:val="20"/>
                <w:szCs w:val="20"/>
              </w:rPr>
              <w:t>onstruction workforce issues. Support and develop staff through appraisal, training and development programmes</w:t>
            </w:r>
            <w:r w:rsidR="005350D5" w:rsidRPr="00EA6D76">
              <w:rPr>
                <w:rFonts w:cs="Arial"/>
                <w:sz w:val="20"/>
                <w:szCs w:val="20"/>
              </w:rPr>
              <w:t>.</w:t>
            </w:r>
          </w:p>
          <w:p w:rsidR="00D8728F" w:rsidRPr="00EA6D76" w:rsidRDefault="00D8728F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Embrace the concept of customer care</w:t>
            </w:r>
            <w:smartTag w:uri="urn:schemas-microsoft-com:office:smarttags" w:element="PersonName">
              <w:r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Pr="00EA6D76">
              <w:rPr>
                <w:rFonts w:cs="Arial"/>
                <w:sz w:val="20"/>
                <w:szCs w:val="20"/>
              </w:rPr>
              <w:t xml:space="preserve"> </w:t>
            </w:r>
            <w:r w:rsidR="004278BF">
              <w:rPr>
                <w:rFonts w:cs="Arial"/>
                <w:sz w:val="20"/>
                <w:szCs w:val="20"/>
              </w:rPr>
              <w:t>value for money</w:t>
            </w:r>
            <w:smartTag w:uri="urn:schemas-microsoft-com:office:smarttags" w:element="PersonName">
              <w:r w:rsidR="004278BF">
                <w:rPr>
                  <w:rFonts w:cs="Arial"/>
                  <w:sz w:val="20"/>
                  <w:szCs w:val="20"/>
                </w:rPr>
                <w:t>,</w:t>
              </w:r>
            </w:smartTag>
            <w:r w:rsidR="004278BF">
              <w:rPr>
                <w:rFonts w:cs="Arial"/>
                <w:sz w:val="20"/>
                <w:szCs w:val="20"/>
              </w:rPr>
              <w:t xml:space="preserve"> </w:t>
            </w:r>
            <w:r w:rsidRPr="00EA6D76">
              <w:rPr>
                <w:rFonts w:cs="Arial"/>
                <w:sz w:val="20"/>
                <w:szCs w:val="20"/>
              </w:rPr>
              <w:t>charter mark an</w:t>
            </w:r>
            <w:r w:rsidR="00C42046" w:rsidRPr="00EA6D76">
              <w:rPr>
                <w:rFonts w:cs="Arial"/>
                <w:sz w:val="20"/>
                <w:szCs w:val="20"/>
              </w:rPr>
              <w:t>d IIP in all activities of the C</w:t>
            </w:r>
            <w:r w:rsidRPr="00EA6D76">
              <w:rPr>
                <w:rFonts w:cs="Arial"/>
                <w:sz w:val="20"/>
                <w:szCs w:val="20"/>
              </w:rPr>
              <w:t>onstruction team.</w:t>
            </w:r>
          </w:p>
          <w:p w:rsidR="00D8728F" w:rsidRPr="00EA6D76" w:rsidRDefault="00D8728F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Actively promote and maintain positive </w:t>
            </w:r>
            <w:bookmarkStart w:id="0" w:name="_GoBack"/>
            <w:bookmarkEnd w:id="0"/>
            <w:r w:rsidRPr="00EA6D76">
              <w:rPr>
                <w:rFonts w:cs="Arial"/>
                <w:sz w:val="20"/>
                <w:szCs w:val="20"/>
              </w:rPr>
              <w:t xml:space="preserve">relationships throughout the service delivery, </w:t>
            </w:r>
            <w:r w:rsidR="00F063D4" w:rsidRPr="00EA6D76">
              <w:rPr>
                <w:rFonts w:cs="Arial"/>
                <w:sz w:val="20"/>
                <w:szCs w:val="20"/>
              </w:rPr>
              <w:t>liaise</w:t>
            </w:r>
            <w:r w:rsidRPr="00EA6D76">
              <w:rPr>
                <w:rFonts w:cs="Arial"/>
                <w:sz w:val="20"/>
                <w:szCs w:val="20"/>
              </w:rPr>
              <w:t xml:space="preserve"> and arbitrate from within the workforce, elected members, clients and </w:t>
            </w:r>
            <w:proofErr w:type="spellStart"/>
            <w:r w:rsidRPr="00EA6D76">
              <w:rPr>
                <w:rFonts w:cs="Arial"/>
                <w:sz w:val="20"/>
                <w:szCs w:val="20"/>
              </w:rPr>
              <w:t>sub contractors</w:t>
            </w:r>
            <w:proofErr w:type="spellEnd"/>
            <w:r w:rsidRPr="00EA6D76">
              <w:rPr>
                <w:rFonts w:cs="Arial"/>
                <w:sz w:val="20"/>
                <w:szCs w:val="20"/>
              </w:rPr>
              <w:t>, support services and all other Directorates within the Council with a view of achieving the most effective performance of its functions</w:t>
            </w:r>
            <w:r w:rsidR="005350D5" w:rsidRPr="00EA6D76">
              <w:rPr>
                <w:rFonts w:cs="Arial"/>
                <w:sz w:val="20"/>
                <w:szCs w:val="20"/>
              </w:rPr>
              <w:t xml:space="preserve"> with</w:t>
            </w:r>
            <w:r w:rsidRPr="00EA6D76">
              <w:rPr>
                <w:rFonts w:cs="Arial"/>
                <w:sz w:val="20"/>
                <w:szCs w:val="20"/>
              </w:rPr>
              <w:t xml:space="preserve"> high quality service.</w:t>
            </w:r>
          </w:p>
          <w:p w:rsidR="00D8728F" w:rsidRPr="00EA6D76" w:rsidRDefault="00F063D4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Liaise</w:t>
            </w:r>
            <w:r w:rsidR="00D8728F" w:rsidRPr="00EA6D76">
              <w:rPr>
                <w:rFonts w:cs="Arial"/>
                <w:sz w:val="20"/>
                <w:szCs w:val="20"/>
              </w:rPr>
              <w:t xml:space="preserve"> with and provide advice and information to elected members</w:t>
            </w:r>
            <w:smartTag w:uri="urn:schemas-microsoft-com:office:smarttags" w:element="PersonName">
              <w:r w:rsidR="00D8728F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D8728F" w:rsidRPr="00EA6D76">
              <w:rPr>
                <w:rFonts w:cs="Arial"/>
                <w:sz w:val="20"/>
                <w:szCs w:val="20"/>
              </w:rPr>
              <w:t xml:space="preserve"> the public</w:t>
            </w:r>
            <w:smartTag w:uri="urn:schemas-microsoft-com:office:smarttags" w:element="PersonName">
              <w:r w:rsidR="00D8728F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D8728F" w:rsidRPr="00EA6D76">
              <w:rPr>
                <w:rFonts w:cs="Arial"/>
                <w:sz w:val="20"/>
                <w:szCs w:val="20"/>
              </w:rPr>
              <w:t xml:space="preserve"> other councils</w:t>
            </w:r>
            <w:smartTag w:uri="urn:schemas-microsoft-com:office:smarttags" w:element="PersonName">
              <w:r w:rsidR="00D8728F"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="00D8728F" w:rsidRPr="00EA6D76">
              <w:rPr>
                <w:rFonts w:cs="Arial"/>
                <w:sz w:val="20"/>
                <w:szCs w:val="20"/>
              </w:rPr>
              <w:t xml:space="preserve"> agencies and organisations. Representing the interests of County Council </w:t>
            </w:r>
            <w:r w:rsidR="00430E86" w:rsidRPr="00EA6D76">
              <w:rPr>
                <w:rFonts w:cs="Arial"/>
                <w:sz w:val="20"/>
                <w:szCs w:val="20"/>
              </w:rPr>
              <w:t xml:space="preserve">  </w:t>
            </w:r>
            <w:r w:rsidR="004278BF">
              <w:rPr>
                <w:rFonts w:cs="Arial"/>
                <w:sz w:val="20"/>
                <w:szCs w:val="20"/>
              </w:rPr>
              <w:t>at Public meetings</w:t>
            </w:r>
            <w:smartTag w:uri="urn:schemas-microsoft-com:office:smarttags" w:element="PersonName">
              <w:r w:rsidR="004278BF">
                <w:rPr>
                  <w:rFonts w:cs="Arial"/>
                  <w:sz w:val="20"/>
                  <w:szCs w:val="20"/>
                </w:rPr>
                <w:t>,</w:t>
              </w:r>
            </w:smartTag>
            <w:r w:rsidR="004278BF">
              <w:rPr>
                <w:rFonts w:cs="Arial"/>
                <w:sz w:val="20"/>
                <w:szCs w:val="20"/>
              </w:rPr>
              <w:t xml:space="preserve"> parish councils </w:t>
            </w:r>
            <w:r w:rsidR="00D8728F" w:rsidRPr="00EA6D76">
              <w:rPr>
                <w:rFonts w:cs="Arial"/>
                <w:sz w:val="20"/>
                <w:szCs w:val="20"/>
              </w:rPr>
              <w:t>etc when necessary</w:t>
            </w:r>
          </w:p>
          <w:p w:rsidR="00D8728F" w:rsidRPr="00EA6D76" w:rsidRDefault="00D8728F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Develop and maintain strong relations with </w:t>
            </w:r>
            <w:r w:rsidR="005350D5" w:rsidRPr="00EA6D76">
              <w:rPr>
                <w:rFonts w:cs="Arial"/>
                <w:sz w:val="20"/>
                <w:szCs w:val="20"/>
              </w:rPr>
              <w:t>the Quantity Surveying T</w:t>
            </w:r>
            <w:r w:rsidRPr="00EA6D76">
              <w:rPr>
                <w:rFonts w:cs="Arial"/>
                <w:sz w:val="20"/>
                <w:szCs w:val="20"/>
              </w:rPr>
              <w:t xml:space="preserve">eam, highly involved in tendering and </w:t>
            </w:r>
            <w:r w:rsidR="0000004E" w:rsidRPr="00EA6D76">
              <w:rPr>
                <w:rFonts w:cs="Arial"/>
                <w:sz w:val="20"/>
                <w:szCs w:val="20"/>
              </w:rPr>
              <w:t>procurement issues relating to C</w:t>
            </w:r>
            <w:r w:rsidRPr="00EA6D76">
              <w:rPr>
                <w:rFonts w:cs="Arial"/>
                <w:sz w:val="20"/>
                <w:szCs w:val="20"/>
              </w:rPr>
              <w:t>onstruction work ensuring work met within NCC corporate guidelines.</w:t>
            </w:r>
          </w:p>
          <w:p w:rsidR="0004726D" w:rsidRPr="00EA6D76" w:rsidRDefault="00430E86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R</w:t>
            </w:r>
            <w:r w:rsidR="0004726D" w:rsidRPr="00EA6D76">
              <w:rPr>
                <w:rFonts w:cs="Arial"/>
                <w:sz w:val="20"/>
                <w:szCs w:val="20"/>
              </w:rPr>
              <w:t xml:space="preserve">esponsible for KPI </w:t>
            </w:r>
            <w:r w:rsidR="004278BF">
              <w:rPr>
                <w:rFonts w:cs="Arial"/>
                <w:sz w:val="20"/>
                <w:szCs w:val="20"/>
              </w:rPr>
              <w:t xml:space="preserve">and service plan action </w:t>
            </w:r>
            <w:r w:rsidR="0004726D" w:rsidRPr="00EA6D76">
              <w:rPr>
                <w:rFonts w:cs="Arial"/>
                <w:sz w:val="20"/>
                <w:szCs w:val="20"/>
              </w:rPr>
              <w:t>data.</w:t>
            </w:r>
          </w:p>
          <w:p w:rsidR="00C86701" w:rsidRPr="00EA6D76" w:rsidRDefault="00430E86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R</w:t>
            </w:r>
            <w:r w:rsidR="00CC7EE2" w:rsidRPr="00EA6D76">
              <w:rPr>
                <w:rFonts w:cs="Arial"/>
                <w:sz w:val="20"/>
                <w:szCs w:val="20"/>
              </w:rPr>
              <w:t>esponsible for the management, safety, security and general stewardship of various operational depots County wide used</w:t>
            </w:r>
            <w:r w:rsidR="007936E5" w:rsidRPr="00EA6D76">
              <w:rPr>
                <w:rFonts w:cs="Arial"/>
                <w:sz w:val="20"/>
                <w:szCs w:val="20"/>
              </w:rPr>
              <w:t xml:space="preserve"> for delivery of Construction, Winter Services and E</w:t>
            </w:r>
            <w:r w:rsidR="00CC7EE2" w:rsidRPr="00EA6D76">
              <w:rPr>
                <w:rFonts w:cs="Arial"/>
                <w:sz w:val="20"/>
                <w:szCs w:val="20"/>
              </w:rPr>
              <w:t xml:space="preserve">mergency </w:t>
            </w:r>
            <w:r w:rsidR="007936E5" w:rsidRPr="00EA6D76">
              <w:rPr>
                <w:rFonts w:cs="Arial"/>
                <w:sz w:val="20"/>
                <w:szCs w:val="20"/>
              </w:rPr>
              <w:t>S</w:t>
            </w:r>
            <w:r w:rsidR="00CC7EE2" w:rsidRPr="00EA6D76">
              <w:rPr>
                <w:rFonts w:cs="Arial"/>
                <w:sz w:val="20"/>
                <w:szCs w:val="20"/>
              </w:rPr>
              <w:t>ervices.</w:t>
            </w:r>
          </w:p>
          <w:p w:rsidR="004278BF" w:rsidRPr="00D1720C" w:rsidRDefault="00755D9D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D1720C">
              <w:rPr>
                <w:sz w:val="20"/>
                <w:szCs w:val="20"/>
              </w:rPr>
              <w:t xml:space="preserve">Ensure the effective management of sickness </w:t>
            </w:r>
            <w:r w:rsidR="00AC1F5C" w:rsidRPr="00D1720C">
              <w:rPr>
                <w:sz w:val="20"/>
                <w:szCs w:val="20"/>
              </w:rPr>
              <w:t>procedures</w:t>
            </w:r>
            <w:smartTag w:uri="urn:schemas-microsoft-com:office:smarttags" w:element="PersonName">
              <w:r w:rsidR="00D1720C">
                <w:rPr>
                  <w:sz w:val="20"/>
                  <w:szCs w:val="20"/>
                </w:rPr>
                <w:t>,</w:t>
              </w:r>
            </w:smartTag>
            <w:r w:rsidR="00D1720C">
              <w:rPr>
                <w:sz w:val="20"/>
                <w:szCs w:val="20"/>
              </w:rPr>
              <w:t xml:space="preserve"> preparing reports for the Area Manager or Head of Service</w:t>
            </w:r>
            <w:r w:rsidR="00AC1F5C" w:rsidRPr="00D1720C">
              <w:rPr>
                <w:sz w:val="20"/>
                <w:szCs w:val="20"/>
              </w:rPr>
              <w:t xml:space="preserve"> and maintain strong links</w:t>
            </w:r>
            <w:r w:rsidRPr="00D1720C">
              <w:rPr>
                <w:sz w:val="20"/>
                <w:szCs w:val="20"/>
              </w:rPr>
              <w:t xml:space="preserve"> with the </w:t>
            </w:r>
            <w:r w:rsidR="00AC1F5C" w:rsidRPr="00D1720C">
              <w:rPr>
                <w:sz w:val="20"/>
                <w:szCs w:val="20"/>
              </w:rPr>
              <w:t xml:space="preserve">various </w:t>
            </w:r>
            <w:r w:rsidR="00D1720C" w:rsidRPr="00D1720C">
              <w:rPr>
                <w:sz w:val="20"/>
                <w:szCs w:val="20"/>
              </w:rPr>
              <w:t>union</w:t>
            </w:r>
            <w:r w:rsidR="00D1720C">
              <w:rPr>
                <w:sz w:val="20"/>
                <w:szCs w:val="20"/>
              </w:rPr>
              <w:t>s.</w:t>
            </w:r>
            <w:r w:rsidR="007936E5" w:rsidRPr="00D1720C">
              <w:rPr>
                <w:sz w:val="20"/>
                <w:szCs w:val="20"/>
              </w:rPr>
              <w:t xml:space="preserve"> representa</w:t>
            </w:r>
            <w:r w:rsidR="00AC1F5C" w:rsidRPr="00D1720C">
              <w:rPr>
                <w:sz w:val="20"/>
                <w:szCs w:val="20"/>
              </w:rPr>
              <w:t>t</w:t>
            </w:r>
            <w:r w:rsidR="007936E5" w:rsidRPr="00D1720C">
              <w:rPr>
                <w:sz w:val="20"/>
                <w:szCs w:val="20"/>
              </w:rPr>
              <w:t>i</w:t>
            </w:r>
            <w:r w:rsidR="00AC1F5C" w:rsidRPr="00D1720C">
              <w:rPr>
                <w:sz w:val="20"/>
                <w:szCs w:val="20"/>
              </w:rPr>
              <w:t>ves</w:t>
            </w:r>
            <w:r w:rsidR="004278BF" w:rsidRPr="00D1720C">
              <w:rPr>
                <w:sz w:val="20"/>
                <w:szCs w:val="20"/>
              </w:rPr>
              <w:t>.</w:t>
            </w:r>
          </w:p>
          <w:p w:rsidR="004278BF" w:rsidRPr="00EA6D76" w:rsidRDefault="00D1720C" w:rsidP="00821E89">
            <w:pPr>
              <w:numPr>
                <w:ilvl w:val="0"/>
                <w:numId w:val="15"/>
              </w:num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Responsible for developing an ongoing business acumen role for exploring markets for trading the construction and to make good business judgements and decisions.</w:t>
            </w:r>
          </w:p>
          <w:p w:rsidR="00F90724" w:rsidRPr="00EA6D76" w:rsidRDefault="00F90724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</w:p>
          <w:p w:rsidR="00906954" w:rsidRPr="00EA6D76" w:rsidRDefault="00906954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</w:p>
        </w:tc>
      </w:tr>
      <w:tr w:rsidR="00CC7E7F" w:rsidRPr="00EA6D76" w:rsidTr="002719D5">
        <w:tc>
          <w:tcPr>
            <w:tcW w:w="15950" w:type="dxa"/>
            <w:gridSpan w:val="6"/>
            <w:tcBorders>
              <w:top w:val="single" w:sz="4" w:space="0" w:color="auto"/>
            </w:tcBorders>
          </w:tcPr>
          <w:p w:rsidR="00CC7E7F" w:rsidRPr="00EA6D76" w:rsidRDefault="00CC7E7F" w:rsidP="002719D5">
            <w:pPr>
              <w:spacing w:beforeLines="20" w:before="48" w:afterLines="20" w:after="48"/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lastRenderedPageBreak/>
              <w:t>Work Arrangements</w:t>
            </w:r>
          </w:p>
        </w:tc>
      </w:tr>
      <w:tr w:rsidR="00CC7E7F" w:rsidRPr="00EA6D76" w:rsidTr="002719D5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86D" w:rsidRPr="00EA6D76" w:rsidRDefault="00E224CC" w:rsidP="001C3E9B">
            <w:pPr>
              <w:rPr>
                <w:sz w:val="20"/>
                <w:szCs w:val="20"/>
              </w:rPr>
            </w:pPr>
            <w:r w:rsidRPr="00EA6D76">
              <w:rPr>
                <w:sz w:val="20"/>
                <w:szCs w:val="20"/>
              </w:rPr>
              <w:t xml:space="preserve">Transport requirements </w:t>
            </w:r>
          </w:p>
          <w:p w:rsidR="001C3E9B" w:rsidRPr="00EA6D76" w:rsidRDefault="001C3E9B" w:rsidP="001C3E9B">
            <w:pPr>
              <w:rPr>
                <w:sz w:val="20"/>
                <w:szCs w:val="20"/>
              </w:rPr>
            </w:pPr>
          </w:p>
          <w:p w:rsidR="00AC1F5C" w:rsidRPr="00EA6D76" w:rsidRDefault="00AC1F5C" w:rsidP="001C3E9B">
            <w:pPr>
              <w:rPr>
                <w:sz w:val="20"/>
                <w:szCs w:val="20"/>
              </w:rPr>
            </w:pPr>
          </w:p>
          <w:p w:rsidR="001C3E9B" w:rsidRPr="00EA6D76" w:rsidRDefault="001C3E9B" w:rsidP="001C3E9B">
            <w:pPr>
              <w:rPr>
                <w:sz w:val="20"/>
                <w:szCs w:val="20"/>
              </w:rPr>
            </w:pPr>
            <w:r w:rsidRPr="00EA6D76">
              <w:rPr>
                <w:sz w:val="20"/>
                <w:szCs w:val="20"/>
              </w:rPr>
              <w:t>Working patterns:</w:t>
            </w:r>
          </w:p>
          <w:p w:rsidR="00E224CC" w:rsidRPr="00EA6D76" w:rsidRDefault="00E224CC" w:rsidP="001C3E9B">
            <w:pPr>
              <w:rPr>
                <w:sz w:val="20"/>
                <w:szCs w:val="20"/>
              </w:rPr>
            </w:pPr>
          </w:p>
          <w:p w:rsidR="00AC1F5C" w:rsidRPr="00EA6D76" w:rsidRDefault="00AC1F5C" w:rsidP="001C3E9B">
            <w:pPr>
              <w:rPr>
                <w:sz w:val="20"/>
                <w:szCs w:val="20"/>
              </w:rPr>
            </w:pPr>
          </w:p>
          <w:p w:rsidR="00230B3F" w:rsidRPr="00EA6D76" w:rsidRDefault="001C3E9B" w:rsidP="002719D5">
            <w:pPr>
              <w:spacing w:beforeLines="20" w:before="48" w:afterLines="20" w:after="48"/>
              <w:rPr>
                <w:rFonts w:cs="Arial"/>
                <w:sz w:val="20"/>
                <w:szCs w:val="20"/>
              </w:rPr>
            </w:pPr>
            <w:r w:rsidRPr="00EA6D76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1F5C" w:rsidRPr="00EA6D76" w:rsidRDefault="0029186D" w:rsidP="002918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Extensive travel throughout the </w:t>
            </w:r>
            <w:r w:rsidR="00F01121" w:rsidRPr="00EA6D76">
              <w:rPr>
                <w:rFonts w:cs="Arial"/>
                <w:sz w:val="20"/>
                <w:szCs w:val="20"/>
                <w:lang w:eastAsia="zh-CN"/>
              </w:rPr>
              <w:t xml:space="preserve">county </w:t>
            </w:r>
            <w:r w:rsidR="00A01FEF" w:rsidRPr="00EA6D76">
              <w:rPr>
                <w:rFonts w:cs="Arial"/>
                <w:sz w:val="20"/>
                <w:szCs w:val="20"/>
                <w:lang w:eastAsia="zh-CN"/>
              </w:rPr>
              <w:t xml:space="preserve">to various </w:t>
            </w:r>
            <w:r w:rsidR="00AC1F5C" w:rsidRPr="00EA6D76">
              <w:rPr>
                <w:rFonts w:cs="Arial"/>
                <w:sz w:val="20"/>
                <w:szCs w:val="20"/>
                <w:lang w:eastAsia="zh-CN"/>
              </w:rPr>
              <w:t>types and size</w:t>
            </w:r>
            <w:r w:rsidR="0004726D" w:rsidRPr="00EA6D76">
              <w:rPr>
                <w:rFonts w:cs="Arial"/>
                <w:sz w:val="20"/>
                <w:szCs w:val="20"/>
                <w:lang w:eastAsia="zh-CN"/>
              </w:rPr>
              <w:t>s of</w:t>
            </w:r>
            <w:r w:rsidR="00AC1F5C" w:rsidRPr="00EA6D76">
              <w:rPr>
                <w:rFonts w:cs="Arial"/>
                <w:sz w:val="20"/>
                <w:szCs w:val="20"/>
                <w:lang w:eastAsia="zh-CN"/>
              </w:rPr>
              <w:t xml:space="preserve"> work sites, area offices, </w:t>
            </w:r>
            <w:r w:rsidR="00A01FEF" w:rsidRPr="00EA6D76">
              <w:rPr>
                <w:rFonts w:cs="Arial"/>
                <w:sz w:val="20"/>
                <w:szCs w:val="20"/>
                <w:lang w:eastAsia="zh-CN"/>
              </w:rPr>
              <w:t>other internal and external client offices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. Also further </w:t>
            </w:r>
            <w:proofErr w:type="spellStart"/>
            <w:r w:rsidRPr="00EA6D76">
              <w:rPr>
                <w:rFonts w:cs="Arial"/>
                <w:sz w:val="20"/>
                <w:szCs w:val="20"/>
                <w:lang w:eastAsia="zh-CN"/>
              </w:rPr>
              <w:t>a field</w:t>
            </w:r>
            <w:proofErr w:type="spellEnd"/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 for meetings and training</w:t>
            </w:r>
            <w:r w:rsidR="00A01FEF" w:rsidRPr="00EA6D76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AC1F5C" w:rsidRPr="00EA6D76" w:rsidRDefault="00AC1F5C" w:rsidP="002918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</w:p>
          <w:p w:rsidR="0029186D" w:rsidRPr="00EA6D76" w:rsidRDefault="0029186D" w:rsidP="002918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Normal working hours 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 xml:space="preserve">apply 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>but must be able to work out-of-h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>ours, sometimes at short notice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 as 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>required. May als</w:t>
            </w:r>
            <w:r w:rsidR="0000004E" w:rsidRPr="00EA6D76">
              <w:rPr>
                <w:rFonts w:cs="Arial"/>
                <w:sz w:val="20"/>
                <w:szCs w:val="20"/>
                <w:lang w:eastAsia="zh-CN"/>
              </w:rPr>
              <w:t>o be asked to respond and lead County C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>ouncils corporate response to civil emergencies whilst not on rota</w:t>
            </w:r>
          </w:p>
          <w:p w:rsidR="00AC1F5C" w:rsidRPr="00EA6D76" w:rsidRDefault="00AC1F5C" w:rsidP="002918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</w:p>
          <w:p w:rsidR="0029186D" w:rsidRPr="00EA6D76" w:rsidRDefault="0029186D" w:rsidP="002918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>Participate in ‘On Call’ and Call-Out rota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 xml:space="preserve"> comprising of early starts and late finishes to manage rota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>. Required to participate in Winter Gritting Programme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 xml:space="preserve"> often dealing with severe and prolonged periods of bad weather which will include working for sustained periods of time on 24hr rolling shift pattern</w:t>
            </w:r>
          </w:p>
          <w:p w:rsidR="00D01CD0" w:rsidRPr="00EA6D76" w:rsidRDefault="0029186D" w:rsidP="00E22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Office based but with extensive need to work outdoors for prolonged times, 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>often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 in adverse weather conditions and need to communicate with clients who maybe in dispute with the Council</w:t>
            </w:r>
            <w:r w:rsidR="008C6FE7" w:rsidRPr="00EA6D76">
              <w:rPr>
                <w:rFonts w:cs="Arial"/>
                <w:sz w:val="20"/>
                <w:szCs w:val="20"/>
                <w:lang w:eastAsia="zh-CN"/>
              </w:rPr>
              <w:t xml:space="preserve"> or in distress over the</w:t>
            </w:r>
            <w:r w:rsidR="00E224CC" w:rsidRPr="00EA6D76">
              <w:rPr>
                <w:rFonts w:cs="Arial"/>
                <w:sz w:val="20"/>
                <w:szCs w:val="20"/>
                <w:lang w:eastAsia="zh-CN"/>
              </w:rPr>
              <w:t xml:space="preserve"> ongoing situation</w:t>
            </w:r>
            <w:r w:rsidRPr="00EA6D76">
              <w:rPr>
                <w:rFonts w:cs="Arial"/>
                <w:sz w:val="20"/>
                <w:szCs w:val="20"/>
                <w:lang w:eastAsia="zh-CN"/>
              </w:rPr>
              <w:t>.</w:t>
            </w:r>
          </w:p>
        </w:tc>
      </w:tr>
    </w:tbl>
    <w:p w:rsidR="008A7271" w:rsidRPr="00EA6D76" w:rsidRDefault="008A7271" w:rsidP="0089685A">
      <w:pPr>
        <w:rPr>
          <w:rFonts w:cs="Arial"/>
          <w:sz w:val="20"/>
          <w:szCs w:val="20"/>
        </w:rPr>
      </w:pPr>
    </w:p>
    <w:p w:rsidR="001712A6" w:rsidRPr="00EA6D76" w:rsidRDefault="008A7271" w:rsidP="0089685A">
      <w:pPr>
        <w:rPr>
          <w:rFonts w:cs="Arial"/>
          <w:sz w:val="20"/>
          <w:szCs w:val="20"/>
        </w:rPr>
      </w:pPr>
      <w:r w:rsidRPr="00EA6D76">
        <w:rPr>
          <w:rFonts w:cs="Arial"/>
          <w:sz w:val="20"/>
          <w:szCs w:val="20"/>
        </w:rPr>
        <w:br w:type="page"/>
      </w:r>
    </w:p>
    <w:p w:rsidR="00245BE9" w:rsidRPr="008D7990" w:rsidRDefault="00245BE9" w:rsidP="001712A6">
      <w:pPr>
        <w:jc w:val="center"/>
        <w:rPr>
          <w:rFonts w:cs="Arial"/>
          <w:sz w:val="20"/>
          <w:szCs w:val="20"/>
        </w:rPr>
      </w:pPr>
      <w:r w:rsidRPr="008D7990">
        <w:rPr>
          <w:rFonts w:cs="Arial"/>
          <w:sz w:val="20"/>
          <w:szCs w:val="20"/>
        </w:rPr>
        <w:lastRenderedPageBreak/>
        <w:t xml:space="preserve">Northumberland County Council </w:t>
      </w:r>
    </w:p>
    <w:p w:rsidR="0039428E" w:rsidRDefault="0039428E" w:rsidP="001712A6">
      <w:pPr>
        <w:jc w:val="center"/>
        <w:rPr>
          <w:rFonts w:cs="Arial"/>
          <w:b/>
          <w:sz w:val="20"/>
          <w:szCs w:val="20"/>
        </w:rPr>
      </w:pPr>
      <w:r w:rsidRPr="00EA6D76">
        <w:rPr>
          <w:rFonts w:cs="Arial"/>
          <w:b/>
          <w:sz w:val="20"/>
          <w:szCs w:val="20"/>
        </w:rPr>
        <w:t>PERSON SPECIFICATION</w:t>
      </w:r>
    </w:p>
    <w:p w:rsidR="004E4141" w:rsidRPr="00EA6D76" w:rsidRDefault="004E4141" w:rsidP="001712A6">
      <w:pPr>
        <w:jc w:val="center"/>
        <w:rPr>
          <w:rFonts w:cs="Arial"/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761AC1" w:rsidRPr="00EA6D76" w:rsidTr="002719D5">
        <w:tc>
          <w:tcPr>
            <w:tcW w:w="8139" w:type="dxa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Post Title:</w:t>
            </w:r>
            <w:r w:rsidRPr="00EA6D76">
              <w:rPr>
                <w:rFonts w:cs="Arial"/>
                <w:sz w:val="20"/>
                <w:szCs w:val="20"/>
              </w:rPr>
              <w:t xml:space="preserve"> </w:t>
            </w:r>
            <w:r w:rsidR="00AE0D9F" w:rsidRPr="00AE0D9F">
              <w:rPr>
                <w:rFonts w:cs="Arial"/>
                <w:sz w:val="20"/>
                <w:szCs w:val="20"/>
              </w:rPr>
              <w:t>Highways Area Manager</w:t>
            </w:r>
          </w:p>
        </w:tc>
        <w:tc>
          <w:tcPr>
            <w:tcW w:w="6139" w:type="dxa"/>
          </w:tcPr>
          <w:p w:rsidR="00761AC1" w:rsidRPr="00EA6D76" w:rsidRDefault="001712A6" w:rsidP="008D7990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Group/Department/Service</w:t>
            </w:r>
            <w:r w:rsidR="000D0414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8D7990">
              <w:rPr>
                <w:rFonts w:cs="Arial"/>
                <w:sz w:val="20"/>
                <w:szCs w:val="20"/>
              </w:rPr>
              <w:t>Place, Technical Services</w:t>
            </w:r>
          </w:p>
        </w:tc>
        <w:tc>
          <w:tcPr>
            <w:tcW w:w="1672" w:type="dxa"/>
            <w:gridSpan w:val="2"/>
          </w:tcPr>
          <w:p w:rsidR="00761AC1" w:rsidRPr="00EA6D76" w:rsidRDefault="00761AC1" w:rsidP="008D7990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Ref:</w:t>
            </w:r>
            <w:r w:rsidR="00347B05">
              <w:rPr>
                <w:rFonts w:cs="Arial"/>
                <w:sz w:val="20"/>
                <w:szCs w:val="20"/>
              </w:rPr>
              <w:t xml:space="preserve"> </w:t>
            </w:r>
            <w:r w:rsidR="0052100B">
              <w:rPr>
                <w:rFonts w:cs="Arial"/>
                <w:sz w:val="20"/>
                <w:szCs w:val="20"/>
              </w:rPr>
              <w:t>284</w:t>
            </w:r>
            <w:r w:rsidR="008B5A50">
              <w:rPr>
                <w:rFonts w:cs="Arial"/>
                <w:sz w:val="20"/>
                <w:szCs w:val="20"/>
              </w:rPr>
              <w:t>9</w:t>
            </w:r>
          </w:p>
        </w:tc>
      </w:tr>
      <w:tr w:rsidR="00761AC1" w:rsidRPr="00EA6D76" w:rsidTr="002719D5">
        <w:tc>
          <w:tcPr>
            <w:tcW w:w="8139" w:type="dxa"/>
          </w:tcPr>
          <w:p w:rsidR="00761AC1" w:rsidRPr="00EA6D76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</w:tcPr>
          <w:p w:rsidR="00761AC1" w:rsidRPr="00EA6D76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:rsidR="00761AC1" w:rsidRPr="00EA6D76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Assess</w:t>
            </w:r>
          </w:p>
          <w:p w:rsidR="00761AC1" w:rsidRPr="00EA6D76" w:rsidRDefault="00A25C50" w:rsidP="00761AC1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B</w:t>
            </w:r>
            <w:r w:rsidR="00761AC1" w:rsidRPr="00EA6D76">
              <w:rPr>
                <w:rFonts w:cs="Arial"/>
                <w:b/>
                <w:sz w:val="20"/>
                <w:szCs w:val="20"/>
              </w:rPr>
              <w:t>y</w:t>
            </w: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EA6D76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Qualifications and Knowledge</w:t>
            </w:r>
          </w:p>
        </w:tc>
      </w:tr>
      <w:tr w:rsidR="00761AC1" w:rsidRPr="00EA6D76" w:rsidTr="002719D5">
        <w:tc>
          <w:tcPr>
            <w:tcW w:w="8139" w:type="dxa"/>
          </w:tcPr>
          <w:p w:rsidR="00D23AA5" w:rsidRPr="0057017D" w:rsidRDefault="00E34CEF" w:rsidP="00B118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E</w:t>
            </w:r>
            <w:r w:rsidR="0057017D" w:rsidRPr="0057017D">
              <w:rPr>
                <w:rFonts w:cs="Arial"/>
                <w:sz w:val="20"/>
                <w:szCs w:val="20"/>
                <w:lang w:eastAsia="zh-CN"/>
              </w:rPr>
              <w:t>quivalent</w:t>
            </w:r>
            <w:r w:rsidR="00416AFE"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57017D" w:rsidRPr="0057017D">
              <w:rPr>
                <w:rFonts w:cs="Arial"/>
                <w:sz w:val="20"/>
                <w:szCs w:val="20"/>
                <w:lang w:eastAsia="zh-CN"/>
              </w:rPr>
              <w:t xml:space="preserve">to </w:t>
            </w:r>
            <w:r w:rsidR="00416AFE" w:rsidRPr="0057017D">
              <w:rPr>
                <w:rFonts w:cs="Arial"/>
                <w:sz w:val="20"/>
                <w:szCs w:val="20"/>
                <w:lang w:eastAsia="zh-CN"/>
              </w:rPr>
              <w:t>NVQ level 5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</w:p>
          <w:p w:rsidR="0057017D" w:rsidRPr="0057017D" w:rsidRDefault="0057017D" w:rsidP="0057017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Relevant professional qualification (e</w:t>
            </w:r>
            <w:r w:rsidR="004E4141">
              <w:rPr>
                <w:rFonts w:cs="Arial"/>
                <w:sz w:val="20"/>
                <w:szCs w:val="20"/>
                <w:lang w:eastAsia="zh-CN"/>
              </w:rPr>
              <w:t>.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g</w:t>
            </w:r>
            <w:r w:rsidR="004E4141">
              <w:rPr>
                <w:rFonts w:cs="Arial"/>
                <w:sz w:val="20"/>
                <w:szCs w:val="20"/>
                <w:lang w:eastAsia="zh-CN"/>
              </w:rPr>
              <w:t>.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MICE, RICS, IHT) or membership of a professional body</w:t>
            </w:r>
          </w:p>
          <w:p w:rsidR="0029186D" w:rsidRPr="0057017D" w:rsidRDefault="0057017D" w:rsidP="002918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Relevant Health &amp; Safety Training (to e</w:t>
            </w:r>
            <w:r w:rsidR="004E4141">
              <w:rPr>
                <w:rFonts w:cs="Arial"/>
                <w:sz w:val="20"/>
                <w:szCs w:val="20"/>
                <w:lang w:eastAsia="zh-CN"/>
              </w:rPr>
              <w:t>.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g</w:t>
            </w:r>
            <w:r w:rsidR="004E4141">
              <w:rPr>
                <w:rFonts w:cs="Arial"/>
                <w:sz w:val="20"/>
                <w:szCs w:val="20"/>
                <w:lang w:eastAsia="zh-CN"/>
              </w:rPr>
              <w:t>.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S.S.T.M.S.)</w:t>
            </w:r>
          </w:p>
          <w:p w:rsidR="00D23AA5" w:rsidRPr="0057017D" w:rsidRDefault="00D23AA5" w:rsidP="002918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Evidence of recent relevant management training and continuous professional development</w:t>
            </w:r>
          </w:p>
          <w:p w:rsidR="00D23AA5" w:rsidRPr="0057017D" w:rsidRDefault="00D23AA5" w:rsidP="002918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Thorough understanding of relevant legislation, regulations</w:t>
            </w:r>
            <w:r w:rsidR="00416AFE" w:rsidRPr="0057017D">
              <w:rPr>
                <w:rFonts w:cs="Arial"/>
                <w:sz w:val="20"/>
                <w:szCs w:val="20"/>
                <w:lang w:eastAsia="zh-CN"/>
              </w:rPr>
              <w:t>, policies and procedures</w:t>
            </w:r>
          </w:p>
          <w:p w:rsidR="00D23AA5" w:rsidRPr="0057017D" w:rsidRDefault="00416AFE" w:rsidP="002918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In depth knowledge</w:t>
            </w:r>
            <w:r w:rsidR="00D23AA5" w:rsidRPr="0057017D">
              <w:rPr>
                <w:rFonts w:cs="Arial"/>
                <w:sz w:val="20"/>
                <w:szCs w:val="20"/>
                <w:lang w:eastAsia="zh-CN"/>
              </w:rPr>
              <w:t xml:space="preserve"> of Health and Safety legislation and the ability to produce concise but accurate risk assessments and method statements. </w:t>
            </w:r>
          </w:p>
          <w:p w:rsidR="00416AFE" w:rsidRPr="0057017D" w:rsidRDefault="00416AFE" w:rsidP="002918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Awareness of relationship between cost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quality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>value for money</w:t>
            </w:r>
            <w:smartTag w:uri="urn:schemas-microsoft-com:office:smarttags" w:element="PersonName">
              <w:r w:rsidR="00D1720C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customer care and corporate performance assessments</w:t>
            </w:r>
          </w:p>
          <w:p w:rsidR="00761AC1" w:rsidRDefault="00416AFE" w:rsidP="0029186D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Knowledge</w:t>
            </w:r>
            <w:r w:rsidR="00D23AA5" w:rsidRPr="00EA6D76">
              <w:rPr>
                <w:rFonts w:cs="Arial"/>
                <w:sz w:val="20"/>
                <w:szCs w:val="20"/>
                <w:lang w:eastAsia="zh-CN"/>
              </w:rPr>
              <w:t xml:space="preserve"> of contemporary issues within the service and the wider issues within the county council.</w:t>
            </w:r>
          </w:p>
          <w:p w:rsidR="00E34CEF" w:rsidRPr="00EA6D76" w:rsidRDefault="00E34CEF" w:rsidP="0029186D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482AA1" w:rsidRDefault="0029186D" w:rsidP="00E34CE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>Recognised management qual</w:t>
            </w:r>
            <w:r w:rsidR="00E34CEF">
              <w:rPr>
                <w:rFonts w:cs="Arial"/>
                <w:sz w:val="20"/>
                <w:szCs w:val="20"/>
                <w:lang w:eastAsia="zh-CN"/>
              </w:rPr>
              <w:t xml:space="preserve">ification or training (e.g. DMS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level </w:t>
            </w:r>
            <w:r w:rsidR="00416AFE">
              <w:rPr>
                <w:rFonts w:cs="Arial"/>
                <w:sz w:val="20"/>
                <w:szCs w:val="20"/>
                <w:lang w:eastAsia="zh-CN"/>
              </w:rPr>
              <w:t>etc)</w:t>
            </w:r>
          </w:p>
          <w:p w:rsidR="00416AFE" w:rsidRDefault="00416AFE" w:rsidP="0029186D">
            <w:pPr>
              <w:rPr>
                <w:rFonts w:cs="Arial"/>
                <w:sz w:val="20"/>
                <w:szCs w:val="20"/>
                <w:lang w:eastAsia="zh-CN"/>
              </w:rPr>
            </w:pPr>
          </w:p>
          <w:p w:rsidR="00416AFE" w:rsidRPr="00EA6D76" w:rsidRDefault="00416AFE" w:rsidP="0029186D">
            <w:pPr>
              <w:rPr>
                <w:rFonts w:cs="Arial"/>
                <w:sz w:val="20"/>
                <w:szCs w:val="20"/>
              </w:rPr>
            </w:pPr>
          </w:p>
          <w:p w:rsidR="00592B14" w:rsidRPr="00EA6D76" w:rsidRDefault="00592B14" w:rsidP="00B178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t>Experience</w:t>
            </w:r>
            <w:r w:rsidR="00B178F2" w:rsidRPr="00EA6D7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61AC1" w:rsidRPr="00EA6D76" w:rsidTr="002719D5">
        <w:tc>
          <w:tcPr>
            <w:tcW w:w="8139" w:type="dxa"/>
          </w:tcPr>
          <w:p w:rsidR="00B1184B" w:rsidRPr="0057017D" w:rsidRDefault="00B1184B" w:rsidP="002918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Experience of providing construction </w:t>
            </w:r>
            <w:r w:rsidR="009A0FC1">
              <w:rPr>
                <w:rFonts w:cs="Arial"/>
                <w:sz w:val="20"/>
                <w:szCs w:val="20"/>
                <w:lang w:eastAsia="zh-CN"/>
              </w:rPr>
              <w:t xml:space="preserve"> and highway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services</w:t>
            </w:r>
          </w:p>
          <w:p w:rsidR="0029186D" w:rsidRPr="0057017D" w:rsidRDefault="00B1184B" w:rsidP="002918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>xperience</w:t>
            </w:r>
            <w:r w:rsidR="006527AA" w:rsidRPr="0057017D">
              <w:rPr>
                <w:rFonts w:cs="Arial"/>
                <w:sz w:val="20"/>
                <w:szCs w:val="20"/>
                <w:lang w:eastAsia="zh-CN"/>
              </w:rPr>
              <w:t xml:space="preserve"> of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 xml:space="preserve"> management</w:t>
            </w:r>
            <w:r w:rsidR="0032208A" w:rsidRPr="0057017D">
              <w:rPr>
                <w:rFonts w:cs="Arial"/>
                <w:sz w:val="20"/>
                <w:szCs w:val="20"/>
                <w:lang w:eastAsia="zh-CN"/>
              </w:rPr>
              <w:t xml:space="preserve"> and achievement of objectives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 xml:space="preserve"> in a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technical organisation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 xml:space="preserve"> of comparable scope and complexity.</w:t>
            </w:r>
          </w:p>
          <w:p w:rsidR="0029186D" w:rsidRPr="0057017D" w:rsidRDefault="00B1184B" w:rsidP="002918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To lead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>and manag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e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>multi disciplined</w:t>
            </w:r>
            <w:proofErr w:type="spellEnd"/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team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>s and d</w:t>
            </w:r>
            <w:r w:rsidR="005350D5" w:rsidRPr="0057017D">
              <w:rPr>
                <w:rFonts w:cs="Arial"/>
                <w:sz w:val="20"/>
                <w:szCs w:val="20"/>
                <w:lang w:eastAsia="zh-CN"/>
              </w:rPr>
              <w:t>eliver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outcomes which require </w:t>
            </w:r>
            <w:r w:rsidR="003A6FB0" w:rsidRPr="0057017D">
              <w:rPr>
                <w:rFonts w:cs="Arial"/>
                <w:sz w:val="20"/>
                <w:szCs w:val="20"/>
                <w:lang w:eastAsia="zh-CN"/>
              </w:rPr>
              <w:t>collaborative approaches both within the organisation and with external partners.</w:t>
            </w:r>
          </w:p>
          <w:p w:rsidR="0029186D" w:rsidRPr="0057017D" w:rsidRDefault="0029186D" w:rsidP="00291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operating trading accounts in a competitive environment</w:t>
            </w:r>
          </w:p>
          <w:p w:rsidR="003A6FB0" w:rsidRPr="0057017D" w:rsidRDefault="003A6FB0" w:rsidP="00291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in the management of change and</w:t>
            </w:r>
            <w:r w:rsidR="0032208A" w:rsidRPr="0057017D">
              <w:rPr>
                <w:rFonts w:cs="Arial"/>
                <w:sz w:val="20"/>
                <w:szCs w:val="20"/>
                <w:lang w:eastAsia="zh-CN"/>
              </w:rPr>
              <w:t xml:space="preserve"> awareness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of securing the support of others in the process.</w:t>
            </w:r>
          </w:p>
          <w:p w:rsidR="003A6FB0" w:rsidRPr="0057017D" w:rsidRDefault="003A6FB0" w:rsidP="00291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Experience in </w:t>
            </w:r>
            <w:r w:rsidR="009A0FC1">
              <w:rPr>
                <w:rFonts w:cs="Arial"/>
                <w:sz w:val="20"/>
                <w:szCs w:val="20"/>
                <w:lang w:eastAsia="zh-CN"/>
              </w:rPr>
              <w:t xml:space="preserve">supporting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the </w:t>
            </w:r>
            <w:r w:rsidR="00996B56" w:rsidRPr="0057017D">
              <w:rPr>
                <w:rFonts w:cs="Arial"/>
                <w:sz w:val="20"/>
                <w:szCs w:val="20"/>
                <w:lang w:eastAsia="zh-CN"/>
              </w:rPr>
              <w:t>formulation and delivery of stra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tegies and policies within an organisation</w:t>
            </w:r>
            <w:r w:rsidR="00996B56" w:rsidRPr="0057017D">
              <w:rPr>
                <w:rFonts w:cs="Arial"/>
                <w:sz w:val="20"/>
                <w:szCs w:val="20"/>
                <w:lang w:eastAsia="zh-CN"/>
              </w:rPr>
              <w:t xml:space="preserve"> of comparable scope and complexity.</w:t>
            </w:r>
          </w:p>
          <w:p w:rsidR="0029186D" w:rsidRPr="0057017D" w:rsidRDefault="00996B56" w:rsidP="00291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 successful track record of engaging effectively with others at senior levels and ex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>perience of leading negotiations with</w:t>
            </w:r>
            <w:r w:rsidR="009B1A25" w:rsidRPr="0057017D">
              <w:rPr>
                <w:rFonts w:cs="Arial"/>
                <w:sz w:val="20"/>
                <w:szCs w:val="20"/>
                <w:lang w:eastAsia="zh-CN"/>
              </w:rPr>
              <w:t xml:space="preserve"> key stakeholders</w:t>
            </w:r>
            <w:r w:rsidR="009A0FC1">
              <w:rPr>
                <w:rFonts w:cs="Arial"/>
                <w:sz w:val="20"/>
                <w:szCs w:val="20"/>
                <w:lang w:eastAsia="zh-CN"/>
              </w:rPr>
              <w:t xml:space="preserve"> including the public</w:t>
            </w:r>
            <w:r w:rsidR="009B1A25" w:rsidRPr="0057017D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B1184B" w:rsidRPr="0057017D" w:rsidRDefault="0029186D" w:rsidP="00B118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multiple project management</w:t>
            </w:r>
            <w:r w:rsidR="00996B56" w:rsidRPr="0057017D">
              <w:rPr>
                <w:rFonts w:cs="Arial"/>
                <w:sz w:val="20"/>
                <w:szCs w:val="20"/>
                <w:lang w:eastAsia="zh-CN"/>
              </w:rPr>
              <w:t xml:space="preserve"> to deliver high user performance</w:t>
            </w:r>
          </w:p>
          <w:p w:rsidR="0029186D" w:rsidRPr="0057017D" w:rsidRDefault="00B1184B" w:rsidP="00B1184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knowledge of the technical professional, legal and</w:t>
            </w:r>
          </w:p>
          <w:p w:rsidR="00996B56" w:rsidRPr="0057017D" w:rsidRDefault="0029186D" w:rsidP="00B118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            commercial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trading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issues</w:t>
            </w:r>
          </w:p>
          <w:p w:rsidR="00AC1F5C" w:rsidRPr="0057017D" w:rsidRDefault="00AA16A4" w:rsidP="0029186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resource management within a comparable organisation</w:t>
            </w:r>
          </w:p>
          <w:p w:rsidR="00592B14" w:rsidRPr="0057017D" w:rsidRDefault="00592B14" w:rsidP="002918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57017D" w:rsidRDefault="0029186D" w:rsidP="00D1720C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co-operative working</w:t>
            </w:r>
            <w:r w:rsidR="00AA16A4" w:rsidRPr="0057017D">
              <w:rPr>
                <w:rFonts w:cs="Arial"/>
                <w:sz w:val="20"/>
                <w:szCs w:val="20"/>
                <w:lang w:eastAsia="zh-CN"/>
              </w:rPr>
              <w:t xml:space="preserve"> with public and private </w:t>
            </w:r>
            <w:r w:rsidR="0057017D">
              <w:rPr>
                <w:rFonts w:cs="Arial"/>
                <w:sz w:val="20"/>
                <w:szCs w:val="20"/>
                <w:lang w:eastAsia="zh-CN"/>
              </w:rPr>
              <w:t>organisations</w:t>
            </w:r>
          </w:p>
          <w:p w:rsidR="0029186D" w:rsidRPr="0057017D" w:rsidRDefault="0029186D" w:rsidP="005701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managing an organisation with ISO 9001, ISO</w:t>
            </w:r>
          </w:p>
          <w:p w:rsidR="0029186D" w:rsidRPr="0057017D" w:rsidRDefault="0029186D" w:rsidP="00AA16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14001 and OHSAS 18000</w:t>
            </w:r>
          </w:p>
          <w:p w:rsidR="0029186D" w:rsidRPr="0057017D" w:rsidRDefault="0029186D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Operational Risk Management</w:t>
            </w:r>
          </w:p>
          <w:p w:rsidR="00D23AA5" w:rsidRPr="0057017D" w:rsidRDefault="00996B56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Experience of successfully dealing with difficult customers and situations and securing positive outcomes</w:t>
            </w:r>
          </w:p>
          <w:p w:rsidR="00B1184B" w:rsidRPr="0057017D" w:rsidRDefault="00B1184B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Knowledge of Local Government Statutory responsibilities, Human Resources procedures and Trade Union Regulations.</w:t>
            </w:r>
          </w:p>
          <w:p w:rsidR="00B1184B" w:rsidRPr="0057017D" w:rsidRDefault="00B1184B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Knowledge of construction and commercial practices in the Private Sector</w:t>
            </w:r>
          </w:p>
          <w:p w:rsidR="00AA16A4" w:rsidRPr="0057017D" w:rsidRDefault="00AA16A4" w:rsidP="00AA16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</w:p>
          <w:p w:rsidR="002B28BD" w:rsidRPr="0057017D" w:rsidRDefault="002B28BD" w:rsidP="00B178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EA6D76" w:rsidRDefault="009B1A25" w:rsidP="00761AC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57017D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57017D">
              <w:rPr>
                <w:rFonts w:cs="Arial"/>
                <w:b/>
                <w:sz w:val="20"/>
                <w:szCs w:val="20"/>
              </w:rPr>
              <w:t>Skills and competencies</w:t>
            </w:r>
          </w:p>
        </w:tc>
      </w:tr>
      <w:tr w:rsidR="00761AC1" w:rsidRPr="00EA6D76" w:rsidTr="002719D5">
        <w:tc>
          <w:tcPr>
            <w:tcW w:w="8139" w:type="dxa"/>
          </w:tcPr>
          <w:p w:rsidR="0029186D" w:rsidRPr="0057017D" w:rsidRDefault="00996B56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Ability to provide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highly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visible and supportive leadership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empowering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>coaching</w:t>
            </w:r>
            <w:smartTag w:uri="urn:schemas-microsoft-com:office:smarttags" w:element="PersonName">
              <w:r w:rsidR="00D1720C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enablin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g </w:t>
            </w:r>
            <w:r w:rsidR="00F823B0" w:rsidRPr="0057017D">
              <w:rPr>
                <w:rFonts w:cs="Arial"/>
                <w:sz w:val="20"/>
                <w:szCs w:val="20"/>
                <w:lang w:eastAsia="zh-CN"/>
              </w:rPr>
              <w:t>the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 staff to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fostering a positive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outward looking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organisational culture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9B1A25" w:rsidRPr="0057017D" w:rsidRDefault="009B1A25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Ability to motivate and develop staff</w:t>
            </w:r>
            <w:r w:rsidR="006B2EEB" w:rsidRPr="0057017D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9B1A25" w:rsidRPr="0057017D" w:rsidRDefault="00A54AD5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Be an effective communicator and disseminate knowledge on a consistent basis.</w:t>
            </w:r>
          </w:p>
          <w:p w:rsidR="00996B56" w:rsidRPr="0057017D" w:rsidRDefault="002A05F6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lastRenderedPageBreak/>
              <w:t>Ability to operate effectively within the democratic process and to develop productive working relationships with Council Members that command respect, trust and confidence.</w:t>
            </w:r>
          </w:p>
          <w:p w:rsidR="009B1A25" w:rsidRPr="0057017D" w:rsidRDefault="000708F7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Ability to maintain a clear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prioritised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overview of the issues</w:t>
            </w:r>
            <w:r w:rsidR="001D2845" w:rsidRPr="0057017D">
              <w:rPr>
                <w:rFonts w:cs="Arial"/>
                <w:sz w:val="20"/>
                <w:szCs w:val="20"/>
                <w:lang w:eastAsia="zh-CN"/>
              </w:rPr>
              <w:t xml:space="preserve"> affecting the Council and service</w:t>
            </w:r>
            <w:r w:rsidR="009B1A25" w:rsidRPr="0057017D">
              <w:rPr>
                <w:rFonts w:cs="Arial"/>
                <w:sz w:val="20"/>
                <w:szCs w:val="20"/>
                <w:lang w:eastAsia="zh-CN"/>
              </w:rPr>
              <w:t xml:space="preserve"> in stressful and difficult situations.</w:t>
            </w:r>
          </w:p>
          <w:p w:rsidR="000708F7" w:rsidRPr="0057017D" w:rsidRDefault="009B1A25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Ability</w:t>
            </w:r>
            <w:r w:rsidR="008C6FE7" w:rsidRPr="0057017D">
              <w:rPr>
                <w:rFonts w:cs="Arial"/>
                <w:sz w:val="20"/>
                <w:szCs w:val="20"/>
                <w:lang w:eastAsia="zh-CN"/>
              </w:rPr>
              <w:t xml:space="preserve"> to work in a proactive and achievement orientated manner.</w:t>
            </w:r>
          </w:p>
          <w:p w:rsidR="000708F7" w:rsidRPr="0057017D" w:rsidRDefault="00F823B0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Strong </w:t>
            </w:r>
            <w:r w:rsidR="000708F7" w:rsidRPr="0057017D">
              <w:rPr>
                <w:rFonts w:cs="Arial"/>
                <w:sz w:val="20"/>
                <w:szCs w:val="20"/>
                <w:lang w:eastAsia="zh-CN"/>
              </w:rPr>
              <w:t>analytical skills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, organisational skills</w:t>
            </w:r>
            <w:r w:rsidR="000708F7" w:rsidRPr="0057017D">
              <w:rPr>
                <w:rFonts w:cs="Arial"/>
                <w:sz w:val="20"/>
                <w:szCs w:val="20"/>
                <w:lang w:eastAsia="zh-CN"/>
              </w:rPr>
              <w:t xml:space="preserve"> and an excellent aptitude for developing innovative solutions to complex problems.</w:t>
            </w:r>
          </w:p>
          <w:p w:rsidR="006B2EEB" w:rsidRPr="0057017D" w:rsidRDefault="006B2EEB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Understanding of budgeting and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public sector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financial management</w:t>
            </w:r>
          </w:p>
          <w:p w:rsidR="001D2845" w:rsidRPr="0057017D" w:rsidRDefault="00D1720C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To demonstrate a m</w:t>
            </w:r>
            <w:r w:rsidR="001D2845" w:rsidRPr="0057017D">
              <w:rPr>
                <w:rFonts w:cs="Arial"/>
                <w:sz w:val="20"/>
                <w:szCs w:val="20"/>
                <w:lang w:eastAsia="zh-CN"/>
              </w:rPr>
              <w:t xml:space="preserve">ethodical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and scientific </w:t>
            </w:r>
            <w:r w:rsidR="001D2845" w:rsidRPr="0057017D">
              <w:rPr>
                <w:rFonts w:cs="Arial"/>
                <w:sz w:val="20"/>
                <w:szCs w:val="20"/>
                <w:lang w:eastAsia="zh-CN"/>
              </w:rPr>
              <w:t>approach to problem solving</w:t>
            </w:r>
            <w:r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0708F7" w:rsidRPr="0057017D" w:rsidRDefault="000708F7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Ability to propose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develop and implement effective </w:t>
            </w:r>
            <w:r w:rsidR="00D1720C">
              <w:rPr>
                <w:rFonts w:cs="Arial"/>
                <w:sz w:val="20"/>
                <w:szCs w:val="20"/>
                <w:lang w:eastAsia="zh-CN"/>
              </w:rPr>
              <w:t xml:space="preserve">short to long term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strategies in pursuit of agreed goals and objectives to make </w:t>
            </w:r>
            <w:r w:rsidR="009D691D" w:rsidRPr="0057017D">
              <w:rPr>
                <w:rFonts w:cs="Arial"/>
                <w:sz w:val="20"/>
                <w:szCs w:val="20"/>
                <w:lang w:eastAsia="zh-CN"/>
              </w:rPr>
              <w:t>clear</w:t>
            </w:r>
            <w:smartTag w:uri="urn:schemas-microsoft-com:office:smarttags" w:element="PersonName">
              <w:r w:rsidR="009D691D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9D691D" w:rsidRPr="0057017D">
              <w:rPr>
                <w:rFonts w:cs="Arial"/>
                <w:sz w:val="20"/>
                <w:szCs w:val="20"/>
                <w:lang w:eastAsia="zh-CN"/>
              </w:rPr>
              <w:t xml:space="preserve"> informed</w:t>
            </w:r>
            <w:smartTag w:uri="urn:schemas-microsoft-com:office:smarttags" w:element="PersonName">
              <w:r w:rsidR="009D691D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9D691D" w:rsidRPr="0057017D">
              <w:rPr>
                <w:rFonts w:cs="Arial"/>
                <w:sz w:val="20"/>
                <w:szCs w:val="20"/>
                <w:lang w:eastAsia="zh-CN"/>
              </w:rPr>
              <w:t xml:space="preserve"> appropriate and timely decisions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0708F7" w:rsidRPr="0057017D" w:rsidRDefault="006B2EEB" w:rsidP="002918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D</w:t>
            </w:r>
            <w:r w:rsidR="000708F7" w:rsidRPr="0057017D">
              <w:rPr>
                <w:rFonts w:cs="Arial"/>
                <w:sz w:val="20"/>
                <w:szCs w:val="20"/>
                <w:lang w:eastAsia="zh-CN"/>
              </w:rPr>
              <w:t xml:space="preserve">eveloped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industry </w:t>
            </w:r>
            <w:r w:rsidR="000708F7" w:rsidRPr="0057017D">
              <w:rPr>
                <w:rFonts w:cs="Arial"/>
                <w:sz w:val="20"/>
                <w:szCs w:val="20"/>
                <w:lang w:eastAsia="zh-CN"/>
              </w:rPr>
              <w:t>networking</w:t>
            </w:r>
            <w:smartTag w:uri="urn:schemas-microsoft-com:office:smarttags" w:element="PersonName">
              <w:r w:rsidR="000708F7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0708F7" w:rsidRPr="0057017D">
              <w:rPr>
                <w:rFonts w:cs="Arial"/>
                <w:sz w:val="20"/>
                <w:szCs w:val="20"/>
                <w:lang w:eastAsia="zh-CN"/>
              </w:rPr>
              <w:t xml:space="preserve"> partners</w:t>
            </w:r>
            <w:r w:rsidR="00F823B0" w:rsidRPr="0057017D">
              <w:rPr>
                <w:rFonts w:cs="Arial"/>
                <w:sz w:val="20"/>
                <w:szCs w:val="20"/>
                <w:lang w:eastAsia="zh-CN"/>
              </w:rPr>
              <w:t>hip</w:t>
            </w:r>
            <w:smartTag w:uri="urn:schemas-microsoft-com:office:smarttags" w:element="PersonName">
              <w:r w:rsidR="00F823B0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F823B0" w:rsidRPr="0057017D">
              <w:rPr>
                <w:rFonts w:cs="Arial"/>
                <w:sz w:val="20"/>
                <w:szCs w:val="20"/>
                <w:lang w:eastAsia="zh-CN"/>
              </w:rPr>
              <w:t xml:space="preserve"> advocacy</w:t>
            </w:r>
            <w:smartTag w:uri="urn:schemas-microsoft-com:office:smarttags" w:element="PersonName">
              <w:r w:rsidR="00F823B0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F823B0" w:rsidRPr="0057017D">
              <w:rPr>
                <w:rFonts w:cs="Arial"/>
                <w:sz w:val="20"/>
                <w:szCs w:val="20"/>
                <w:lang w:eastAsia="zh-CN"/>
              </w:rPr>
              <w:t xml:space="preserve"> negotiating and pr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esentation skills.</w:t>
            </w:r>
          </w:p>
          <w:p w:rsidR="006B2EEB" w:rsidRPr="0057017D" w:rsidRDefault="00F823B0" w:rsidP="006B2E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Excellent interpersonal and communication skills to relate effectively to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and command the respect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 trust and confidence of all customers being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colleagues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Council Members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and other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>partn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ers.</w:t>
            </w:r>
          </w:p>
          <w:p w:rsidR="006B2EEB" w:rsidRPr="0057017D" w:rsidRDefault="0029186D" w:rsidP="006B2E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Effective skills</w:t>
            </w:r>
            <w:r w:rsidR="006B2EEB" w:rsidRPr="0057017D">
              <w:rPr>
                <w:rFonts w:cs="Arial"/>
                <w:sz w:val="20"/>
                <w:szCs w:val="20"/>
                <w:lang w:eastAsia="zh-CN"/>
              </w:rPr>
              <w:t xml:space="preserve"> in Microsoft Office and general IT skills and knowledge.</w:t>
            </w:r>
          </w:p>
          <w:p w:rsidR="0029186D" w:rsidRPr="0057017D" w:rsidRDefault="001D2845" w:rsidP="002918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Prepare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written</w:t>
            </w:r>
            <w:r w:rsidR="006B2EEB" w:rsidRPr="0057017D">
              <w:rPr>
                <w:rFonts w:cs="Arial"/>
                <w:sz w:val="20"/>
                <w:szCs w:val="20"/>
                <w:lang w:eastAsia="zh-CN"/>
              </w:rPr>
              <w:t xml:space="preserve"> and verbal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communication material which is </w:t>
            </w:r>
            <w:r w:rsidR="009D691D" w:rsidRPr="0057017D">
              <w:rPr>
                <w:rFonts w:cs="Arial"/>
                <w:sz w:val="20"/>
                <w:szCs w:val="20"/>
                <w:lang w:eastAsia="zh-CN"/>
              </w:rPr>
              <w:t>Accurate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>, ra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tional, convincing and coherent to all staff and stakeholders.</w:t>
            </w:r>
          </w:p>
          <w:p w:rsidR="0029186D" w:rsidRPr="0057017D" w:rsidRDefault="00A54AD5" w:rsidP="002918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To consistently perform as a role model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and encourages high standards of honesty</w:t>
            </w:r>
            <w:smartTag w:uri="urn:schemas-microsoft-com:office:smarttags" w:element="PersonName">
              <w:r w:rsidR="0029186D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integrity</w:t>
            </w:r>
            <w:smartTag w:uri="urn:schemas-microsoft-com:office:smarttags" w:element="PersonName">
              <w:r w:rsidR="0029186D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 xml:space="preserve"> openness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through strong leadership whilst demonstrating </w:t>
            </w:r>
            <w:r w:rsidR="0029186D" w:rsidRPr="0057017D">
              <w:rPr>
                <w:rFonts w:cs="Arial"/>
                <w:sz w:val="20"/>
                <w:szCs w:val="20"/>
                <w:lang w:eastAsia="zh-CN"/>
              </w:rPr>
              <w:t>respect for others.</w:t>
            </w:r>
          </w:p>
          <w:p w:rsidR="00C97549" w:rsidRPr="0057017D" w:rsidRDefault="00C97549" w:rsidP="00A54A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A strong corporate orientation and a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cross cutting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commitment to tackling issues in a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9D691D" w:rsidRPr="0057017D">
              <w:rPr>
                <w:rFonts w:cs="Arial"/>
                <w:sz w:val="20"/>
                <w:szCs w:val="20"/>
                <w:lang w:eastAsia="zh-CN"/>
              </w:rPr>
              <w:t>Non-departmental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manner.</w:t>
            </w:r>
          </w:p>
          <w:p w:rsidR="00996B56" w:rsidRPr="0057017D" w:rsidRDefault="00996B56" w:rsidP="00F63B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61AC1" w:rsidRDefault="0029186D" w:rsidP="00C97549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lastRenderedPageBreak/>
              <w:t>Marketing skills</w:t>
            </w:r>
          </w:p>
          <w:p w:rsidR="00A54AD5" w:rsidRDefault="00A54AD5" w:rsidP="00C97549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Effective skills in Microsoft </w:t>
            </w:r>
            <w:r>
              <w:rPr>
                <w:rFonts w:cs="Arial"/>
                <w:sz w:val="20"/>
                <w:szCs w:val="20"/>
                <w:lang w:eastAsia="zh-CN"/>
              </w:rPr>
              <w:t>Project</w:t>
            </w:r>
            <w:smartTag w:uri="urn:schemas-microsoft-com:office:smarttags" w:element="PersonName">
              <w:r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>
              <w:rPr>
                <w:rFonts w:cs="Arial"/>
                <w:sz w:val="20"/>
                <w:szCs w:val="20"/>
                <w:lang w:eastAsia="zh-CN"/>
              </w:rPr>
              <w:t xml:space="preserve"> PIMS</w:t>
            </w:r>
            <w:smartTag w:uri="urn:schemas-microsoft-com:office:smarttags" w:element="PersonName">
              <w:r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>
              <w:rPr>
                <w:rFonts w:cs="Arial"/>
                <w:sz w:val="20"/>
                <w:szCs w:val="20"/>
                <w:lang w:eastAsia="zh-CN"/>
              </w:rPr>
              <w:t xml:space="preserve"> Oracle Project</w:t>
            </w:r>
            <w:smartTag w:uri="urn:schemas-microsoft-com:office:smarttags" w:element="PersonName">
              <w:r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>
              <w:rPr>
                <w:rFonts w:cs="Arial"/>
                <w:sz w:val="20"/>
                <w:szCs w:val="20"/>
                <w:lang w:eastAsia="zh-CN"/>
              </w:rPr>
              <w:t xml:space="preserve"> Mayrise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cs="Arial"/>
                <w:sz w:val="20"/>
                <w:szCs w:val="20"/>
                <w:lang w:eastAsia="zh-CN"/>
              </w:rPr>
              <w:t>other similar IT based systems.</w:t>
            </w:r>
          </w:p>
          <w:p w:rsidR="006B2EEB" w:rsidRPr="00EA6D76" w:rsidRDefault="006B2EEB" w:rsidP="006B2E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57017D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57017D">
              <w:rPr>
                <w:rFonts w:cs="Arial"/>
                <w:b/>
                <w:sz w:val="20"/>
                <w:szCs w:val="20"/>
              </w:rPr>
              <w:lastRenderedPageBreak/>
              <w:t>Physical, mental, emotional and environmental demands</w:t>
            </w:r>
          </w:p>
        </w:tc>
      </w:tr>
      <w:tr w:rsidR="00761AC1" w:rsidRPr="00EA6D76" w:rsidTr="002719D5">
        <w:tc>
          <w:tcPr>
            <w:tcW w:w="8139" w:type="dxa"/>
          </w:tcPr>
          <w:p w:rsidR="008C6FE7" w:rsidRPr="0057017D" w:rsidRDefault="00A54AD5" w:rsidP="008C6FE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To p</w:t>
            </w:r>
            <w:r w:rsidR="008C6FE7" w:rsidRPr="0057017D">
              <w:rPr>
                <w:rFonts w:cs="Arial"/>
                <w:sz w:val="20"/>
                <w:szCs w:val="20"/>
                <w:lang w:eastAsia="zh-CN"/>
              </w:rPr>
              <w:t xml:space="preserve">articipate in 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the </w:t>
            </w:r>
            <w:r w:rsidR="008C6FE7" w:rsidRPr="0057017D">
              <w:rPr>
                <w:rFonts w:cs="Arial"/>
                <w:sz w:val="20"/>
                <w:szCs w:val="20"/>
                <w:lang w:eastAsia="zh-CN"/>
              </w:rPr>
              <w:t>Winter Gritting Programme often dealing with severe and prolonged periods of bad weather</w:t>
            </w:r>
            <w:smartTag w:uri="urn:schemas-microsoft-com:office:smarttags" w:element="PersonName">
              <w:r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8C6FE7" w:rsidRPr="0057017D">
              <w:rPr>
                <w:rFonts w:cs="Arial"/>
                <w:sz w:val="20"/>
                <w:szCs w:val="20"/>
                <w:lang w:eastAsia="zh-CN"/>
              </w:rPr>
              <w:t xml:space="preserve"> which will include working for sustained periods of time on 24hr rolling shift pattern</w:t>
            </w:r>
          </w:p>
          <w:p w:rsidR="00C97549" w:rsidRPr="0057017D" w:rsidRDefault="008C6FE7" w:rsidP="00C9754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>Office based but with extensive need to work outdoors for prolonged times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 often in adverse weather conditions and need to communicate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professionally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with clients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/ partners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who maybe in dispute with the Council or in </w:t>
            </w:r>
            <w:r w:rsidR="00D45DAB" w:rsidRPr="0057017D">
              <w:rPr>
                <w:rFonts w:cs="Arial"/>
                <w:sz w:val="20"/>
                <w:szCs w:val="20"/>
                <w:lang w:eastAsia="zh-CN"/>
              </w:rPr>
              <w:t xml:space="preserve">personal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distress over the ongoing situation</w:t>
            </w:r>
            <w:r w:rsidR="00D45DAB" w:rsidRPr="0057017D">
              <w:rPr>
                <w:rFonts w:cs="Arial"/>
                <w:sz w:val="20"/>
                <w:szCs w:val="20"/>
                <w:lang w:eastAsia="zh-CN"/>
              </w:rPr>
              <w:t>/ incident.</w:t>
            </w:r>
          </w:p>
          <w:p w:rsidR="00C97549" w:rsidRPr="0057017D" w:rsidRDefault="00C97549" w:rsidP="00F63B8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Need to maintain general awareness with periods of </w:t>
            </w:r>
            <w:r w:rsidR="00F63B8F" w:rsidRPr="0057017D">
              <w:rPr>
                <w:rFonts w:cs="Arial"/>
                <w:sz w:val="20"/>
                <w:szCs w:val="20"/>
                <w:lang w:eastAsia="zh-CN"/>
              </w:rPr>
              <w:t xml:space="preserve">prolonged and concentrated mental attention </w:t>
            </w:r>
            <w:r w:rsidR="0080674B" w:rsidRPr="0057017D">
              <w:rPr>
                <w:rFonts w:cs="Arial"/>
                <w:sz w:val="20"/>
                <w:szCs w:val="20"/>
                <w:lang w:eastAsia="zh-CN"/>
              </w:rPr>
              <w:t>frequently outside of normal working hours (Early</w:t>
            </w:r>
            <w:smartTag w:uri="urn:schemas-microsoft-com:office:smarttags" w:element="PersonName">
              <w:r w:rsidR="0080674B" w:rsidRPr="0057017D">
                <w:rPr>
                  <w:rFonts w:cs="Arial"/>
                  <w:sz w:val="20"/>
                  <w:szCs w:val="20"/>
                  <w:lang w:eastAsia="zh-CN"/>
                </w:rPr>
                <w:t>,</w:t>
              </w:r>
            </w:smartTag>
            <w:r w:rsidR="0080674B" w:rsidRPr="0057017D"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7E59D0" w:rsidRPr="0057017D">
              <w:rPr>
                <w:rFonts w:cs="Arial"/>
                <w:sz w:val="20"/>
                <w:szCs w:val="20"/>
                <w:lang w:eastAsia="zh-CN"/>
              </w:rPr>
              <w:t xml:space="preserve">Evenings </w:t>
            </w:r>
            <w:r w:rsidR="0080674B" w:rsidRPr="0057017D">
              <w:rPr>
                <w:rFonts w:cs="Arial"/>
                <w:sz w:val="20"/>
                <w:szCs w:val="20"/>
                <w:lang w:eastAsia="zh-CN"/>
              </w:rPr>
              <w:t>and weekend working)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F63B8F" w:rsidRPr="0057017D" w:rsidRDefault="000D7384" w:rsidP="00C97549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  <w:lang w:eastAsia="zh-CN"/>
              </w:rPr>
              <w:t xml:space="preserve">The ability to deal with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and prioritise </w:t>
            </w:r>
            <w:r w:rsidRPr="0057017D">
              <w:rPr>
                <w:rFonts w:cs="Arial"/>
                <w:sz w:val="20"/>
                <w:szCs w:val="20"/>
                <w:lang w:eastAsia="zh-CN"/>
              </w:rPr>
              <w:t>a very high level of work related pressure to meet often fluctuating and varying service delivery and financial deadlines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>.</w:t>
            </w:r>
          </w:p>
          <w:p w:rsidR="009D691D" w:rsidRPr="0057017D" w:rsidRDefault="009D691D" w:rsidP="00A54A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57017D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57017D">
              <w:rPr>
                <w:rFonts w:cs="Arial"/>
                <w:b/>
                <w:sz w:val="20"/>
                <w:szCs w:val="20"/>
              </w:rPr>
              <w:t>Motivation</w:t>
            </w:r>
          </w:p>
        </w:tc>
      </w:tr>
      <w:tr w:rsidR="00761AC1" w:rsidRPr="00EA6D76" w:rsidTr="002719D5">
        <w:tc>
          <w:tcPr>
            <w:tcW w:w="8139" w:type="dxa"/>
          </w:tcPr>
          <w:p w:rsidR="00761AC1" w:rsidRPr="0057017D" w:rsidRDefault="0080674B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A corporate orientation and commitment to tackling issues in a non-departmental manner.</w:t>
            </w:r>
          </w:p>
          <w:p w:rsidR="00D66962" w:rsidRPr="0057017D" w:rsidRDefault="00D66962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Dependable, reliable and good time keeping.</w:t>
            </w:r>
          </w:p>
          <w:p w:rsidR="00D66962" w:rsidRPr="0057017D" w:rsidRDefault="00D66962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lastRenderedPageBreak/>
              <w:t xml:space="preserve">Ability to manage time effectively, </w:t>
            </w:r>
            <w:proofErr w:type="spellStart"/>
            <w:r w:rsidRPr="0057017D">
              <w:rPr>
                <w:rFonts w:cs="Arial"/>
                <w:sz w:val="20"/>
                <w:szCs w:val="20"/>
              </w:rPr>
              <w:t>self reliant</w:t>
            </w:r>
            <w:proofErr w:type="spellEnd"/>
            <w:r w:rsidRPr="0057017D">
              <w:rPr>
                <w:rFonts w:cs="Arial"/>
                <w:sz w:val="20"/>
                <w:szCs w:val="20"/>
              </w:rPr>
              <w:t xml:space="preserve"> and able to exercise discretion</w:t>
            </w:r>
          </w:p>
          <w:p w:rsidR="00D66962" w:rsidRPr="0057017D" w:rsidRDefault="00D66962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Works with little direct supervision.</w:t>
            </w:r>
          </w:p>
          <w:p w:rsidR="00D66962" w:rsidRPr="0057017D" w:rsidRDefault="00D66962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Proactive and achievement orientated</w:t>
            </w:r>
            <w:r w:rsidR="00A54AD5">
              <w:rPr>
                <w:rFonts w:cs="Arial"/>
                <w:sz w:val="20"/>
                <w:szCs w:val="20"/>
              </w:rPr>
              <w:t>.</w:t>
            </w:r>
          </w:p>
          <w:p w:rsidR="0080674B" w:rsidRPr="0057017D" w:rsidRDefault="0080674B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Personality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</w:rPr>
              <w:t xml:space="preserve"> conduct</w:t>
            </w:r>
            <w:smartTag w:uri="urn:schemas-microsoft-com:office:smarttags" w:element="PersonName">
              <w:r w:rsidR="00A54AD5">
                <w:rPr>
                  <w:rFonts w:cs="Arial"/>
                  <w:sz w:val="20"/>
                  <w:szCs w:val="20"/>
                </w:rPr>
                <w:t>,</w:t>
              </w:r>
            </w:smartTag>
            <w:r w:rsidR="00A54AD5">
              <w:rPr>
                <w:rFonts w:cs="Arial"/>
                <w:sz w:val="20"/>
                <w:szCs w:val="20"/>
              </w:rPr>
              <w:t xml:space="preserve"> professionalism</w:t>
            </w:r>
            <w:r w:rsidRPr="0057017D">
              <w:rPr>
                <w:rFonts w:cs="Arial"/>
                <w:sz w:val="20"/>
                <w:szCs w:val="20"/>
              </w:rPr>
              <w:t xml:space="preserve"> and credibility that engages and commands the confidence of colleagues</w:t>
            </w:r>
            <w:smartTag w:uri="urn:schemas-microsoft-com:office:smarttags" w:element="PersonName">
              <w:r w:rsidRPr="0057017D">
                <w:rPr>
                  <w:rFonts w:cs="Arial"/>
                  <w:sz w:val="20"/>
                  <w:szCs w:val="20"/>
                </w:rPr>
                <w:t>,</w:t>
              </w:r>
            </w:smartTag>
            <w:r w:rsidRPr="0057017D">
              <w:rPr>
                <w:rFonts w:cs="Arial"/>
                <w:sz w:val="20"/>
                <w:szCs w:val="20"/>
              </w:rPr>
              <w:t xml:space="preserve"> Council members and other </w:t>
            </w:r>
            <w:r w:rsidR="00A54AD5">
              <w:rPr>
                <w:rFonts w:cs="Arial"/>
                <w:sz w:val="20"/>
                <w:szCs w:val="20"/>
              </w:rPr>
              <w:t>partn</w:t>
            </w:r>
            <w:r w:rsidRPr="0057017D">
              <w:rPr>
                <w:rFonts w:cs="Arial"/>
                <w:sz w:val="20"/>
                <w:szCs w:val="20"/>
              </w:rPr>
              <w:t>ers.</w:t>
            </w:r>
          </w:p>
          <w:p w:rsidR="0080674B" w:rsidRDefault="0080674B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57017D">
              <w:rPr>
                <w:rFonts w:cs="Arial"/>
                <w:sz w:val="20"/>
                <w:szCs w:val="20"/>
              </w:rPr>
              <w:t>Strong desire to pr</w:t>
            </w:r>
            <w:r w:rsidR="00F04477" w:rsidRPr="0057017D">
              <w:rPr>
                <w:rFonts w:cs="Arial"/>
                <w:sz w:val="20"/>
                <w:szCs w:val="20"/>
              </w:rPr>
              <w:t>o</w:t>
            </w:r>
            <w:r w:rsidRPr="0057017D">
              <w:rPr>
                <w:rFonts w:cs="Arial"/>
                <w:sz w:val="20"/>
                <w:szCs w:val="20"/>
              </w:rPr>
              <w:t xml:space="preserve">vide customer service and seek </w:t>
            </w:r>
            <w:r w:rsidR="00A54AD5">
              <w:rPr>
                <w:rFonts w:cs="Arial"/>
                <w:sz w:val="20"/>
                <w:szCs w:val="20"/>
              </w:rPr>
              <w:t xml:space="preserve">incremental </w:t>
            </w:r>
            <w:r w:rsidRPr="0057017D">
              <w:rPr>
                <w:rFonts w:cs="Arial"/>
                <w:sz w:val="20"/>
                <w:szCs w:val="20"/>
              </w:rPr>
              <w:t>continuous improvement</w:t>
            </w:r>
            <w:r w:rsidR="00A54AD5">
              <w:rPr>
                <w:rFonts w:cs="Arial"/>
                <w:sz w:val="20"/>
                <w:szCs w:val="20"/>
              </w:rPr>
              <w:t xml:space="preserve"> through LEAN working.</w:t>
            </w:r>
          </w:p>
          <w:p w:rsidR="00E34CEF" w:rsidRPr="0057017D" w:rsidRDefault="00E34CEF" w:rsidP="00E34CE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EA6D76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</w:tr>
      <w:tr w:rsidR="00761AC1" w:rsidRPr="00EA6D76" w:rsidTr="002719D5">
        <w:tc>
          <w:tcPr>
            <w:tcW w:w="15950" w:type="dxa"/>
            <w:gridSpan w:val="4"/>
          </w:tcPr>
          <w:p w:rsidR="00761AC1" w:rsidRPr="00EA6D76" w:rsidRDefault="00761AC1" w:rsidP="00761AC1">
            <w:pPr>
              <w:rPr>
                <w:rFonts w:cs="Arial"/>
                <w:b/>
                <w:sz w:val="20"/>
                <w:szCs w:val="20"/>
              </w:rPr>
            </w:pPr>
            <w:r w:rsidRPr="00EA6D76">
              <w:rPr>
                <w:rFonts w:cs="Arial"/>
                <w:b/>
                <w:sz w:val="20"/>
                <w:szCs w:val="20"/>
              </w:rPr>
              <w:lastRenderedPageBreak/>
              <w:t>Other</w:t>
            </w:r>
          </w:p>
        </w:tc>
      </w:tr>
      <w:tr w:rsidR="00761AC1" w:rsidRPr="002719D5" w:rsidTr="002719D5">
        <w:tc>
          <w:tcPr>
            <w:tcW w:w="8139" w:type="dxa"/>
          </w:tcPr>
          <w:p w:rsidR="0080674B" w:rsidRPr="00EA6D76" w:rsidRDefault="00C97549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A current </w:t>
            </w:r>
            <w:r w:rsidR="00A54AD5">
              <w:rPr>
                <w:rFonts w:cs="Arial"/>
                <w:sz w:val="20"/>
                <w:szCs w:val="20"/>
                <w:lang w:eastAsia="zh-CN"/>
              </w:rPr>
              <w:t xml:space="preserve">clean </w:t>
            </w:r>
            <w:smartTag w:uri="urn:schemas-microsoft-com:office:smarttags" w:element="country-region">
              <w:smartTag w:uri="urn:schemas-microsoft-com:office:smarttags" w:element="place">
                <w:r w:rsidRPr="00EA6D76">
                  <w:rPr>
                    <w:rFonts w:cs="Arial"/>
                    <w:sz w:val="20"/>
                    <w:szCs w:val="20"/>
                    <w:lang w:eastAsia="zh-CN"/>
                  </w:rPr>
                  <w:t>UK</w:t>
                </w:r>
              </w:smartTag>
            </w:smartTag>
            <w:r w:rsidRPr="00EA6D76">
              <w:rPr>
                <w:rFonts w:cs="Arial"/>
                <w:sz w:val="20"/>
                <w:szCs w:val="20"/>
                <w:lang w:eastAsia="zh-CN"/>
              </w:rPr>
              <w:t xml:space="preserve"> driving licence.</w:t>
            </w:r>
          </w:p>
          <w:p w:rsidR="0080674B" w:rsidRPr="00EA6D76" w:rsidRDefault="0080674B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 xml:space="preserve">Ability to meet the construction </w:t>
            </w:r>
            <w:r w:rsidR="000D0414">
              <w:rPr>
                <w:rFonts w:cs="Arial"/>
                <w:sz w:val="20"/>
                <w:szCs w:val="20"/>
              </w:rPr>
              <w:t xml:space="preserve">experience </w:t>
            </w:r>
            <w:r w:rsidRPr="00EA6D76">
              <w:rPr>
                <w:rFonts w:cs="Arial"/>
                <w:sz w:val="20"/>
                <w:szCs w:val="20"/>
              </w:rPr>
              <w:t>requirements of the post</w:t>
            </w:r>
          </w:p>
          <w:p w:rsidR="0080674B" w:rsidRDefault="0080674B" w:rsidP="0080674B">
            <w:pPr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EA6D76">
              <w:rPr>
                <w:rFonts w:cs="Arial"/>
                <w:sz w:val="20"/>
                <w:szCs w:val="20"/>
              </w:rPr>
              <w:t>Ability to work outside of normal office hours including weekends</w:t>
            </w:r>
            <w:smartTag w:uri="urn:schemas-microsoft-com:office:smarttags" w:element="PersonName">
              <w:r w:rsidRPr="00EA6D76">
                <w:rPr>
                  <w:rFonts w:cs="Arial"/>
                  <w:sz w:val="20"/>
                  <w:szCs w:val="20"/>
                </w:rPr>
                <w:t>,</w:t>
              </w:r>
            </w:smartTag>
            <w:r w:rsidRPr="00EA6D76">
              <w:rPr>
                <w:rFonts w:cs="Arial"/>
                <w:sz w:val="20"/>
                <w:szCs w:val="20"/>
              </w:rPr>
              <w:t xml:space="preserve"> evening and early mornings.</w:t>
            </w:r>
          </w:p>
          <w:p w:rsidR="00E34CEF" w:rsidRPr="00EA6D76" w:rsidRDefault="00E34CEF" w:rsidP="00E34CE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761AC1" w:rsidRPr="002719D5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761AC1" w:rsidRPr="002719D5" w:rsidRDefault="00761AC1" w:rsidP="00761AC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61AC1" w:rsidRDefault="00761AC1" w:rsidP="0089685A">
      <w:pPr>
        <w:rPr>
          <w:rFonts w:cs="Arial"/>
          <w:sz w:val="20"/>
          <w:szCs w:val="20"/>
        </w:rPr>
      </w:pPr>
    </w:p>
    <w:p w:rsidR="00D66962" w:rsidRPr="00F90724" w:rsidRDefault="00D66962" w:rsidP="0089685A">
      <w:pPr>
        <w:rPr>
          <w:rFonts w:cs="Arial"/>
          <w:sz w:val="20"/>
          <w:szCs w:val="20"/>
        </w:rPr>
      </w:pPr>
    </w:p>
    <w:sectPr w:rsidR="00D66962" w:rsidRPr="00F90724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59"/>
    <w:multiLevelType w:val="hybridMultilevel"/>
    <w:tmpl w:val="689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078"/>
    <w:multiLevelType w:val="hybridMultilevel"/>
    <w:tmpl w:val="FE466032"/>
    <w:lvl w:ilvl="0" w:tplc="BB74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A2993"/>
    <w:multiLevelType w:val="hybridMultilevel"/>
    <w:tmpl w:val="48C2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CA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A35606"/>
    <w:multiLevelType w:val="hybridMultilevel"/>
    <w:tmpl w:val="1E58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215C"/>
    <w:multiLevelType w:val="hybridMultilevel"/>
    <w:tmpl w:val="1A7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C122C"/>
    <w:multiLevelType w:val="hybridMultilevel"/>
    <w:tmpl w:val="A7F4B242"/>
    <w:lvl w:ilvl="0" w:tplc="7D407BF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>
    <w:nsid w:val="1E59636E"/>
    <w:multiLevelType w:val="hybridMultilevel"/>
    <w:tmpl w:val="62C8196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5D346D5"/>
    <w:multiLevelType w:val="hybridMultilevel"/>
    <w:tmpl w:val="3C96B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24906"/>
    <w:multiLevelType w:val="singleLevel"/>
    <w:tmpl w:val="7C44BA8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9CB0B23"/>
    <w:multiLevelType w:val="hybridMultilevel"/>
    <w:tmpl w:val="C230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F396D"/>
    <w:multiLevelType w:val="hybridMultilevel"/>
    <w:tmpl w:val="50C04092"/>
    <w:lvl w:ilvl="0" w:tplc="2EC820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731BA"/>
    <w:multiLevelType w:val="hybridMultilevel"/>
    <w:tmpl w:val="C44C28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18B0"/>
    <w:multiLevelType w:val="hybridMultilevel"/>
    <w:tmpl w:val="A640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E2B10"/>
    <w:multiLevelType w:val="hybridMultilevel"/>
    <w:tmpl w:val="FA2C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32668"/>
    <w:multiLevelType w:val="hybridMultilevel"/>
    <w:tmpl w:val="EEEEA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C001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05A29"/>
    <w:multiLevelType w:val="singleLevel"/>
    <w:tmpl w:val="25DEF94C"/>
    <w:lvl w:ilvl="0">
      <w:start w:val="1"/>
      <w:numFmt w:val="decimal"/>
      <w:pStyle w:val="Heading2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4A030FCE"/>
    <w:multiLevelType w:val="hybridMultilevel"/>
    <w:tmpl w:val="286A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E4262"/>
    <w:multiLevelType w:val="hybridMultilevel"/>
    <w:tmpl w:val="CF847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152FA"/>
    <w:multiLevelType w:val="hybridMultilevel"/>
    <w:tmpl w:val="FF94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5F5D"/>
    <w:multiLevelType w:val="hybridMultilevel"/>
    <w:tmpl w:val="B9EC2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C001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13BC2"/>
    <w:multiLevelType w:val="hybridMultilevel"/>
    <w:tmpl w:val="776C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B6C04"/>
    <w:multiLevelType w:val="hybridMultilevel"/>
    <w:tmpl w:val="561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C3A29"/>
    <w:multiLevelType w:val="hybridMultilevel"/>
    <w:tmpl w:val="F488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44E55"/>
    <w:multiLevelType w:val="hybridMultilevel"/>
    <w:tmpl w:val="ED988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87744C"/>
    <w:multiLevelType w:val="hybridMultilevel"/>
    <w:tmpl w:val="4ADC647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15DA2"/>
    <w:multiLevelType w:val="hybridMultilevel"/>
    <w:tmpl w:val="B73CE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10225"/>
    <w:multiLevelType w:val="hybridMultilevel"/>
    <w:tmpl w:val="A31E5162"/>
    <w:lvl w:ilvl="0" w:tplc="88685CD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71D89"/>
    <w:multiLevelType w:val="hybridMultilevel"/>
    <w:tmpl w:val="F4AAB898"/>
    <w:lvl w:ilvl="0" w:tplc="88B40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23"/>
  </w:num>
  <w:num w:numId="6">
    <w:abstractNumId w:val="17"/>
  </w:num>
  <w:num w:numId="7">
    <w:abstractNumId w:val="24"/>
  </w:num>
  <w:num w:numId="8">
    <w:abstractNumId w:val="26"/>
  </w:num>
  <w:num w:numId="9">
    <w:abstractNumId w:val="12"/>
  </w:num>
  <w:num w:numId="10">
    <w:abstractNumId w:val="19"/>
  </w:num>
  <w:num w:numId="11">
    <w:abstractNumId w:val="10"/>
  </w:num>
  <w:num w:numId="12">
    <w:abstractNumId w:val="14"/>
  </w:num>
  <w:num w:numId="13">
    <w:abstractNumId w:val="27"/>
  </w:num>
  <w:num w:numId="14">
    <w:abstractNumId w:val="7"/>
  </w:num>
  <w:num w:numId="15">
    <w:abstractNumId w:val="25"/>
  </w:num>
  <w:num w:numId="16">
    <w:abstractNumId w:val="16"/>
  </w:num>
  <w:num w:numId="17">
    <w:abstractNumId w:val="9"/>
  </w:num>
  <w:num w:numId="18">
    <w:abstractNumId w:val="22"/>
  </w:num>
  <w:num w:numId="19">
    <w:abstractNumId w:val="3"/>
  </w:num>
  <w:num w:numId="20">
    <w:abstractNumId w:val="20"/>
  </w:num>
  <w:num w:numId="21">
    <w:abstractNumId w:val="6"/>
  </w:num>
  <w:num w:numId="22">
    <w:abstractNumId w:val="21"/>
  </w:num>
  <w:num w:numId="23">
    <w:abstractNumId w:val="13"/>
  </w:num>
  <w:num w:numId="24">
    <w:abstractNumId w:val="0"/>
  </w:num>
  <w:num w:numId="25">
    <w:abstractNumId w:val="18"/>
  </w:num>
  <w:num w:numId="26">
    <w:abstractNumId w:val="11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0004E"/>
    <w:rsid w:val="00000635"/>
    <w:rsid w:val="000060AC"/>
    <w:rsid w:val="000124A8"/>
    <w:rsid w:val="00027590"/>
    <w:rsid w:val="00034BD8"/>
    <w:rsid w:val="00043136"/>
    <w:rsid w:val="0004726D"/>
    <w:rsid w:val="000627F9"/>
    <w:rsid w:val="00065D7E"/>
    <w:rsid w:val="000708F7"/>
    <w:rsid w:val="00072076"/>
    <w:rsid w:val="000749DA"/>
    <w:rsid w:val="0008345E"/>
    <w:rsid w:val="00090359"/>
    <w:rsid w:val="000B117A"/>
    <w:rsid w:val="000C68FF"/>
    <w:rsid w:val="000D0414"/>
    <w:rsid w:val="000D1BAC"/>
    <w:rsid w:val="000D3D41"/>
    <w:rsid w:val="000D7384"/>
    <w:rsid w:val="000E58C9"/>
    <w:rsid w:val="0011052A"/>
    <w:rsid w:val="00123267"/>
    <w:rsid w:val="00135542"/>
    <w:rsid w:val="001676C4"/>
    <w:rsid w:val="001712A6"/>
    <w:rsid w:val="001743F5"/>
    <w:rsid w:val="00182D4F"/>
    <w:rsid w:val="001868E9"/>
    <w:rsid w:val="00195041"/>
    <w:rsid w:val="001B36AC"/>
    <w:rsid w:val="001C3E9B"/>
    <w:rsid w:val="001D2845"/>
    <w:rsid w:val="001E1FD3"/>
    <w:rsid w:val="001F4108"/>
    <w:rsid w:val="001F5BE9"/>
    <w:rsid w:val="002134E1"/>
    <w:rsid w:val="00215CD7"/>
    <w:rsid w:val="00230B3F"/>
    <w:rsid w:val="00245921"/>
    <w:rsid w:val="00245BE9"/>
    <w:rsid w:val="002617B9"/>
    <w:rsid w:val="002652F7"/>
    <w:rsid w:val="002719D5"/>
    <w:rsid w:val="00277EA6"/>
    <w:rsid w:val="002854D8"/>
    <w:rsid w:val="0029186D"/>
    <w:rsid w:val="002A05F6"/>
    <w:rsid w:val="002B28BD"/>
    <w:rsid w:val="0032208A"/>
    <w:rsid w:val="00330F39"/>
    <w:rsid w:val="00347B05"/>
    <w:rsid w:val="00356DC7"/>
    <w:rsid w:val="00357C96"/>
    <w:rsid w:val="00361E18"/>
    <w:rsid w:val="0039428E"/>
    <w:rsid w:val="003A3050"/>
    <w:rsid w:val="003A6FB0"/>
    <w:rsid w:val="003B3123"/>
    <w:rsid w:val="003C5337"/>
    <w:rsid w:val="00401F72"/>
    <w:rsid w:val="00410518"/>
    <w:rsid w:val="00416AFE"/>
    <w:rsid w:val="004278BF"/>
    <w:rsid w:val="00430E86"/>
    <w:rsid w:val="004609B1"/>
    <w:rsid w:val="004758F0"/>
    <w:rsid w:val="00482AA1"/>
    <w:rsid w:val="004B1543"/>
    <w:rsid w:val="004B4FAE"/>
    <w:rsid w:val="004C1808"/>
    <w:rsid w:val="004C323A"/>
    <w:rsid w:val="004E2897"/>
    <w:rsid w:val="004E4141"/>
    <w:rsid w:val="004F4CA8"/>
    <w:rsid w:val="0052100B"/>
    <w:rsid w:val="005350D5"/>
    <w:rsid w:val="00545C7E"/>
    <w:rsid w:val="0054734F"/>
    <w:rsid w:val="0055385F"/>
    <w:rsid w:val="00554DC9"/>
    <w:rsid w:val="005620C0"/>
    <w:rsid w:val="00562F5F"/>
    <w:rsid w:val="0057017D"/>
    <w:rsid w:val="00572F4C"/>
    <w:rsid w:val="005851B1"/>
    <w:rsid w:val="00585674"/>
    <w:rsid w:val="00592B14"/>
    <w:rsid w:val="00595721"/>
    <w:rsid w:val="00596438"/>
    <w:rsid w:val="00597675"/>
    <w:rsid w:val="005B4643"/>
    <w:rsid w:val="005C5B51"/>
    <w:rsid w:val="005D1FBF"/>
    <w:rsid w:val="005D46E2"/>
    <w:rsid w:val="006112DD"/>
    <w:rsid w:val="00613EF9"/>
    <w:rsid w:val="0061634C"/>
    <w:rsid w:val="00640843"/>
    <w:rsid w:val="00643147"/>
    <w:rsid w:val="006527AA"/>
    <w:rsid w:val="00655315"/>
    <w:rsid w:val="00655C2A"/>
    <w:rsid w:val="00671758"/>
    <w:rsid w:val="00673E16"/>
    <w:rsid w:val="006A3D43"/>
    <w:rsid w:val="006B2EEB"/>
    <w:rsid w:val="006E5FA6"/>
    <w:rsid w:val="006E6045"/>
    <w:rsid w:val="006F6408"/>
    <w:rsid w:val="00717088"/>
    <w:rsid w:val="007416E6"/>
    <w:rsid w:val="00742210"/>
    <w:rsid w:val="0074708A"/>
    <w:rsid w:val="00755D9D"/>
    <w:rsid w:val="00761AC1"/>
    <w:rsid w:val="007657A8"/>
    <w:rsid w:val="0077057B"/>
    <w:rsid w:val="00776C5A"/>
    <w:rsid w:val="007809FB"/>
    <w:rsid w:val="00780D8C"/>
    <w:rsid w:val="00783F65"/>
    <w:rsid w:val="007936E5"/>
    <w:rsid w:val="0079673B"/>
    <w:rsid w:val="007C3C28"/>
    <w:rsid w:val="007E17A7"/>
    <w:rsid w:val="007E59D0"/>
    <w:rsid w:val="007F6703"/>
    <w:rsid w:val="0080674B"/>
    <w:rsid w:val="00821E89"/>
    <w:rsid w:val="00834EB8"/>
    <w:rsid w:val="00836983"/>
    <w:rsid w:val="00844E44"/>
    <w:rsid w:val="00847E49"/>
    <w:rsid w:val="00870705"/>
    <w:rsid w:val="0089685A"/>
    <w:rsid w:val="008A301E"/>
    <w:rsid w:val="008A7271"/>
    <w:rsid w:val="008A7787"/>
    <w:rsid w:val="008B0560"/>
    <w:rsid w:val="008B5A50"/>
    <w:rsid w:val="008C6FE7"/>
    <w:rsid w:val="008D15CC"/>
    <w:rsid w:val="008D7990"/>
    <w:rsid w:val="009049B6"/>
    <w:rsid w:val="00906954"/>
    <w:rsid w:val="00955C1B"/>
    <w:rsid w:val="009765B7"/>
    <w:rsid w:val="009818C6"/>
    <w:rsid w:val="00983C2B"/>
    <w:rsid w:val="00983DEA"/>
    <w:rsid w:val="009913CD"/>
    <w:rsid w:val="00996B56"/>
    <w:rsid w:val="00997006"/>
    <w:rsid w:val="009A0FC1"/>
    <w:rsid w:val="009B1A25"/>
    <w:rsid w:val="009C06BF"/>
    <w:rsid w:val="009D691D"/>
    <w:rsid w:val="009E6E1D"/>
    <w:rsid w:val="009F3D56"/>
    <w:rsid w:val="009F7D77"/>
    <w:rsid w:val="00A012DC"/>
    <w:rsid w:val="00A01FEF"/>
    <w:rsid w:val="00A1055F"/>
    <w:rsid w:val="00A15D51"/>
    <w:rsid w:val="00A17518"/>
    <w:rsid w:val="00A227D2"/>
    <w:rsid w:val="00A25C50"/>
    <w:rsid w:val="00A32307"/>
    <w:rsid w:val="00A5418A"/>
    <w:rsid w:val="00A54AD5"/>
    <w:rsid w:val="00A55DBA"/>
    <w:rsid w:val="00A642D9"/>
    <w:rsid w:val="00A720E8"/>
    <w:rsid w:val="00A800F4"/>
    <w:rsid w:val="00A972A8"/>
    <w:rsid w:val="00AA16A4"/>
    <w:rsid w:val="00AB1A55"/>
    <w:rsid w:val="00AB4ABB"/>
    <w:rsid w:val="00AC1F5C"/>
    <w:rsid w:val="00AD24FA"/>
    <w:rsid w:val="00AE0D9F"/>
    <w:rsid w:val="00AF1686"/>
    <w:rsid w:val="00AF6278"/>
    <w:rsid w:val="00B0012F"/>
    <w:rsid w:val="00B1184B"/>
    <w:rsid w:val="00B178F2"/>
    <w:rsid w:val="00B318A0"/>
    <w:rsid w:val="00B37401"/>
    <w:rsid w:val="00B71CF9"/>
    <w:rsid w:val="00B74ABD"/>
    <w:rsid w:val="00B83948"/>
    <w:rsid w:val="00B85DB5"/>
    <w:rsid w:val="00B90B6D"/>
    <w:rsid w:val="00B957F3"/>
    <w:rsid w:val="00BC478E"/>
    <w:rsid w:val="00BF2ACA"/>
    <w:rsid w:val="00BF6707"/>
    <w:rsid w:val="00C14E07"/>
    <w:rsid w:val="00C41BB7"/>
    <w:rsid w:val="00C42046"/>
    <w:rsid w:val="00C425C1"/>
    <w:rsid w:val="00C461BA"/>
    <w:rsid w:val="00C667B3"/>
    <w:rsid w:val="00C66C4F"/>
    <w:rsid w:val="00C86701"/>
    <w:rsid w:val="00C86E1D"/>
    <w:rsid w:val="00C97549"/>
    <w:rsid w:val="00CA68A4"/>
    <w:rsid w:val="00CB5056"/>
    <w:rsid w:val="00CC7A63"/>
    <w:rsid w:val="00CC7E7F"/>
    <w:rsid w:val="00CC7EE2"/>
    <w:rsid w:val="00CE645C"/>
    <w:rsid w:val="00D01CD0"/>
    <w:rsid w:val="00D12352"/>
    <w:rsid w:val="00D171BA"/>
    <w:rsid w:val="00D1720C"/>
    <w:rsid w:val="00D23AA5"/>
    <w:rsid w:val="00D248DA"/>
    <w:rsid w:val="00D36A5C"/>
    <w:rsid w:val="00D45DAB"/>
    <w:rsid w:val="00D61676"/>
    <w:rsid w:val="00D66962"/>
    <w:rsid w:val="00D80779"/>
    <w:rsid w:val="00D83F3F"/>
    <w:rsid w:val="00D86335"/>
    <w:rsid w:val="00D8728F"/>
    <w:rsid w:val="00DA2FDC"/>
    <w:rsid w:val="00DC7D52"/>
    <w:rsid w:val="00DD1EA0"/>
    <w:rsid w:val="00DD5750"/>
    <w:rsid w:val="00DF392D"/>
    <w:rsid w:val="00E224CC"/>
    <w:rsid w:val="00E34CEF"/>
    <w:rsid w:val="00E42B5F"/>
    <w:rsid w:val="00EA6D76"/>
    <w:rsid w:val="00EE0010"/>
    <w:rsid w:val="00EE4139"/>
    <w:rsid w:val="00EF715D"/>
    <w:rsid w:val="00F01121"/>
    <w:rsid w:val="00F02ED4"/>
    <w:rsid w:val="00F04477"/>
    <w:rsid w:val="00F063D4"/>
    <w:rsid w:val="00F11D83"/>
    <w:rsid w:val="00F3351F"/>
    <w:rsid w:val="00F47F0E"/>
    <w:rsid w:val="00F54991"/>
    <w:rsid w:val="00F63B8F"/>
    <w:rsid w:val="00F80FB5"/>
    <w:rsid w:val="00F823B0"/>
    <w:rsid w:val="00F90724"/>
    <w:rsid w:val="00F9489C"/>
    <w:rsid w:val="00FA3C83"/>
    <w:rsid w:val="00FC28E4"/>
    <w:rsid w:val="00FD1E45"/>
    <w:rsid w:val="00FE612E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40843"/>
    <w:pPr>
      <w:keepNext/>
      <w:outlineLvl w:val="0"/>
    </w:pPr>
    <w:rPr>
      <w:rFonts w:ascii="Book Antiqua" w:hAnsi="Book Antiqua"/>
      <w:sz w:val="24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640843"/>
    <w:pPr>
      <w:keepNext/>
      <w:widowControl w:val="0"/>
      <w:numPr>
        <w:ilvl w:val="1"/>
        <w:numId w:val="2"/>
      </w:numPr>
      <w:suppressAutoHyphens/>
      <w:outlineLvl w:val="1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640843"/>
    <w:pPr>
      <w:keepNext/>
      <w:tabs>
        <w:tab w:val="left" w:pos="-720"/>
      </w:tabs>
      <w:suppressAutoHyphens/>
      <w:ind w:left="720" w:hanging="720"/>
      <w:jc w:val="both"/>
      <w:outlineLvl w:val="2"/>
    </w:pPr>
    <w:rPr>
      <w:rFonts w:cs="Arial"/>
      <w:bCs/>
      <w:sz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0843"/>
    <w:pPr>
      <w:tabs>
        <w:tab w:val="center" w:pos="4153"/>
        <w:tab w:val="right" w:pos="8306"/>
      </w:tabs>
    </w:pPr>
    <w:rPr>
      <w:rFonts w:ascii="Book Antiqua" w:hAnsi="Book Antiqua"/>
      <w:sz w:val="24"/>
      <w:lang w:val="en-US" w:eastAsia="en-US"/>
    </w:rPr>
  </w:style>
  <w:style w:type="paragraph" w:styleId="BodyTextIndent">
    <w:name w:val="Body Text Indent"/>
    <w:basedOn w:val="Normal"/>
    <w:rsid w:val="00640843"/>
    <w:pPr>
      <w:ind w:left="720" w:hanging="720"/>
    </w:pPr>
    <w:rPr>
      <w:rFonts w:ascii="Book Antiqua" w:hAnsi="Book Antiqua"/>
      <w:sz w:val="24"/>
      <w:lang w:val="en-US" w:eastAsia="en-US"/>
    </w:rPr>
  </w:style>
  <w:style w:type="paragraph" w:customStyle="1" w:styleId="Default">
    <w:name w:val="Default"/>
    <w:rsid w:val="00427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B1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543"/>
    <w:rPr>
      <w:sz w:val="20"/>
      <w:szCs w:val="20"/>
    </w:rPr>
  </w:style>
  <w:style w:type="character" w:customStyle="1" w:styleId="CommentTextChar">
    <w:name w:val="Comment Text Char"/>
    <w:link w:val="CommentText"/>
    <w:rsid w:val="004B1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543"/>
    <w:rPr>
      <w:b/>
      <w:bCs/>
    </w:rPr>
  </w:style>
  <w:style w:type="character" w:customStyle="1" w:styleId="CommentSubjectChar">
    <w:name w:val="Comment Subject Char"/>
    <w:link w:val="CommentSubject"/>
    <w:rsid w:val="004B154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40843"/>
    <w:pPr>
      <w:keepNext/>
      <w:outlineLvl w:val="0"/>
    </w:pPr>
    <w:rPr>
      <w:rFonts w:ascii="Book Antiqua" w:hAnsi="Book Antiqua"/>
      <w:sz w:val="24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640843"/>
    <w:pPr>
      <w:keepNext/>
      <w:widowControl w:val="0"/>
      <w:numPr>
        <w:ilvl w:val="1"/>
        <w:numId w:val="2"/>
      </w:numPr>
      <w:suppressAutoHyphens/>
      <w:outlineLvl w:val="1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640843"/>
    <w:pPr>
      <w:keepNext/>
      <w:tabs>
        <w:tab w:val="left" w:pos="-720"/>
      </w:tabs>
      <w:suppressAutoHyphens/>
      <w:ind w:left="720" w:hanging="720"/>
      <w:jc w:val="both"/>
      <w:outlineLvl w:val="2"/>
    </w:pPr>
    <w:rPr>
      <w:rFonts w:cs="Arial"/>
      <w:bCs/>
      <w:sz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40843"/>
    <w:pPr>
      <w:tabs>
        <w:tab w:val="center" w:pos="4153"/>
        <w:tab w:val="right" w:pos="8306"/>
      </w:tabs>
    </w:pPr>
    <w:rPr>
      <w:rFonts w:ascii="Book Antiqua" w:hAnsi="Book Antiqua"/>
      <w:sz w:val="24"/>
      <w:lang w:val="en-US" w:eastAsia="en-US"/>
    </w:rPr>
  </w:style>
  <w:style w:type="paragraph" w:styleId="BodyTextIndent">
    <w:name w:val="Body Text Indent"/>
    <w:basedOn w:val="Normal"/>
    <w:rsid w:val="00640843"/>
    <w:pPr>
      <w:ind w:left="720" w:hanging="720"/>
    </w:pPr>
    <w:rPr>
      <w:rFonts w:ascii="Book Antiqua" w:hAnsi="Book Antiqua"/>
      <w:sz w:val="24"/>
      <w:lang w:val="en-US" w:eastAsia="en-US"/>
    </w:rPr>
  </w:style>
  <w:style w:type="paragraph" w:customStyle="1" w:styleId="Default">
    <w:name w:val="Default"/>
    <w:rsid w:val="00427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4B1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543"/>
    <w:rPr>
      <w:sz w:val="20"/>
      <w:szCs w:val="20"/>
    </w:rPr>
  </w:style>
  <w:style w:type="character" w:customStyle="1" w:styleId="CommentTextChar">
    <w:name w:val="Comment Text Char"/>
    <w:link w:val="CommentText"/>
    <w:rsid w:val="004B15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543"/>
    <w:rPr>
      <w:b/>
      <w:bCs/>
    </w:rPr>
  </w:style>
  <w:style w:type="character" w:customStyle="1" w:styleId="CommentSubjectChar">
    <w:name w:val="Comment Subject Char"/>
    <w:link w:val="CommentSubject"/>
    <w:rsid w:val="004B15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 Carle</dc:creator>
  <cp:lastModifiedBy>Smith, Craig</cp:lastModifiedBy>
  <cp:revision>3</cp:revision>
  <cp:lastPrinted>2009-12-22T10:52:00Z</cp:lastPrinted>
  <dcterms:created xsi:type="dcterms:W3CDTF">2014-06-20T14:25:00Z</dcterms:created>
  <dcterms:modified xsi:type="dcterms:W3CDTF">2014-07-08T14:48:00Z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