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b w:val="0"/>
        </w:rPr>
      </w:pPr>
      <w:r w:rsidDel="00000000" w:rsidR="00000000" w:rsidRPr="00000000">
        <w:rPr>
          <w:b w:val="0"/>
          <w:rtl w:val="0"/>
        </w:rPr>
        <w:t xml:space="preserve">Northumberland County Council</w:t>
      </w:r>
    </w:p>
    <w:p w:rsidR="00000000" w:rsidDel="00000000" w:rsidP="00000000" w:rsidRDefault="00000000" w:rsidRPr="00000000" w14:paraId="00000001">
      <w:pPr>
        <w:pStyle w:val="Title"/>
        <w:contextualSpacing w:val="0"/>
        <w:rPr/>
      </w:pPr>
      <w:r w:rsidDel="00000000" w:rsidR="00000000" w:rsidRPr="00000000">
        <w:rPr>
          <w:rtl w:val="0"/>
        </w:rPr>
        <w:t xml:space="preserve">JOB DESCRIPTION</w:t>
      </w:r>
    </w:p>
    <w:p w:rsidR="00000000" w:rsidDel="00000000" w:rsidP="00000000" w:rsidRDefault="00000000" w:rsidRPr="00000000" w14:paraId="00000002">
      <w:pPr>
        <w:contextualSpacing w:val="0"/>
        <w:rPr>
          <w:b w:val="1"/>
          <w:sz w:val="20"/>
          <w:szCs w:val="20"/>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2936"/>
        <w:gridCol w:w="3630"/>
        <w:gridCol w:w="5060"/>
        <w:gridCol w:w="1760"/>
        <w:tblGridChange w:id="0">
          <w:tblGrid>
            <w:gridCol w:w="1342"/>
            <w:gridCol w:w="1222"/>
            <w:gridCol w:w="2936"/>
            <w:gridCol w:w="3630"/>
            <w:gridCol w:w="5060"/>
            <w:gridCol w:w="1760"/>
          </w:tblGrid>
        </w:tblGridChange>
      </w:tblGrid>
      <w:tr>
        <w:trPr>
          <w:trHeight w:val="260" w:hRule="atLeast"/>
        </w:trPr>
        <w:tc>
          <w:tcPr>
            <w:gridSpan w:val="3"/>
            <w:tcBorders>
              <w:top w:color="000000" w:space="0" w:sz="4" w:val="single"/>
              <w:right w:color="000000" w:space="0" w:sz="4" w:val="single"/>
            </w:tcBorders>
          </w:tcPr>
          <w:p w:rsidR="00000000" w:rsidDel="00000000" w:rsidP="00000000" w:rsidRDefault="00000000" w:rsidRPr="00000000" w14:paraId="00000003">
            <w:pPr>
              <w:contextualSpacing w:val="0"/>
              <w:rPr>
                <w:b w:val="1"/>
                <w:sz w:val="20"/>
                <w:szCs w:val="20"/>
              </w:rPr>
            </w:pPr>
            <w:r w:rsidDel="00000000" w:rsidR="00000000" w:rsidRPr="00000000">
              <w:rPr>
                <w:b w:val="1"/>
                <w:sz w:val="20"/>
                <w:szCs w:val="20"/>
                <w:rtl w:val="0"/>
              </w:rPr>
              <w:t xml:space="preserve">Post Title:</w:t>
            </w:r>
            <w:r w:rsidDel="00000000" w:rsidR="00000000" w:rsidRPr="00000000">
              <w:rPr>
                <w:sz w:val="20"/>
                <w:szCs w:val="20"/>
                <w:rtl w:val="0"/>
              </w:rPr>
              <w:t xml:space="preserve">  Transport Network Officer</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Director/Service/Sector  </w:t>
            </w:r>
            <w:r w:rsidDel="00000000" w:rsidR="00000000" w:rsidRPr="00000000">
              <w:rPr>
                <w:sz w:val="20"/>
                <w:szCs w:val="20"/>
                <w:rtl w:val="0"/>
              </w:rPr>
              <w:t xml:space="preserve">Place Group, Technical Services</w:t>
            </w:r>
            <w:r w:rsidDel="00000000" w:rsidR="00000000" w:rsidRPr="00000000">
              <w:rPr>
                <w:b w:val="1"/>
                <w:sz w:val="20"/>
                <w:szCs w:val="20"/>
                <w:rtl w:val="0"/>
              </w:rPr>
              <w:t xml:space="preserve">, </w:t>
            </w:r>
            <w:r w:rsidDel="00000000" w:rsidR="00000000" w:rsidRPr="00000000">
              <w:rPr>
                <w:sz w:val="20"/>
                <w:szCs w:val="20"/>
                <w:rtl w:val="0"/>
              </w:rPr>
              <w:t xml:space="preserve">Infrastructure Management, Passenger Transport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ind w:left="2" w:hanging="2"/>
              <w:contextualSpacing w:val="0"/>
              <w:rPr>
                <w:b w:val="1"/>
                <w:sz w:val="20"/>
                <w:szCs w:val="20"/>
              </w:rPr>
            </w:pPr>
            <w:r w:rsidDel="00000000" w:rsidR="00000000" w:rsidRPr="00000000">
              <w:rPr>
                <w:b w:val="1"/>
                <w:sz w:val="20"/>
                <w:szCs w:val="20"/>
                <w:rtl w:val="0"/>
              </w:rPr>
              <w:t xml:space="preserve">Office Use</w:t>
            </w:r>
          </w:p>
        </w:tc>
      </w:tr>
      <w:tr>
        <w:trPr>
          <w:trHeight w:val="320" w:hRule="atLeast"/>
        </w:trPr>
        <w:tc>
          <w:tcPr>
            <w:gridSpan w:val="3"/>
            <w:tcBorders>
              <w:right w:color="000000" w:space="0" w:sz="4" w:val="single"/>
            </w:tcBorders>
          </w:tcPr>
          <w:p w:rsidR="00000000" w:rsidDel="00000000" w:rsidP="00000000" w:rsidRDefault="00000000" w:rsidRPr="00000000" w14:paraId="0000000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1"/>
                <w:sz w:val="20"/>
                <w:szCs w:val="20"/>
              </w:rPr>
            </w:pPr>
            <w:r w:rsidDel="00000000" w:rsidR="00000000" w:rsidRPr="00000000">
              <w:rPr>
                <w:b w:val="1"/>
                <w:sz w:val="20"/>
                <w:szCs w:val="20"/>
                <w:rtl w:val="0"/>
              </w:rPr>
              <w:t xml:space="preserve">Band:        5</w:t>
            </w:r>
          </w:p>
        </w:tc>
        <w:tc>
          <w:tcPr>
            <w:gridSpan w:val="2"/>
            <w:tcBorders>
              <w:left w:color="000000" w:space="0" w:sz="4" w:val="single"/>
              <w:right w:color="000000" w:space="0" w:sz="4" w:val="single"/>
            </w:tcBorders>
          </w:tcPr>
          <w:p w:rsidR="00000000" w:rsidDel="00000000" w:rsidP="00000000" w:rsidRDefault="00000000" w:rsidRPr="00000000" w14:paraId="0000000C">
            <w:pPr>
              <w:contextualSpacing w:val="0"/>
              <w:rPr>
                <w:sz w:val="20"/>
                <w:szCs w:val="20"/>
              </w:rPr>
            </w:pPr>
            <w:r w:rsidDel="00000000" w:rsidR="00000000" w:rsidRPr="00000000">
              <w:rPr>
                <w:b w:val="1"/>
                <w:sz w:val="20"/>
                <w:szCs w:val="20"/>
                <w:rtl w:val="0"/>
              </w:rPr>
              <w:t xml:space="preserve">Workplace: </w:t>
            </w:r>
            <w:r w:rsidDel="00000000" w:rsidR="00000000" w:rsidRPr="00000000">
              <w:rPr>
                <w:sz w:val="20"/>
                <w:szCs w:val="20"/>
                <w:rtl w:val="0"/>
              </w:rPr>
              <w:t xml:space="preserve">County Hall </w:t>
            </w:r>
          </w:p>
        </w:tc>
        <w:tc>
          <w:tcPr>
            <w:vMerge w:val="restart"/>
            <w:tcBorders>
              <w:left w:color="000000" w:space="0" w:sz="4" w:val="single"/>
              <w:right w:color="000000" w:space="0" w:sz="4" w:val="single"/>
            </w:tcBorders>
          </w:tcPr>
          <w:p w:rsidR="00000000" w:rsidDel="00000000" w:rsidP="00000000" w:rsidRDefault="00000000" w:rsidRPr="00000000" w14:paraId="0000000E">
            <w:pPr>
              <w:ind w:left="2" w:hanging="2"/>
              <w:contextualSpacing w:val="0"/>
              <w:rPr>
                <w:sz w:val="20"/>
                <w:szCs w:val="20"/>
              </w:rPr>
            </w:pPr>
            <w:r w:rsidDel="00000000" w:rsidR="00000000" w:rsidRPr="00000000">
              <w:rPr>
                <w:b w:val="1"/>
                <w:sz w:val="20"/>
                <w:szCs w:val="20"/>
                <w:rtl w:val="0"/>
              </w:rPr>
              <w:t xml:space="preserve">JE ref:</w:t>
            </w:r>
            <w:r w:rsidDel="00000000" w:rsidR="00000000" w:rsidRPr="00000000">
              <w:rPr>
                <w:sz w:val="20"/>
                <w:szCs w:val="20"/>
                <w:rtl w:val="0"/>
              </w:rPr>
              <w:t xml:space="preserve"> </w:t>
            </w:r>
          </w:p>
          <w:p w:rsidR="00000000" w:rsidDel="00000000" w:rsidP="00000000" w:rsidRDefault="00000000" w:rsidRPr="00000000" w14:paraId="0000000F">
            <w:pPr>
              <w:ind w:left="2" w:hanging="2"/>
              <w:contextualSpacing w:val="0"/>
              <w:rPr>
                <w:b w:val="1"/>
                <w:sz w:val="20"/>
                <w:szCs w:val="20"/>
              </w:rPr>
            </w:pPr>
            <w:r w:rsidDel="00000000" w:rsidR="00000000" w:rsidRPr="00000000">
              <w:rPr>
                <w:b w:val="1"/>
                <w:sz w:val="20"/>
                <w:szCs w:val="20"/>
                <w:rtl w:val="0"/>
              </w:rPr>
              <w:t xml:space="preserve">HRMS ref: 1206</w:t>
            </w:r>
          </w:p>
        </w:tc>
      </w:tr>
      <w:tr>
        <w:trPr>
          <w:trHeight w:val="380" w:hRule="atLeast"/>
        </w:trPr>
        <w:tc>
          <w:tcPr>
            <w:gridSpan w:val="3"/>
            <w:tcBorders>
              <w:bottom w:color="000000" w:space="0" w:sz="4" w:val="single"/>
              <w:right w:color="000000" w:space="0" w:sz="4" w:val="single"/>
            </w:tcBorders>
          </w:tcPr>
          <w:p w:rsidR="00000000" w:rsidDel="00000000" w:rsidP="00000000" w:rsidRDefault="00000000" w:rsidRPr="00000000" w14:paraId="00000010">
            <w:pPr>
              <w:contextualSpacing w:val="0"/>
              <w:rPr>
                <w:b w:val="1"/>
                <w:sz w:val="20"/>
                <w:szCs w:val="20"/>
              </w:rPr>
            </w:pPr>
            <w:r w:rsidDel="00000000" w:rsidR="00000000" w:rsidRPr="00000000">
              <w:rPr>
                <w:b w:val="1"/>
                <w:sz w:val="20"/>
                <w:szCs w:val="20"/>
                <w:rtl w:val="0"/>
              </w:rPr>
              <w:t xml:space="preserve">Responsible to:  Senior Transport Network Officer</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3">
            <w:pPr>
              <w:contextualSpacing w:val="0"/>
              <w:rPr>
                <w:b w:val="1"/>
                <w:sz w:val="20"/>
                <w:szCs w:val="20"/>
              </w:rPr>
            </w:pPr>
            <w:r w:rsidDel="00000000" w:rsidR="00000000" w:rsidRPr="00000000">
              <w:rPr>
                <w:b w:val="1"/>
                <w:sz w:val="20"/>
                <w:szCs w:val="20"/>
                <w:rtl w:val="0"/>
              </w:rPr>
              <w:t xml:space="preserve">Date: April 2018</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4">
            <w:pPr>
              <w:contextualSpacing w:val="0"/>
              <w:rPr>
                <w:b w:val="1"/>
                <w:sz w:val="20"/>
                <w:szCs w:val="20"/>
              </w:rPr>
            </w:pPr>
            <w:r w:rsidDel="00000000" w:rsidR="00000000" w:rsidRPr="00000000">
              <w:rPr>
                <w:b w:val="1"/>
                <w:sz w:val="20"/>
                <w:szCs w:val="20"/>
                <w:rtl w:val="0"/>
              </w:rPr>
              <w:t xml:space="preserve">Lead &amp; Man Induction:</w:t>
            </w:r>
          </w:p>
        </w:tc>
        <w:tc>
          <w:tcPr>
            <w:vMerge w:val="continue"/>
            <w:tcBorders>
              <w:left w:color="000000" w:space="0" w:sz="4" w:val="single"/>
              <w:right w:color="000000" w:space="0" w:sz="4"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14:paraId="00000016">
            <w:pPr>
              <w:contextualSpacing w:val="0"/>
              <w:rPr>
                <w:b w:val="1"/>
                <w:sz w:val="20"/>
                <w:szCs w:val="20"/>
              </w:rPr>
            </w:pPr>
            <w:r w:rsidDel="00000000" w:rsidR="00000000" w:rsidRPr="00000000">
              <w:rPr>
                <w:b w:val="1"/>
                <w:sz w:val="20"/>
                <w:szCs w:val="20"/>
                <w:rtl w:val="0"/>
              </w:rPr>
              <w:t xml:space="preserve">Job Purpose: </w:t>
            </w:r>
            <w:r w:rsidDel="00000000" w:rsidR="00000000" w:rsidRPr="00000000">
              <w:rPr>
                <w:b w:val="1"/>
                <w:sz w:val="20"/>
                <w:szCs w:val="20"/>
                <w:highlight w:val="yellow"/>
                <w:rtl w:val="0"/>
              </w:rPr>
              <w:t xml:space="preserve">To put transport arrangements in place for a range of service users following assessment of eligibility. Ensure home to school transport is arranged in accordance with school transport policies whilst also ensuring best use of public money.  </w:t>
            </w:r>
            <w:r w:rsidDel="00000000" w:rsidR="00000000" w:rsidRPr="00000000">
              <w:rPr>
                <w:b w:val="1"/>
                <w:sz w:val="20"/>
                <w:szCs w:val="20"/>
                <w:rtl w:val="0"/>
              </w:rPr>
              <w:t xml:space="preserve">      </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C">
            <w:pPr>
              <w:contextualSpacing w:val="0"/>
              <w:rPr>
                <w:b w:val="1"/>
                <w:sz w:val="20"/>
                <w:szCs w:val="20"/>
              </w:rPr>
            </w:pPr>
            <w:r w:rsidDel="00000000" w:rsidR="00000000" w:rsidRPr="00000000">
              <w:rPr>
                <w:b w:val="1"/>
                <w:sz w:val="20"/>
                <w:szCs w:val="20"/>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D">
            <w:pPr>
              <w:contextualSpacing w:val="0"/>
              <w:jc w:val="right"/>
              <w:rPr>
                <w:sz w:val="20"/>
                <w:szCs w:val="20"/>
              </w:rPr>
            </w:pPr>
            <w:r w:rsidDel="00000000" w:rsidR="00000000" w:rsidRPr="00000000">
              <w:rPr>
                <w:sz w:val="20"/>
                <w:szCs w:val="20"/>
                <w:rtl w:val="0"/>
              </w:rPr>
              <w:t xml:space="preserve">Staff</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contextualSpacing w:val="0"/>
              <w:rPr>
                <w:sz w:val="20"/>
                <w:szCs w:val="20"/>
              </w:rPr>
            </w:pPr>
            <w:r w:rsidDel="00000000" w:rsidR="00000000" w:rsidRPr="00000000">
              <w:rPr>
                <w:sz w:val="20"/>
                <w:szCs w:val="20"/>
                <w:highlight w:val="yellow"/>
                <w:rtl w:val="0"/>
              </w:rPr>
              <w:t xml:space="preserve">Some supervision of apprentices </w:t>
            </w:r>
            <w:r w:rsidDel="00000000" w:rsidR="00000000" w:rsidRPr="00000000">
              <w:rPr>
                <w:sz w:val="20"/>
                <w:szCs w:val="20"/>
                <w:rtl w:val="0"/>
              </w:rPr>
              <w:t xml:space="preserve">and temporary staff recruited during busy periods of the year.</w:t>
            </w:r>
            <w:r w:rsidDel="00000000" w:rsidR="00000000" w:rsidRPr="00000000">
              <w:rPr>
                <w:sz w:val="20"/>
                <w:szCs w:val="20"/>
                <w:highlight w:val="yellow"/>
                <w:rtl w:val="0"/>
              </w:rPr>
              <w:t xml:space="preserve">.</w:t>
            </w:r>
            <w:r w:rsidDel="00000000" w:rsidR="00000000" w:rsidRPr="00000000">
              <w:rPr>
                <w:sz w:val="20"/>
                <w:szCs w:val="20"/>
                <w:rtl w:val="0"/>
              </w:rPr>
              <w:t xml:space="preserve"> </w:t>
            </w:r>
          </w:p>
        </w:tc>
      </w:tr>
      <w:tr>
        <w:trPr>
          <w:trHeight w:val="300" w:hRule="atLeast"/>
        </w:trPr>
        <w:tc>
          <w:tcPr>
            <w:gridSpan w:val="2"/>
            <w:tcBorders>
              <w:top w:color="000000" w:space="0" w:sz="4" w:val="single"/>
            </w:tcBorders>
          </w:tcPr>
          <w:p w:rsidR="00000000" w:rsidDel="00000000" w:rsidP="00000000" w:rsidRDefault="00000000" w:rsidRPr="00000000" w14:paraId="00000022">
            <w:pPr>
              <w:contextualSpacing w:val="0"/>
              <w:jc w:val="right"/>
              <w:rPr>
                <w:sz w:val="20"/>
                <w:szCs w:val="20"/>
              </w:rPr>
            </w:pPr>
            <w:r w:rsidDel="00000000" w:rsidR="00000000" w:rsidRPr="00000000">
              <w:rPr>
                <w:sz w:val="20"/>
                <w:szCs w:val="20"/>
                <w:rtl w:val="0"/>
              </w:rPr>
              <w:t xml:space="preserve">Finance</w:t>
            </w:r>
          </w:p>
        </w:tc>
        <w:tc>
          <w:tcPr>
            <w:gridSpan w:val="4"/>
            <w:tcBorders>
              <w:top w:color="000000" w:space="0" w:sz="4" w:val="single"/>
              <w:right w:color="000000" w:space="0" w:sz="4" w:val="single"/>
            </w:tcBorders>
          </w:tcPr>
          <w:p w:rsidR="00000000" w:rsidDel="00000000" w:rsidP="00000000" w:rsidRDefault="00000000" w:rsidRPr="00000000" w14:paraId="00000024">
            <w:pPr>
              <w:contextualSpacing w:val="0"/>
              <w:rPr>
                <w:sz w:val="20"/>
                <w:szCs w:val="20"/>
                <w:highlight w:val="yellow"/>
              </w:rPr>
            </w:pPr>
            <w:r w:rsidDel="00000000" w:rsidR="00000000" w:rsidRPr="00000000">
              <w:rPr>
                <w:sz w:val="20"/>
                <w:szCs w:val="20"/>
                <w:highlight w:val="yellow"/>
                <w:rtl w:val="0"/>
              </w:rPr>
              <w:t xml:space="preserve">Play a key role in determining spend against school transport budgets amounting to £14.5m a year. Undertake a central role in ensuring charges for school transport are paid where appropriate.  </w:t>
            </w:r>
          </w:p>
        </w:tc>
      </w:tr>
      <w:tr>
        <w:trPr>
          <w:trHeight w:val="300" w:hRule="atLeast"/>
        </w:trPr>
        <w:tc>
          <w:tcPr>
            <w:gridSpan w:val="2"/>
            <w:tcBorders>
              <w:bottom w:color="000000" w:space="0" w:sz="4" w:val="single"/>
            </w:tcBorders>
          </w:tcPr>
          <w:p w:rsidR="00000000" w:rsidDel="00000000" w:rsidP="00000000" w:rsidRDefault="00000000" w:rsidRPr="00000000" w14:paraId="00000028">
            <w:pPr>
              <w:contextualSpacing w:val="0"/>
              <w:jc w:val="right"/>
              <w:rPr>
                <w:sz w:val="20"/>
                <w:szCs w:val="20"/>
              </w:rPr>
            </w:pPr>
            <w:r w:rsidDel="00000000" w:rsidR="00000000" w:rsidRPr="00000000">
              <w:rPr>
                <w:sz w:val="20"/>
                <w:szCs w:val="20"/>
                <w:rtl w:val="0"/>
              </w:rPr>
              <w:t xml:space="preserve">Physical</w:t>
            </w:r>
          </w:p>
        </w:tc>
        <w:tc>
          <w:tcPr>
            <w:gridSpan w:val="4"/>
            <w:tcBorders>
              <w:bottom w:color="000000" w:space="0" w:sz="4" w:val="single"/>
            </w:tcBorders>
          </w:tcPr>
          <w:p w:rsidR="00000000" w:rsidDel="00000000" w:rsidP="00000000" w:rsidRDefault="00000000" w:rsidRPr="00000000" w14:paraId="0000002A">
            <w:pPr>
              <w:contextualSpacing w:val="0"/>
              <w:rPr>
                <w:sz w:val="20"/>
                <w:szCs w:val="20"/>
                <w:highlight w:val="yellow"/>
              </w:rPr>
            </w:pPr>
            <w:r w:rsidDel="00000000" w:rsidR="00000000" w:rsidRPr="00000000">
              <w:rPr>
                <w:sz w:val="20"/>
                <w:szCs w:val="20"/>
                <w:rtl w:val="0"/>
              </w:rPr>
              <w:t xml:space="preserve">Maintain &amp; operate key corporate information such as Capita “One” (Education Management System) </w:t>
            </w:r>
            <w:r w:rsidDel="00000000" w:rsidR="00000000" w:rsidRPr="00000000">
              <w:rPr>
                <w:sz w:val="20"/>
                <w:szCs w:val="20"/>
                <w:highlight w:val="yellow"/>
                <w:rtl w:val="0"/>
              </w:rPr>
              <w:t xml:space="preserve">QGIS, route planning software etc</w:t>
            </w:r>
          </w:p>
        </w:tc>
      </w:tr>
      <w:tr>
        <w:trPr>
          <w:trHeight w:val="300" w:hRule="atLeast"/>
        </w:trPr>
        <w:tc>
          <w:tcPr>
            <w:gridSpan w:val="2"/>
            <w:tcBorders>
              <w:bottom w:color="000000" w:space="0" w:sz="4" w:val="single"/>
            </w:tcBorders>
          </w:tcPr>
          <w:p w:rsidR="00000000" w:rsidDel="00000000" w:rsidP="00000000" w:rsidRDefault="00000000" w:rsidRPr="00000000" w14:paraId="0000002E">
            <w:pPr>
              <w:contextualSpacing w:val="0"/>
              <w:jc w:val="right"/>
              <w:rPr>
                <w:sz w:val="20"/>
                <w:szCs w:val="20"/>
              </w:rPr>
            </w:pPr>
            <w:r w:rsidDel="00000000" w:rsidR="00000000" w:rsidRPr="00000000">
              <w:rPr>
                <w:sz w:val="20"/>
                <w:szCs w:val="20"/>
                <w:rtl w:val="0"/>
              </w:rPr>
              <w:t xml:space="preserve">Clients</w:t>
            </w:r>
          </w:p>
        </w:tc>
        <w:tc>
          <w:tcPr>
            <w:gridSpan w:val="4"/>
            <w:tcBorders>
              <w:bottom w:color="000000" w:space="0" w:sz="4" w:val="single"/>
            </w:tcBorders>
          </w:tcPr>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Arranging transport for about 12000 service users, including school children</w:t>
            </w:r>
            <w:r w:rsidDel="00000000" w:rsidR="00000000" w:rsidRPr="00000000">
              <w:rPr>
                <w:sz w:val="20"/>
                <w:szCs w:val="20"/>
                <w:highlight w:val="yellow"/>
                <w:rtl w:val="0"/>
              </w:rPr>
              <w:t xml:space="preserve"> and vulnerable adults throughout Northumberland and beyond it’s borders as well. Daily contact with parents, schools, day centres, 200 transport providers, social workers, taxi licensing officers, admissions officers, other council officers and members of the public.</w:t>
            </w:r>
            <w:r w:rsidDel="00000000" w:rsidR="00000000" w:rsidRPr="00000000">
              <w:rPr>
                <w:sz w:val="20"/>
                <w:szCs w:val="20"/>
                <w:rtl w:val="0"/>
              </w:rPr>
              <w:t xml:space="preserve">  </w:t>
            </w:r>
          </w:p>
        </w:tc>
      </w:tr>
      <w:tr>
        <w:tc>
          <w:tcPr>
            <w:gridSpan w:val="6"/>
            <w:tcBorders>
              <w:top w:color="000000" w:space="0" w:sz="4" w:val="single"/>
            </w:tcBorders>
          </w:tcPr>
          <w:p w:rsidR="00000000" w:rsidDel="00000000" w:rsidP="00000000" w:rsidRDefault="00000000" w:rsidRPr="00000000" w14:paraId="00000034">
            <w:pPr>
              <w:contextualSpacing w:val="0"/>
              <w:rPr>
                <w:sz w:val="20"/>
                <w:szCs w:val="20"/>
              </w:rPr>
            </w:pPr>
            <w:r w:rsidDel="00000000" w:rsidR="00000000" w:rsidRPr="00000000">
              <w:rPr>
                <w:b w:val="1"/>
                <w:sz w:val="20"/>
                <w:szCs w:val="20"/>
                <w:rtl w:val="0"/>
              </w:rPr>
              <w:t xml:space="preserve">Duties and key result areas:</w:t>
            </w:r>
            <w:r w:rsidDel="00000000" w:rsidR="00000000" w:rsidRPr="00000000">
              <w:rPr>
                <w:sz w:val="20"/>
                <w:szCs w:val="20"/>
                <w:rtl w:val="0"/>
              </w:rPr>
              <w:t xml:space="preserve"> </w:t>
            </w:r>
          </w:p>
          <w:p w:rsidR="00000000" w:rsidDel="00000000" w:rsidP="00000000" w:rsidRDefault="00000000" w:rsidRPr="00000000" w14:paraId="00000035">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1"/>
                <w:i w:val="1"/>
                <w:color w:val="ff0000"/>
                <w:sz w:val="20"/>
                <w:szCs w:val="20"/>
              </w:rPr>
            </w:pPr>
            <w:r w:rsidDel="00000000" w:rsidR="00000000" w:rsidRPr="00000000">
              <w:rPr>
                <w:rtl w:val="0"/>
              </w:rPr>
            </w:r>
          </w:p>
          <w:p w:rsidR="00000000" w:rsidDel="00000000" w:rsidP="00000000" w:rsidRDefault="00000000" w:rsidRPr="00000000" w14:paraId="00000036">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Play a central role in undertaking periodic “clean-sheet” route reviews of the school transport network and social services transport to ensure best use of public money.</w:t>
            </w:r>
          </w:p>
          <w:p w:rsidR="00000000" w:rsidDel="00000000" w:rsidP="00000000" w:rsidRDefault="00000000" w:rsidRPr="00000000" w14:paraId="0000003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maintain the efficiency of the transport network by pursuing opportunities to integrate and amalgamate routes where appropriate </w:t>
            </w:r>
          </w:p>
          <w:p w:rsidR="00000000" w:rsidDel="00000000" w:rsidP="00000000" w:rsidRDefault="00000000" w:rsidRPr="00000000" w14:paraId="00000038">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act as first point of contact for the council’s clients such as parents, schools, day centres, operators and the general public.</w:t>
            </w:r>
          </w:p>
          <w:p w:rsidR="00000000" w:rsidDel="00000000" w:rsidP="00000000" w:rsidRDefault="00000000" w:rsidRPr="00000000" w14:paraId="00000039">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record and sift requests for mainstream school transport, and assess them against the council’s eligibility criteria as outlined in school transport policies</w:t>
            </w:r>
          </w:p>
          <w:p w:rsidR="00000000" w:rsidDel="00000000" w:rsidP="00000000" w:rsidRDefault="00000000" w:rsidRPr="00000000" w14:paraId="0000003A">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communicate the results of these requests back to clients and arrange for transport to be put in place</w:t>
            </w:r>
          </w:p>
          <w:p w:rsidR="00000000" w:rsidDel="00000000" w:rsidP="00000000" w:rsidRDefault="00000000" w:rsidRPr="00000000" w14:paraId="0000003B">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administer and deliver concessionary travel for children non-entitled to free transport and 16+ travel schemes including assessing entitlement and ensuring payment collection where appropriate.</w:t>
            </w:r>
          </w:p>
          <w:p w:rsidR="00000000" w:rsidDel="00000000" w:rsidP="00000000" w:rsidRDefault="00000000" w:rsidRPr="00000000" w14:paraId="0000003C">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administer and deliver Special Educational Needs Transport, EOTAS Transport and Social Services Transport following receipt of completed transport referral forms, ensuring appropriate transport is arranged, always taking into account child specific risk assessments  </w:t>
            </w:r>
          </w:p>
          <w:p w:rsidR="00000000" w:rsidDel="00000000" w:rsidP="00000000" w:rsidRDefault="00000000" w:rsidRPr="00000000" w14:paraId="0000003D">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ensure only authorised persons are allowed on board vehicles by distributing pickup lists, production and dispatch of travel passes to customers, operators</w:t>
            </w:r>
          </w:p>
          <w:p w:rsidR="00000000" w:rsidDel="00000000" w:rsidP="00000000" w:rsidRDefault="00000000" w:rsidRPr="00000000" w14:paraId="0000003E">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&amp; schools, undertaking monitoring checks etc</w:t>
            </w:r>
          </w:p>
          <w:p w:rsidR="00000000" w:rsidDel="00000000" w:rsidP="00000000" w:rsidRDefault="00000000" w:rsidRPr="00000000" w14:paraId="0000003F">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highlight w:val="yellow"/>
              </w:rPr>
            </w:pPr>
            <w:r w:rsidDel="00000000" w:rsidR="00000000" w:rsidRPr="00000000">
              <w:rPr>
                <w:sz w:val="20"/>
                <w:szCs w:val="20"/>
                <w:highlight w:val="yellow"/>
                <w:rtl w:val="0"/>
              </w:rPr>
              <w:t xml:space="preserve">To take decisions regarding the most appropriate and efficient way of providing transport to the client, ensuring pick-up &amp; drop-off points used are safe and journey times for service users are reasonable. </w:t>
            </w:r>
          </w:p>
          <w:p w:rsidR="00000000" w:rsidDel="00000000" w:rsidP="00000000" w:rsidRDefault="00000000" w:rsidRPr="00000000" w14:paraId="00000040">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highlight w:val="yellow"/>
                <w:rtl w:val="0"/>
              </w:rPr>
              <w:t xml:space="preserve">To record comments/complaints from service users, share intelligence received in relation to the performance of transport providers and issues relating to the school transport network</w:t>
            </w:r>
            <w:r w:rsidDel="00000000" w:rsidR="00000000" w:rsidRPr="00000000">
              <w:rPr>
                <w:sz w:val="20"/>
                <w:szCs w:val="20"/>
                <w:rtl w:val="0"/>
              </w:rPr>
              <w:t xml:space="preserve">  </w:t>
            </w:r>
          </w:p>
          <w:p w:rsidR="00000000" w:rsidDel="00000000" w:rsidP="00000000" w:rsidRDefault="00000000" w:rsidRPr="00000000" w14:paraId="00000041">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highlight w:val="yellow"/>
              </w:rPr>
            </w:pPr>
            <w:r w:rsidDel="00000000" w:rsidR="00000000" w:rsidRPr="00000000">
              <w:rPr>
                <w:sz w:val="20"/>
                <w:szCs w:val="20"/>
                <w:highlight w:val="yellow"/>
                <w:rtl w:val="0"/>
              </w:rPr>
              <w:t xml:space="preserve">To support investigations into serious complaints, undertaking on site investigations where necessary, recording statements from relevant parties and ensuring appropriate resolution </w:t>
            </w:r>
          </w:p>
          <w:p w:rsidR="00000000" w:rsidDel="00000000" w:rsidP="00000000" w:rsidRDefault="00000000" w:rsidRPr="00000000" w14:paraId="00000042">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highlight w:val="yellow"/>
              </w:rPr>
            </w:pPr>
            <w:r w:rsidDel="00000000" w:rsidR="00000000" w:rsidRPr="00000000">
              <w:rPr>
                <w:sz w:val="20"/>
                <w:szCs w:val="20"/>
                <w:highlight w:val="yellow"/>
                <w:rtl w:val="0"/>
              </w:rPr>
              <w:t xml:space="preserve">To support and assist the Monitoring, Compliance and Enforcement Officers/Senior Transport Network Officer  in ensuring all complaints are properly investigated and responded to.  </w:t>
            </w:r>
          </w:p>
          <w:p w:rsidR="00000000" w:rsidDel="00000000" w:rsidP="00000000" w:rsidRDefault="00000000" w:rsidRPr="00000000" w14:paraId="00000043">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assist in seeking and understanding information about individual client needs and assisting in specifying appropriate transport and support by liaising</w:t>
            </w:r>
          </w:p>
          <w:p w:rsidR="00000000" w:rsidDel="00000000" w:rsidP="00000000" w:rsidRDefault="00000000" w:rsidRPr="00000000" w14:paraId="00000044">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with SEN Officers, Day Centre Managers, Head Teachers, Social Workers, Admissions Officers  etc</w:t>
            </w:r>
          </w:p>
          <w:p w:rsidR="00000000" w:rsidDel="00000000" w:rsidP="00000000" w:rsidRDefault="00000000" w:rsidRPr="00000000" w14:paraId="00000045">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highlight w:val="yellow"/>
              </w:rPr>
            </w:pPr>
            <w:r w:rsidDel="00000000" w:rsidR="00000000" w:rsidRPr="00000000">
              <w:rPr>
                <w:sz w:val="20"/>
                <w:szCs w:val="20"/>
                <w:highlight w:val="yellow"/>
                <w:rtl w:val="0"/>
              </w:rPr>
              <w:t xml:space="preserve">To ensure any action points arising from child specific risk assessments, (such as epilepsy training for passenger transport assistants), are implemented.</w:t>
            </w:r>
          </w:p>
          <w:p w:rsidR="00000000" w:rsidDel="00000000" w:rsidP="00000000" w:rsidRDefault="00000000" w:rsidRPr="00000000" w14:paraId="00000046">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highlight w:val="yellow"/>
              </w:rPr>
            </w:pPr>
            <w:r w:rsidDel="00000000" w:rsidR="00000000" w:rsidRPr="00000000">
              <w:rPr>
                <w:sz w:val="20"/>
                <w:szCs w:val="20"/>
                <w:highlight w:val="yellow"/>
                <w:rtl w:val="0"/>
              </w:rPr>
              <w:t xml:space="preserve">To participate in anti-bullying and child safeguarding meetings as and when required.</w:t>
            </w:r>
          </w:p>
          <w:p w:rsidR="00000000" w:rsidDel="00000000" w:rsidP="00000000" w:rsidRDefault="00000000" w:rsidRPr="00000000" w14:paraId="0000004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contribute to school transport policy development including pre (mainstream) Home to School Transport Policy, Post 16 Transport Policy SEN Transport Policy and Concessionary Travel Policy.</w:t>
            </w:r>
          </w:p>
          <w:p w:rsidR="00000000" w:rsidDel="00000000" w:rsidP="00000000" w:rsidRDefault="00000000" w:rsidRPr="00000000" w14:paraId="00000048">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highlight w:val="yellow"/>
              </w:rPr>
            </w:pPr>
            <w:r w:rsidDel="00000000" w:rsidR="00000000" w:rsidRPr="00000000">
              <w:rPr>
                <w:sz w:val="20"/>
                <w:szCs w:val="20"/>
                <w:highlight w:val="yellow"/>
                <w:rtl w:val="0"/>
              </w:rPr>
              <w:t xml:space="preserve">To maintain appropriate work records to the required service standards, observing data protection, privacy and confidentiality rules and procedures</w:t>
            </w:r>
          </w:p>
          <w:p w:rsidR="00000000" w:rsidDel="00000000" w:rsidP="00000000" w:rsidRDefault="00000000" w:rsidRPr="00000000" w14:paraId="00000049">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highlight w:val="yellow"/>
              </w:rPr>
            </w:pPr>
            <w:r w:rsidDel="00000000" w:rsidR="00000000" w:rsidRPr="00000000">
              <w:rPr>
                <w:sz w:val="20"/>
                <w:szCs w:val="20"/>
                <w:highlight w:val="yellow"/>
                <w:rtl w:val="0"/>
              </w:rPr>
              <w:t xml:space="preserve">To contribute fully to the planning, delivery, monitoring and recording the outcomes of the team’s service plan</w:t>
            </w:r>
          </w:p>
          <w:p w:rsidR="00000000" w:rsidDel="00000000" w:rsidP="00000000" w:rsidRDefault="00000000" w:rsidRPr="00000000" w14:paraId="0000004A">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To undertake any other duties and responsibility consistent with the nature, level and grade of the post that may be required</w:t>
            </w:r>
          </w:p>
          <w:p w:rsidR="00000000" w:rsidDel="00000000" w:rsidP="00000000" w:rsidRDefault="00000000" w:rsidRPr="00000000" w14:paraId="0000004B">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rtl w:val="0"/>
              </w:rPr>
            </w:r>
          </w:p>
          <w:p w:rsidR="00000000" w:rsidDel="00000000" w:rsidP="00000000" w:rsidRDefault="00000000" w:rsidRPr="00000000" w14:paraId="0000004C">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The duties and responsibilities highlighted in this Job Description are indicative and may vary over time. Post holders are expected to undertake other duties and</w:t>
            </w:r>
          </w:p>
          <w:p w:rsidR="00000000" w:rsidDel="00000000" w:rsidP="00000000" w:rsidRDefault="00000000" w:rsidRPr="00000000" w14:paraId="0000004D">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sz w:val="20"/>
                <w:szCs w:val="20"/>
                <w:rtl w:val="0"/>
              </w:rPr>
              <w:t xml:space="preserve">responsibilities relevant to the nature, level and extent of the post and the grade has been established on this basis.</w:t>
            </w:r>
          </w:p>
          <w:p w:rsidR="00000000" w:rsidDel="00000000" w:rsidP="00000000" w:rsidRDefault="00000000" w:rsidRPr="00000000" w14:paraId="0000004E">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0"/>
                <w:szCs w:val="20"/>
              </w:rPr>
            </w:pPr>
            <w:r w:rsidDel="00000000" w:rsidR="00000000" w:rsidRPr="00000000">
              <w:rPr>
                <w:rtl w:val="0"/>
              </w:rPr>
            </w:r>
          </w:p>
        </w:tc>
      </w:tr>
      <w:tr>
        <w:tc>
          <w:tcPr>
            <w:gridSpan w:val="6"/>
            <w:tcBorders>
              <w:top w:color="000000" w:space="0" w:sz="4" w:val="single"/>
            </w:tcBorders>
          </w:tcPr>
          <w:p w:rsidR="00000000" w:rsidDel="00000000" w:rsidP="00000000" w:rsidRDefault="00000000" w:rsidRPr="00000000" w14:paraId="00000054">
            <w:pPr>
              <w:contextualSpacing w:val="0"/>
              <w:rPr>
                <w:b w:val="1"/>
                <w:sz w:val="20"/>
                <w:szCs w:val="20"/>
              </w:rPr>
            </w:pPr>
            <w:r w:rsidDel="00000000" w:rsidR="00000000" w:rsidRPr="00000000">
              <w:rPr>
                <w:b w:val="1"/>
                <w:sz w:val="20"/>
                <w:szCs w:val="20"/>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5A">
            <w:pPr>
              <w:contextualSpacing w:val="0"/>
              <w:rPr>
                <w:sz w:val="20"/>
                <w:szCs w:val="20"/>
              </w:rPr>
            </w:pPr>
            <w:r w:rsidDel="00000000" w:rsidR="00000000" w:rsidRPr="00000000">
              <w:rPr>
                <w:sz w:val="20"/>
                <w:szCs w:val="20"/>
                <w:rtl w:val="0"/>
              </w:rPr>
              <w:t xml:space="preserve">Transport requirements:</w:t>
            </w:r>
          </w:p>
          <w:p w:rsidR="00000000" w:rsidDel="00000000" w:rsidP="00000000" w:rsidRDefault="00000000" w:rsidRPr="00000000" w14:paraId="0000005B">
            <w:pPr>
              <w:contextualSpacing w:val="0"/>
              <w:rPr>
                <w:sz w:val="20"/>
                <w:szCs w:val="20"/>
              </w:rPr>
            </w:pPr>
            <w:r w:rsidDel="00000000" w:rsidR="00000000" w:rsidRPr="00000000">
              <w:rPr>
                <w:sz w:val="20"/>
                <w:szCs w:val="20"/>
                <w:rtl w:val="0"/>
              </w:rPr>
              <w:t xml:space="preserve">Working patterns:</w:t>
            </w:r>
          </w:p>
          <w:p w:rsidR="00000000" w:rsidDel="00000000" w:rsidP="00000000" w:rsidRDefault="00000000" w:rsidRPr="00000000" w14:paraId="0000005C">
            <w:pPr>
              <w:contextualSpacing w:val="0"/>
              <w:rPr>
                <w:sz w:val="20"/>
                <w:szCs w:val="20"/>
              </w:rPr>
            </w:pPr>
            <w:r w:rsidDel="00000000" w:rsidR="00000000" w:rsidRPr="00000000">
              <w:rPr>
                <w:sz w:val="20"/>
                <w:szCs w:val="20"/>
                <w:rtl w:val="0"/>
              </w:rPr>
              <w:t xml:space="preserve">Working conditions:</w:t>
            </w:r>
          </w:p>
        </w:tc>
        <w:tc>
          <w:tcPr>
            <w:gridSpan w:val="4"/>
            <w:tcBorders>
              <w:top w:color="000000" w:space="0" w:sz="4" w:val="single"/>
              <w:bottom w:color="000000" w:space="0" w:sz="4" w:val="single"/>
            </w:tcBorders>
          </w:tcPr>
          <w:p w:rsidR="00000000" w:rsidDel="00000000" w:rsidP="00000000" w:rsidRDefault="00000000" w:rsidRPr="00000000" w14:paraId="0000005E">
            <w:pPr>
              <w:contextualSpacing w:val="0"/>
              <w:rPr>
                <w:sz w:val="20"/>
                <w:szCs w:val="20"/>
              </w:rPr>
            </w:pPr>
            <w:r w:rsidDel="00000000" w:rsidR="00000000" w:rsidRPr="00000000">
              <w:rPr>
                <w:sz w:val="20"/>
                <w:szCs w:val="20"/>
                <w:rtl w:val="0"/>
              </w:rPr>
              <w:t xml:space="preserve">Occasional travel required to attend meetings, conferences or undertake monitoring exercises</w:t>
            </w:r>
          </w:p>
          <w:p w:rsidR="00000000" w:rsidDel="00000000" w:rsidP="00000000" w:rsidRDefault="00000000" w:rsidRPr="00000000" w14:paraId="0000005F">
            <w:pPr>
              <w:contextualSpacing w:val="0"/>
              <w:rPr>
                <w:sz w:val="20"/>
                <w:szCs w:val="20"/>
              </w:rPr>
            </w:pPr>
            <w:r w:rsidDel="00000000" w:rsidR="00000000" w:rsidRPr="00000000">
              <w:rPr>
                <w:sz w:val="20"/>
                <w:szCs w:val="20"/>
                <w:rtl w:val="0"/>
              </w:rPr>
              <w:t xml:space="preserve">Normal office hours but flexi-hours are allowed, if cover</w:t>
            </w:r>
          </w:p>
          <w:p w:rsidR="00000000" w:rsidDel="00000000" w:rsidP="00000000" w:rsidRDefault="00000000" w:rsidRPr="00000000" w14:paraId="00000060">
            <w:pPr>
              <w:contextualSpacing w:val="0"/>
              <w:rPr>
                <w:sz w:val="20"/>
                <w:szCs w:val="20"/>
                <w:highlight w:val="yellow"/>
              </w:rPr>
            </w:pPr>
            <w:r w:rsidDel="00000000" w:rsidR="00000000" w:rsidRPr="00000000">
              <w:rPr>
                <w:sz w:val="20"/>
                <w:szCs w:val="20"/>
                <w:highlight w:val="yellow"/>
                <w:rtl w:val="0"/>
              </w:rPr>
              <w:t xml:space="preserve">Exposure to dealing with irate customers over the phone. Minimum exposure to working outdoors - only required when undertaking monitoring exercises</w:t>
            </w:r>
          </w:p>
        </w:tc>
      </w:tr>
    </w:tbl>
    <w:p w:rsidR="00000000" w:rsidDel="00000000" w:rsidP="00000000" w:rsidRDefault="00000000" w:rsidRPr="00000000" w14:paraId="00000064">
      <w:pPr>
        <w:contextualSpacing w:val="0"/>
        <w:jc w:val="cente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5">
      <w:pPr>
        <w:contextualSpacing w:val="0"/>
        <w:jc w:val="center"/>
        <w:rPr>
          <w:sz w:val="20"/>
          <w:szCs w:val="20"/>
        </w:rPr>
      </w:pPr>
      <w:r w:rsidDel="00000000" w:rsidR="00000000" w:rsidRPr="00000000">
        <w:rPr>
          <w:sz w:val="20"/>
          <w:szCs w:val="20"/>
          <w:rtl w:val="0"/>
        </w:rPr>
        <w:t xml:space="preserve">Northumberland County Council</w:t>
      </w:r>
    </w:p>
    <w:p w:rsidR="00000000" w:rsidDel="00000000" w:rsidP="00000000" w:rsidRDefault="00000000" w:rsidRPr="00000000" w14:paraId="00000066">
      <w:pPr>
        <w:contextualSpacing w:val="0"/>
        <w:jc w:val="center"/>
        <w:rPr>
          <w:b w:val="1"/>
          <w:sz w:val="20"/>
          <w:szCs w:val="20"/>
        </w:rPr>
      </w:pPr>
      <w:r w:rsidDel="00000000" w:rsidR="00000000" w:rsidRPr="00000000">
        <w:rPr>
          <w:b w:val="1"/>
          <w:sz w:val="20"/>
          <w:szCs w:val="20"/>
          <w:rtl w:val="0"/>
        </w:rPr>
        <w:t xml:space="preserve">PERSON SPECIFICATION</w:t>
      </w:r>
    </w:p>
    <w:p w:rsidR="00000000" w:rsidDel="00000000" w:rsidP="00000000" w:rsidRDefault="00000000" w:rsidRPr="00000000" w14:paraId="00000067">
      <w:pPr>
        <w:contextualSpacing w:val="0"/>
        <w:jc w:val="center"/>
        <w:rPr>
          <w:sz w:val="20"/>
          <w:szCs w:val="20"/>
        </w:rPr>
      </w:pPr>
      <w:r w:rsidDel="00000000" w:rsidR="00000000" w:rsidRPr="00000000">
        <w:rPr>
          <w:rtl w:val="0"/>
        </w:rPr>
      </w:r>
    </w:p>
    <w:tbl>
      <w:tblPr>
        <w:tblStyle w:val="Table2"/>
        <w:tblW w:w="1606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90"/>
        <w:gridCol w:w="5060"/>
        <w:gridCol w:w="4400"/>
        <w:gridCol w:w="1210"/>
        <w:tblGridChange w:id="0">
          <w:tblGrid>
            <w:gridCol w:w="5390"/>
            <w:gridCol w:w="5060"/>
            <w:gridCol w:w="4400"/>
            <w:gridCol w:w="1210"/>
          </w:tblGrid>
        </w:tblGridChange>
      </w:tblGrid>
      <w:tr>
        <w:tc>
          <w:tcPr/>
          <w:p w:rsidR="00000000" w:rsidDel="00000000" w:rsidP="00000000" w:rsidRDefault="00000000" w:rsidRPr="00000000" w14:paraId="00000068">
            <w:pPr>
              <w:contextualSpacing w:val="0"/>
              <w:rPr>
                <w:b w:val="1"/>
                <w:sz w:val="20"/>
                <w:szCs w:val="20"/>
              </w:rPr>
            </w:pPr>
            <w:r w:rsidDel="00000000" w:rsidR="00000000" w:rsidRPr="00000000">
              <w:rPr>
                <w:b w:val="1"/>
                <w:sz w:val="19"/>
                <w:szCs w:val="19"/>
                <w:rtl w:val="0"/>
              </w:rPr>
              <w:t xml:space="preserve">Post Title: </w:t>
            </w:r>
            <w:r w:rsidDel="00000000" w:rsidR="00000000" w:rsidRPr="00000000">
              <w:rPr>
                <w:sz w:val="19"/>
                <w:szCs w:val="19"/>
                <w:rtl w:val="0"/>
              </w:rPr>
              <w:t xml:space="preserve">  </w:t>
            </w:r>
            <w:r w:rsidDel="00000000" w:rsidR="00000000" w:rsidRPr="00000000">
              <w:rPr>
                <w:sz w:val="20"/>
                <w:szCs w:val="20"/>
                <w:rtl w:val="0"/>
              </w:rPr>
              <w:t xml:space="preserve"> Transport Network Officer</w:t>
            </w:r>
            <w:r w:rsidDel="00000000" w:rsidR="00000000" w:rsidRPr="00000000">
              <w:rPr>
                <w:rtl w:val="0"/>
              </w:rPr>
            </w:r>
          </w:p>
          <w:p w:rsidR="00000000" w:rsidDel="00000000" w:rsidP="00000000" w:rsidRDefault="00000000" w:rsidRPr="00000000" w14:paraId="00000069">
            <w:pPr>
              <w:contextualSpacing w:val="0"/>
              <w:rPr>
                <w:sz w:val="19"/>
                <w:szCs w:val="19"/>
              </w:rPr>
            </w:pPr>
            <w:r w:rsidDel="00000000" w:rsidR="00000000" w:rsidRPr="00000000">
              <w:rPr>
                <w:rtl w:val="0"/>
              </w:rPr>
            </w:r>
          </w:p>
        </w:tc>
        <w:tc>
          <w:tcPr>
            <w:gridSpan w:val="2"/>
          </w:tcPr>
          <w:p w:rsidR="00000000" w:rsidDel="00000000" w:rsidP="00000000" w:rsidRDefault="00000000" w:rsidRPr="00000000" w14:paraId="0000006A">
            <w:pPr>
              <w:contextualSpacing w:val="0"/>
              <w:rPr>
                <w:b w:val="1"/>
                <w:sz w:val="20"/>
                <w:szCs w:val="20"/>
              </w:rPr>
            </w:pPr>
            <w:r w:rsidDel="00000000" w:rsidR="00000000" w:rsidRPr="00000000">
              <w:rPr>
                <w:b w:val="1"/>
                <w:sz w:val="19"/>
                <w:szCs w:val="19"/>
                <w:rtl w:val="0"/>
              </w:rPr>
              <w:t xml:space="preserve">Director/Service/Sector:</w:t>
            </w:r>
            <w:r w:rsidDel="00000000" w:rsidR="00000000" w:rsidRPr="00000000">
              <w:rPr>
                <w:rFonts w:ascii="Arial Narrow" w:cs="Arial Narrow" w:eastAsia="Arial Narrow" w:hAnsi="Arial Narrow"/>
                <w:sz w:val="20"/>
                <w:szCs w:val="20"/>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Local Services, Infrastructure Management, Passenger Transport </w:t>
            </w:r>
            <w:r w:rsidDel="00000000" w:rsidR="00000000" w:rsidRPr="00000000">
              <w:rPr>
                <w:rtl w:val="0"/>
              </w:rPr>
            </w:r>
          </w:p>
          <w:p w:rsidR="00000000" w:rsidDel="00000000" w:rsidP="00000000" w:rsidRDefault="00000000" w:rsidRPr="00000000" w14:paraId="0000006B">
            <w:pPr>
              <w:contextualSpacing w:val="0"/>
              <w:rPr>
                <w:sz w:val="20"/>
                <w:szCs w:val="20"/>
              </w:rPr>
            </w:pPr>
            <w:r w:rsidDel="00000000" w:rsidR="00000000" w:rsidRPr="00000000">
              <w:rPr>
                <w:rtl w:val="0"/>
              </w:rPr>
            </w:r>
          </w:p>
        </w:tc>
        <w:tc>
          <w:tcPr/>
          <w:p w:rsidR="00000000" w:rsidDel="00000000" w:rsidP="00000000" w:rsidRDefault="00000000" w:rsidRPr="00000000" w14:paraId="0000006D">
            <w:pPr>
              <w:contextualSpacing w:val="0"/>
              <w:rPr>
                <w:sz w:val="19"/>
                <w:szCs w:val="19"/>
              </w:rPr>
            </w:pPr>
            <w:r w:rsidDel="00000000" w:rsidR="00000000" w:rsidRPr="00000000">
              <w:rPr>
                <w:sz w:val="19"/>
                <w:szCs w:val="19"/>
                <w:rtl w:val="0"/>
              </w:rPr>
              <w:t xml:space="preserve">Ref: </w:t>
            </w:r>
          </w:p>
        </w:tc>
      </w:tr>
      <w:tr>
        <w:tc>
          <w:tcPr>
            <w:gridSpan w:val="2"/>
          </w:tcPr>
          <w:p w:rsidR="00000000" w:rsidDel="00000000" w:rsidP="00000000" w:rsidRDefault="00000000" w:rsidRPr="00000000" w14:paraId="0000006E">
            <w:pPr>
              <w:pStyle w:val="Heading2"/>
              <w:contextualSpacing w:val="0"/>
              <w:jc w:val="left"/>
              <w:rPr>
                <w:sz w:val="19"/>
                <w:szCs w:val="19"/>
              </w:rPr>
            </w:pPr>
            <w:r w:rsidDel="00000000" w:rsidR="00000000" w:rsidRPr="00000000">
              <w:rPr>
                <w:sz w:val="19"/>
                <w:szCs w:val="19"/>
                <w:rtl w:val="0"/>
              </w:rPr>
              <w:t xml:space="preserve">Essential</w:t>
            </w:r>
          </w:p>
        </w:tc>
        <w:tc>
          <w:tcPr/>
          <w:p w:rsidR="00000000" w:rsidDel="00000000" w:rsidP="00000000" w:rsidRDefault="00000000" w:rsidRPr="00000000" w14:paraId="00000070">
            <w:pPr>
              <w:pStyle w:val="Heading1"/>
              <w:contextualSpacing w:val="0"/>
              <w:rPr>
                <w:sz w:val="19"/>
                <w:szCs w:val="19"/>
              </w:rPr>
            </w:pPr>
            <w:r w:rsidDel="00000000" w:rsidR="00000000" w:rsidRPr="00000000">
              <w:rPr>
                <w:sz w:val="19"/>
                <w:szCs w:val="19"/>
                <w:rtl w:val="0"/>
              </w:rPr>
              <w:t xml:space="preserve">Desirable</w:t>
            </w:r>
          </w:p>
        </w:tc>
        <w:tc>
          <w:tcPr/>
          <w:p w:rsidR="00000000" w:rsidDel="00000000" w:rsidP="00000000" w:rsidRDefault="00000000" w:rsidRPr="00000000" w14:paraId="00000071">
            <w:pPr>
              <w:contextualSpacing w:val="0"/>
              <w:rPr>
                <w:sz w:val="19"/>
                <w:szCs w:val="19"/>
              </w:rPr>
            </w:pPr>
            <w:r w:rsidDel="00000000" w:rsidR="00000000" w:rsidRPr="00000000">
              <w:rPr>
                <w:b w:val="1"/>
                <w:sz w:val="19"/>
                <w:szCs w:val="19"/>
                <w:rtl w:val="0"/>
              </w:rPr>
              <w:t xml:space="preserve">Assess by</w:t>
            </w:r>
            <w:r w:rsidDel="00000000" w:rsidR="00000000" w:rsidRPr="00000000">
              <w:rPr>
                <w:rtl w:val="0"/>
              </w:rPr>
            </w:r>
          </w:p>
        </w:tc>
      </w:tr>
      <w:tr>
        <w:tc>
          <w:tcPr>
            <w:gridSpan w:val="4"/>
          </w:tcPr>
          <w:p w:rsidR="00000000" w:rsidDel="00000000" w:rsidP="00000000" w:rsidRDefault="00000000" w:rsidRPr="00000000" w14:paraId="00000072">
            <w:pPr>
              <w:contextualSpacing w:val="0"/>
              <w:rPr>
                <w:b w:val="1"/>
                <w:sz w:val="19"/>
                <w:szCs w:val="19"/>
              </w:rPr>
            </w:pPr>
            <w:r w:rsidDel="00000000" w:rsidR="00000000" w:rsidRPr="00000000">
              <w:rPr>
                <w:b w:val="1"/>
                <w:sz w:val="19"/>
                <w:szCs w:val="19"/>
                <w:rtl w:val="0"/>
              </w:rPr>
              <w:t xml:space="preserve">Qualifications and Knowledge</w:t>
            </w:r>
          </w:p>
        </w:tc>
      </w:tr>
      <w:tr>
        <w:tc>
          <w:tcPr>
            <w:gridSpan w:val="2"/>
          </w:tcPr>
          <w:p w:rsidR="00000000" w:rsidDel="00000000" w:rsidP="00000000" w:rsidRDefault="00000000" w:rsidRPr="00000000" w14:paraId="00000076">
            <w:pPr>
              <w:contextualSpacing w:val="0"/>
              <w:rPr>
                <w:sz w:val="19"/>
                <w:szCs w:val="19"/>
              </w:rPr>
            </w:pPr>
            <w:r w:rsidDel="00000000" w:rsidR="00000000" w:rsidRPr="00000000">
              <w:rPr>
                <w:sz w:val="19"/>
                <w:szCs w:val="19"/>
                <w:rtl w:val="0"/>
              </w:rPr>
              <w:t xml:space="preserve">●  Educated to degree level or equivalent standard of education or have relevant work experience such as that gained</w:t>
            </w:r>
          </w:p>
          <w:p w:rsidR="00000000" w:rsidDel="00000000" w:rsidP="00000000" w:rsidRDefault="00000000" w:rsidRPr="00000000" w14:paraId="00000077">
            <w:pPr>
              <w:contextualSpacing w:val="0"/>
              <w:rPr>
                <w:sz w:val="19"/>
                <w:szCs w:val="19"/>
              </w:rPr>
            </w:pPr>
            <w:r w:rsidDel="00000000" w:rsidR="00000000" w:rsidRPr="00000000">
              <w:rPr>
                <w:sz w:val="19"/>
                <w:szCs w:val="19"/>
                <w:rtl w:val="0"/>
              </w:rPr>
              <w:t xml:space="preserve">    from working in a transport, operational or customer service environment   </w:t>
            </w:r>
          </w:p>
          <w:p w:rsidR="00000000" w:rsidDel="00000000" w:rsidP="00000000" w:rsidRDefault="00000000" w:rsidRPr="00000000" w14:paraId="00000078">
            <w:pPr>
              <w:contextualSpacing w:val="0"/>
              <w:rPr>
                <w:sz w:val="19"/>
                <w:szCs w:val="19"/>
              </w:rPr>
            </w:pPr>
            <w:r w:rsidDel="00000000" w:rsidR="00000000" w:rsidRPr="00000000">
              <w:rPr>
                <w:sz w:val="19"/>
                <w:szCs w:val="19"/>
                <w:rtl w:val="0"/>
              </w:rPr>
              <w:t xml:space="preserve">●  Good general education with evidence of competency in literacy and numeracy.</w:t>
            </w:r>
          </w:p>
          <w:p w:rsidR="00000000" w:rsidDel="00000000" w:rsidP="00000000" w:rsidRDefault="00000000" w:rsidRPr="00000000" w14:paraId="00000079">
            <w:pPr>
              <w:contextualSpacing w:val="0"/>
              <w:rPr>
                <w:sz w:val="19"/>
                <w:szCs w:val="19"/>
              </w:rPr>
            </w:pPr>
            <w:r w:rsidDel="00000000" w:rsidR="00000000" w:rsidRPr="00000000">
              <w:rPr>
                <w:sz w:val="19"/>
                <w:szCs w:val="19"/>
                <w:rtl w:val="0"/>
              </w:rPr>
              <w:t xml:space="preserve">●  A good understanding of the legislative framework which underpins home to school transport</w:t>
            </w:r>
          </w:p>
          <w:p w:rsidR="00000000" w:rsidDel="00000000" w:rsidP="00000000" w:rsidRDefault="00000000" w:rsidRPr="00000000" w14:paraId="0000007A">
            <w:pPr>
              <w:contextualSpacing w:val="0"/>
              <w:rPr>
                <w:sz w:val="19"/>
                <w:szCs w:val="19"/>
              </w:rPr>
            </w:pPr>
            <w:r w:rsidDel="00000000" w:rsidR="00000000" w:rsidRPr="00000000">
              <w:rPr>
                <w:sz w:val="19"/>
                <w:szCs w:val="19"/>
                <w:rtl w:val="0"/>
              </w:rPr>
              <w:t xml:space="preserve">●  Transport knowledge (such as scheduling, routing, costing and operation) </w:t>
            </w:r>
          </w:p>
          <w:p w:rsidR="00000000" w:rsidDel="00000000" w:rsidP="00000000" w:rsidRDefault="00000000" w:rsidRPr="00000000" w14:paraId="0000007B">
            <w:pPr>
              <w:contextualSpacing w:val="0"/>
              <w:rPr>
                <w:sz w:val="19"/>
                <w:szCs w:val="19"/>
              </w:rPr>
            </w:pPr>
            <w:r w:rsidDel="00000000" w:rsidR="00000000" w:rsidRPr="00000000">
              <w:rPr>
                <w:sz w:val="19"/>
                <w:szCs w:val="19"/>
                <w:rtl w:val="0"/>
              </w:rPr>
              <w:t xml:space="preserve">●  Competence with computer systems such as e-mail and Word and Excel and corporate databases such as the     Capita One system; Expertise in GIS and other network planning software. </w:t>
            </w:r>
          </w:p>
          <w:p w:rsidR="00000000" w:rsidDel="00000000" w:rsidP="00000000" w:rsidRDefault="00000000" w:rsidRPr="00000000" w14:paraId="0000007C">
            <w:pPr>
              <w:contextualSpacing w:val="0"/>
              <w:rPr>
                <w:sz w:val="19"/>
                <w:szCs w:val="19"/>
              </w:rPr>
            </w:pPr>
            <w:r w:rsidDel="00000000" w:rsidR="00000000" w:rsidRPr="00000000">
              <w:rPr>
                <w:sz w:val="19"/>
                <w:szCs w:val="19"/>
                <w:rtl w:val="0"/>
              </w:rPr>
              <w:t xml:space="preserve">●  Detailed knowledge of routes and geography of Northumberland</w:t>
            </w:r>
          </w:p>
          <w:p w:rsidR="00000000" w:rsidDel="00000000" w:rsidP="00000000" w:rsidRDefault="00000000" w:rsidRPr="00000000" w14:paraId="0000007D">
            <w:pPr>
              <w:contextualSpacing w:val="0"/>
              <w:rPr>
                <w:sz w:val="19"/>
                <w:szCs w:val="19"/>
              </w:rPr>
            </w:pPr>
            <w:r w:rsidDel="00000000" w:rsidR="00000000" w:rsidRPr="00000000">
              <w:rPr>
                <w:rtl w:val="0"/>
              </w:rPr>
            </w:r>
          </w:p>
        </w:tc>
        <w:tc>
          <w:tcPr/>
          <w:p w:rsidR="00000000" w:rsidDel="00000000" w:rsidP="00000000" w:rsidRDefault="00000000" w:rsidRPr="00000000" w14:paraId="0000007F">
            <w:pPr>
              <w:contextualSpacing w:val="0"/>
              <w:rPr>
                <w:sz w:val="19"/>
                <w:szCs w:val="19"/>
              </w:rPr>
            </w:pPr>
            <w:r w:rsidDel="00000000" w:rsidR="00000000" w:rsidRPr="00000000">
              <w:rPr>
                <w:rtl w:val="0"/>
              </w:rPr>
            </w:r>
          </w:p>
        </w:tc>
        <w:tc>
          <w:tcPr/>
          <w:p w:rsidR="00000000" w:rsidDel="00000000" w:rsidP="00000000" w:rsidRDefault="00000000" w:rsidRPr="00000000" w14:paraId="00000080">
            <w:pPr>
              <w:contextualSpacing w:val="0"/>
              <w:rPr>
                <w:sz w:val="19"/>
                <w:szCs w:val="19"/>
              </w:rPr>
            </w:pPr>
            <w:r w:rsidDel="00000000" w:rsidR="00000000" w:rsidRPr="00000000">
              <w:rPr>
                <w:rtl w:val="0"/>
              </w:rPr>
            </w:r>
          </w:p>
        </w:tc>
      </w:tr>
      <w:tr>
        <w:tc>
          <w:tcPr>
            <w:gridSpan w:val="4"/>
          </w:tcPr>
          <w:p w:rsidR="00000000" w:rsidDel="00000000" w:rsidP="00000000" w:rsidRDefault="00000000" w:rsidRPr="00000000" w14:paraId="00000081">
            <w:pPr>
              <w:contextualSpacing w:val="0"/>
              <w:rPr>
                <w:b w:val="1"/>
                <w:sz w:val="19"/>
                <w:szCs w:val="19"/>
              </w:rPr>
            </w:pPr>
            <w:r w:rsidDel="00000000" w:rsidR="00000000" w:rsidRPr="00000000">
              <w:rPr>
                <w:b w:val="1"/>
                <w:sz w:val="19"/>
                <w:szCs w:val="19"/>
                <w:rtl w:val="0"/>
              </w:rPr>
              <w:t xml:space="preserve">Experience</w:t>
            </w:r>
          </w:p>
        </w:tc>
      </w:tr>
      <w:tr>
        <w:tc>
          <w:tcPr>
            <w:gridSpan w:val="2"/>
          </w:tcPr>
          <w:p w:rsidR="00000000" w:rsidDel="00000000" w:rsidP="00000000" w:rsidRDefault="00000000" w:rsidRPr="00000000" w14:paraId="00000085">
            <w:pPr>
              <w:contextualSpacing w:val="0"/>
              <w:rPr>
                <w:sz w:val="19"/>
                <w:szCs w:val="19"/>
              </w:rPr>
            </w:pPr>
            <w:r w:rsidDel="00000000" w:rsidR="00000000" w:rsidRPr="00000000">
              <w:rPr>
                <w:sz w:val="19"/>
                <w:szCs w:val="19"/>
                <w:rtl w:val="0"/>
              </w:rPr>
              <w:t xml:space="preserve">● Extensive experience of using IT systems such as word processing, spreadsheets for office tasks </w:t>
            </w:r>
          </w:p>
          <w:p w:rsidR="00000000" w:rsidDel="00000000" w:rsidP="00000000" w:rsidRDefault="00000000" w:rsidRPr="00000000" w14:paraId="00000086">
            <w:pPr>
              <w:contextualSpacing w:val="0"/>
              <w:rPr>
                <w:sz w:val="19"/>
                <w:szCs w:val="19"/>
              </w:rPr>
            </w:pPr>
            <w:r w:rsidDel="00000000" w:rsidR="00000000" w:rsidRPr="00000000">
              <w:rPr>
                <w:sz w:val="19"/>
                <w:szCs w:val="19"/>
                <w:rtl w:val="0"/>
              </w:rPr>
              <w:t xml:space="preserve">● Working with complex databases such as (Capita One), </w:t>
            </w:r>
          </w:p>
          <w:p w:rsidR="00000000" w:rsidDel="00000000" w:rsidP="00000000" w:rsidRDefault="00000000" w:rsidRPr="00000000" w14:paraId="00000087">
            <w:pPr>
              <w:contextualSpacing w:val="0"/>
              <w:rPr>
                <w:sz w:val="19"/>
                <w:szCs w:val="19"/>
              </w:rPr>
            </w:pPr>
            <w:r w:rsidDel="00000000" w:rsidR="00000000" w:rsidRPr="00000000">
              <w:rPr>
                <w:sz w:val="19"/>
                <w:szCs w:val="19"/>
                <w:rtl w:val="0"/>
              </w:rPr>
              <w:t xml:space="preserve">● Recent experience of working in a customer service environment</w:t>
            </w:r>
          </w:p>
          <w:p w:rsidR="00000000" w:rsidDel="00000000" w:rsidP="00000000" w:rsidRDefault="00000000" w:rsidRPr="00000000" w14:paraId="00000088">
            <w:pPr>
              <w:contextualSpacing w:val="0"/>
              <w:rPr>
                <w:sz w:val="19"/>
                <w:szCs w:val="19"/>
              </w:rPr>
            </w:pPr>
            <w:r w:rsidDel="00000000" w:rsidR="00000000" w:rsidRPr="00000000">
              <w:rPr>
                <w:rtl w:val="0"/>
              </w:rPr>
            </w:r>
          </w:p>
        </w:tc>
        <w:tc>
          <w:tcPr/>
          <w:p w:rsidR="00000000" w:rsidDel="00000000" w:rsidP="00000000" w:rsidRDefault="00000000" w:rsidRPr="00000000" w14:paraId="0000008A">
            <w:pPr>
              <w:contextualSpacing w:val="0"/>
              <w:rPr>
                <w:sz w:val="19"/>
                <w:szCs w:val="19"/>
              </w:rPr>
            </w:pPr>
            <w:r w:rsidDel="00000000" w:rsidR="00000000" w:rsidRPr="00000000">
              <w:rPr>
                <w:sz w:val="19"/>
                <w:szCs w:val="19"/>
                <w:rtl w:val="0"/>
              </w:rPr>
              <w:t xml:space="preserve">● Working in an Integrated Transport Unit</w:t>
            </w:r>
          </w:p>
        </w:tc>
        <w:tc>
          <w:tcPr/>
          <w:p w:rsidR="00000000" w:rsidDel="00000000" w:rsidP="00000000" w:rsidRDefault="00000000" w:rsidRPr="00000000" w14:paraId="0000008B">
            <w:pPr>
              <w:contextualSpacing w:val="0"/>
              <w:rPr>
                <w:sz w:val="19"/>
                <w:szCs w:val="19"/>
              </w:rPr>
            </w:pPr>
            <w:r w:rsidDel="00000000" w:rsidR="00000000" w:rsidRPr="00000000">
              <w:rPr>
                <w:rtl w:val="0"/>
              </w:rPr>
            </w:r>
          </w:p>
        </w:tc>
      </w:tr>
      <w:tr>
        <w:tc>
          <w:tcPr>
            <w:gridSpan w:val="4"/>
          </w:tcPr>
          <w:p w:rsidR="00000000" w:rsidDel="00000000" w:rsidP="00000000" w:rsidRDefault="00000000" w:rsidRPr="00000000" w14:paraId="0000008C">
            <w:pPr>
              <w:contextualSpacing w:val="0"/>
              <w:rPr>
                <w:b w:val="1"/>
                <w:sz w:val="19"/>
                <w:szCs w:val="19"/>
              </w:rPr>
            </w:pPr>
            <w:r w:rsidDel="00000000" w:rsidR="00000000" w:rsidRPr="00000000">
              <w:rPr>
                <w:b w:val="1"/>
                <w:sz w:val="19"/>
                <w:szCs w:val="19"/>
                <w:rtl w:val="0"/>
              </w:rPr>
              <w:t xml:space="preserve">Skills and competencies</w:t>
            </w:r>
          </w:p>
        </w:tc>
      </w:tr>
      <w:tr>
        <w:tc>
          <w:tcPr>
            <w:gridSpan w:val="2"/>
          </w:tcPr>
          <w:p w:rsidR="00000000" w:rsidDel="00000000" w:rsidP="00000000" w:rsidRDefault="00000000" w:rsidRPr="00000000" w14:paraId="00000090">
            <w:pPr>
              <w:contextualSpacing w:val="0"/>
              <w:rPr>
                <w:sz w:val="19"/>
                <w:szCs w:val="19"/>
              </w:rPr>
            </w:pPr>
            <w:r w:rsidDel="00000000" w:rsidR="00000000" w:rsidRPr="00000000">
              <w:rPr>
                <w:sz w:val="19"/>
                <w:szCs w:val="19"/>
                <w:rtl w:val="0"/>
              </w:rPr>
              <w:t xml:space="preserve">● Ability to work independently, make decisions and act on own initiative </w:t>
            </w:r>
          </w:p>
          <w:p w:rsidR="00000000" w:rsidDel="00000000" w:rsidP="00000000" w:rsidRDefault="00000000" w:rsidRPr="00000000" w14:paraId="00000091">
            <w:pPr>
              <w:contextualSpacing w:val="0"/>
              <w:rPr>
                <w:sz w:val="19"/>
                <w:szCs w:val="19"/>
              </w:rPr>
            </w:pPr>
            <w:r w:rsidDel="00000000" w:rsidR="00000000" w:rsidRPr="00000000">
              <w:rPr>
                <w:sz w:val="19"/>
                <w:szCs w:val="19"/>
                <w:rtl w:val="0"/>
              </w:rPr>
              <w:t xml:space="preserve">● Ability to work as part of a team </w:t>
            </w:r>
          </w:p>
          <w:p w:rsidR="00000000" w:rsidDel="00000000" w:rsidP="00000000" w:rsidRDefault="00000000" w:rsidRPr="00000000" w14:paraId="00000092">
            <w:pPr>
              <w:contextualSpacing w:val="0"/>
              <w:rPr>
                <w:sz w:val="19"/>
                <w:szCs w:val="19"/>
              </w:rPr>
            </w:pPr>
            <w:r w:rsidDel="00000000" w:rsidR="00000000" w:rsidRPr="00000000">
              <w:rPr>
                <w:sz w:val="19"/>
                <w:szCs w:val="19"/>
                <w:rtl w:val="0"/>
              </w:rPr>
              <w:t xml:space="preserve">● Ability to communicate effectively by telephone, e-mail, and face to face </w:t>
            </w:r>
          </w:p>
          <w:p w:rsidR="00000000" w:rsidDel="00000000" w:rsidP="00000000" w:rsidRDefault="00000000" w:rsidRPr="00000000" w14:paraId="00000093">
            <w:pPr>
              <w:contextualSpacing w:val="0"/>
              <w:rPr>
                <w:sz w:val="19"/>
                <w:szCs w:val="19"/>
              </w:rPr>
            </w:pPr>
            <w:r w:rsidDel="00000000" w:rsidR="00000000" w:rsidRPr="00000000">
              <w:rPr>
                <w:sz w:val="19"/>
                <w:szCs w:val="19"/>
                <w:rtl w:val="0"/>
              </w:rPr>
              <w:t xml:space="preserve">● Ability to apply different policies and procedures fairly and consistently to a number of client groups </w:t>
            </w:r>
          </w:p>
          <w:p w:rsidR="00000000" w:rsidDel="00000000" w:rsidP="00000000" w:rsidRDefault="00000000" w:rsidRPr="00000000" w14:paraId="00000094">
            <w:pPr>
              <w:contextualSpacing w:val="0"/>
              <w:rPr>
                <w:sz w:val="19"/>
                <w:szCs w:val="19"/>
              </w:rPr>
            </w:pPr>
            <w:r w:rsidDel="00000000" w:rsidR="00000000" w:rsidRPr="00000000">
              <w:rPr>
                <w:sz w:val="19"/>
                <w:szCs w:val="19"/>
                <w:rtl w:val="0"/>
              </w:rPr>
              <w:t xml:space="preserve">● Able to work methodically and systematically</w:t>
            </w:r>
          </w:p>
          <w:p w:rsidR="00000000" w:rsidDel="00000000" w:rsidP="00000000" w:rsidRDefault="00000000" w:rsidRPr="00000000" w14:paraId="00000095">
            <w:pPr>
              <w:contextualSpacing w:val="0"/>
              <w:rPr>
                <w:sz w:val="19"/>
                <w:szCs w:val="19"/>
              </w:rPr>
            </w:pPr>
            <w:r w:rsidDel="00000000" w:rsidR="00000000" w:rsidRPr="00000000">
              <w:rPr>
                <w:rtl w:val="0"/>
              </w:rPr>
            </w:r>
          </w:p>
        </w:tc>
        <w:tc>
          <w:tcPr/>
          <w:p w:rsidR="00000000" w:rsidDel="00000000" w:rsidP="00000000" w:rsidRDefault="00000000" w:rsidRPr="00000000" w14:paraId="00000097">
            <w:pPr>
              <w:contextualSpacing w:val="0"/>
              <w:rPr>
                <w:sz w:val="19"/>
                <w:szCs w:val="19"/>
              </w:rPr>
            </w:pPr>
            <w:r w:rsidDel="00000000" w:rsidR="00000000" w:rsidRPr="00000000">
              <w:rPr>
                <w:rtl w:val="0"/>
              </w:rPr>
            </w:r>
          </w:p>
        </w:tc>
        <w:tc>
          <w:tcPr/>
          <w:p w:rsidR="00000000" w:rsidDel="00000000" w:rsidP="00000000" w:rsidRDefault="00000000" w:rsidRPr="00000000" w14:paraId="00000098">
            <w:pPr>
              <w:contextualSpacing w:val="0"/>
              <w:rPr>
                <w:sz w:val="19"/>
                <w:szCs w:val="19"/>
              </w:rPr>
            </w:pPr>
            <w:r w:rsidDel="00000000" w:rsidR="00000000" w:rsidRPr="00000000">
              <w:rPr>
                <w:rtl w:val="0"/>
              </w:rPr>
            </w:r>
          </w:p>
        </w:tc>
      </w:tr>
      <w:tr>
        <w:tc>
          <w:tcPr>
            <w:gridSpan w:val="4"/>
          </w:tcPr>
          <w:p w:rsidR="00000000" w:rsidDel="00000000" w:rsidP="00000000" w:rsidRDefault="00000000" w:rsidRPr="00000000" w14:paraId="00000099">
            <w:pPr>
              <w:contextualSpacing w:val="0"/>
              <w:rPr>
                <w:b w:val="1"/>
                <w:sz w:val="19"/>
                <w:szCs w:val="19"/>
              </w:rPr>
            </w:pPr>
            <w:r w:rsidDel="00000000" w:rsidR="00000000" w:rsidRPr="00000000">
              <w:rPr>
                <w:b w:val="1"/>
                <w:sz w:val="19"/>
                <w:szCs w:val="19"/>
                <w:rtl w:val="0"/>
              </w:rPr>
              <w:t xml:space="preserve">Physical, mental and emotional demands</w:t>
            </w:r>
          </w:p>
        </w:tc>
      </w:tr>
      <w:tr>
        <w:tc>
          <w:tcPr>
            <w:gridSpan w:val="2"/>
          </w:tcPr>
          <w:p w:rsidR="00000000" w:rsidDel="00000000" w:rsidP="00000000" w:rsidRDefault="00000000" w:rsidRPr="00000000" w14:paraId="0000009D">
            <w:pPr>
              <w:contextualSpacing w:val="0"/>
              <w:rPr>
                <w:sz w:val="19"/>
                <w:szCs w:val="19"/>
              </w:rPr>
            </w:pPr>
            <w:r w:rsidDel="00000000" w:rsidR="00000000" w:rsidRPr="00000000">
              <w:rPr>
                <w:sz w:val="19"/>
                <w:szCs w:val="19"/>
                <w:rtl w:val="0"/>
              </w:rPr>
              <w:t xml:space="preserve">● Ability to stay calm as day-to-day evolving priorities demand flexibility over tasks and workloads </w:t>
            </w:r>
          </w:p>
          <w:p w:rsidR="00000000" w:rsidDel="00000000" w:rsidP="00000000" w:rsidRDefault="00000000" w:rsidRPr="00000000" w14:paraId="0000009E">
            <w:pPr>
              <w:contextualSpacing w:val="0"/>
              <w:rPr>
                <w:sz w:val="19"/>
                <w:szCs w:val="19"/>
                <w:highlight w:val="yellow"/>
              </w:rPr>
            </w:pPr>
            <w:r w:rsidDel="00000000" w:rsidR="00000000" w:rsidRPr="00000000">
              <w:rPr>
                <w:sz w:val="19"/>
                <w:szCs w:val="19"/>
                <w:rtl w:val="0"/>
              </w:rPr>
              <w:t xml:space="preserve">● </w:t>
            </w:r>
            <w:r w:rsidDel="00000000" w:rsidR="00000000" w:rsidRPr="00000000">
              <w:rPr>
                <w:sz w:val="19"/>
                <w:szCs w:val="19"/>
                <w:highlight w:val="yellow"/>
                <w:rtl w:val="0"/>
              </w:rPr>
              <w:t xml:space="preserve">Need to deal with confidential and contentious information on a daily basis</w:t>
            </w:r>
          </w:p>
          <w:p w:rsidR="00000000" w:rsidDel="00000000" w:rsidP="00000000" w:rsidRDefault="00000000" w:rsidRPr="00000000" w14:paraId="0000009F">
            <w:pPr>
              <w:contextualSpacing w:val="0"/>
              <w:rPr>
                <w:sz w:val="19"/>
                <w:szCs w:val="19"/>
                <w:highlight w:val="yellow"/>
              </w:rPr>
            </w:pPr>
            <w:r w:rsidDel="00000000" w:rsidR="00000000" w:rsidRPr="00000000">
              <w:rPr>
                <w:sz w:val="19"/>
                <w:szCs w:val="19"/>
                <w:highlight w:val="yellow"/>
                <w:rtl w:val="0"/>
              </w:rPr>
              <w:t xml:space="preserve">● Ability to defuse volatile situations between parents, operators, and schools </w:t>
            </w:r>
          </w:p>
          <w:p w:rsidR="00000000" w:rsidDel="00000000" w:rsidP="00000000" w:rsidRDefault="00000000" w:rsidRPr="00000000" w14:paraId="000000A0">
            <w:pPr>
              <w:contextualSpacing w:val="0"/>
              <w:rPr>
                <w:sz w:val="19"/>
                <w:szCs w:val="19"/>
              </w:rPr>
            </w:pPr>
            <w:r w:rsidDel="00000000" w:rsidR="00000000" w:rsidRPr="00000000">
              <w:rPr>
                <w:sz w:val="19"/>
                <w:szCs w:val="19"/>
                <w:rtl w:val="0"/>
              </w:rPr>
              <w:t xml:space="preserve">● Normally works from a seated position with some need to walk, bend or carry items </w:t>
            </w:r>
          </w:p>
          <w:p w:rsidR="00000000" w:rsidDel="00000000" w:rsidP="00000000" w:rsidRDefault="00000000" w:rsidRPr="00000000" w14:paraId="000000A1">
            <w:pPr>
              <w:contextualSpacing w:val="0"/>
              <w:rPr>
                <w:sz w:val="19"/>
                <w:szCs w:val="19"/>
                <w:highlight w:val="yellow"/>
              </w:rPr>
            </w:pPr>
            <w:r w:rsidDel="00000000" w:rsidR="00000000" w:rsidRPr="00000000">
              <w:rPr>
                <w:sz w:val="19"/>
                <w:szCs w:val="19"/>
                <w:rtl w:val="0"/>
              </w:rPr>
              <w:t xml:space="preserve">● </w:t>
            </w:r>
            <w:r w:rsidDel="00000000" w:rsidR="00000000" w:rsidRPr="00000000">
              <w:rPr>
                <w:sz w:val="19"/>
                <w:szCs w:val="19"/>
                <w:highlight w:val="yellow"/>
                <w:rtl w:val="0"/>
              </w:rPr>
              <w:t xml:space="preserve">Some exposure to working outdoors</w:t>
            </w:r>
          </w:p>
        </w:tc>
        <w:tc>
          <w:tcPr/>
          <w:p w:rsidR="00000000" w:rsidDel="00000000" w:rsidP="00000000" w:rsidRDefault="00000000" w:rsidRPr="00000000" w14:paraId="000000A3">
            <w:pPr>
              <w:contextualSpacing w:val="0"/>
              <w:rPr>
                <w:sz w:val="19"/>
                <w:szCs w:val="19"/>
              </w:rPr>
            </w:pPr>
            <w:r w:rsidDel="00000000" w:rsidR="00000000" w:rsidRPr="00000000">
              <w:rPr>
                <w:rtl w:val="0"/>
              </w:rPr>
            </w:r>
          </w:p>
          <w:p w:rsidR="00000000" w:rsidDel="00000000" w:rsidP="00000000" w:rsidRDefault="00000000" w:rsidRPr="00000000" w14:paraId="000000A4">
            <w:pPr>
              <w:contextualSpacing w:val="0"/>
              <w:rPr>
                <w:sz w:val="19"/>
                <w:szCs w:val="19"/>
              </w:rPr>
            </w:pPr>
            <w:r w:rsidDel="00000000" w:rsidR="00000000" w:rsidRPr="00000000">
              <w:rPr>
                <w:rtl w:val="0"/>
              </w:rPr>
            </w:r>
          </w:p>
        </w:tc>
        <w:tc>
          <w:tcPr/>
          <w:p w:rsidR="00000000" w:rsidDel="00000000" w:rsidP="00000000" w:rsidRDefault="00000000" w:rsidRPr="00000000" w14:paraId="000000A5">
            <w:pPr>
              <w:contextualSpacing w:val="0"/>
              <w:rPr>
                <w:sz w:val="19"/>
                <w:szCs w:val="19"/>
              </w:rPr>
            </w:pPr>
            <w:r w:rsidDel="00000000" w:rsidR="00000000" w:rsidRPr="00000000">
              <w:rPr>
                <w:rtl w:val="0"/>
              </w:rPr>
            </w:r>
          </w:p>
        </w:tc>
      </w:tr>
      <w:tr>
        <w:tc>
          <w:tcPr>
            <w:gridSpan w:val="4"/>
          </w:tcPr>
          <w:p w:rsidR="00000000" w:rsidDel="00000000" w:rsidP="00000000" w:rsidRDefault="00000000" w:rsidRPr="00000000" w14:paraId="000000A6">
            <w:pPr>
              <w:contextualSpacing w:val="0"/>
              <w:rPr>
                <w:sz w:val="19"/>
                <w:szCs w:val="19"/>
              </w:rPr>
            </w:pPr>
            <w:r w:rsidDel="00000000" w:rsidR="00000000" w:rsidRPr="00000000">
              <w:rPr>
                <w:b w:val="1"/>
                <w:sz w:val="19"/>
                <w:szCs w:val="19"/>
                <w:rtl w:val="0"/>
              </w:rPr>
              <w:t xml:space="preserve">Motivation</w:t>
            </w:r>
            <w:r w:rsidDel="00000000" w:rsidR="00000000" w:rsidRPr="00000000">
              <w:rPr>
                <w:rtl w:val="0"/>
              </w:rPr>
            </w:r>
          </w:p>
        </w:tc>
      </w:tr>
      <w:tr>
        <w:tc>
          <w:tcPr>
            <w:gridSpan w:val="2"/>
          </w:tcPr>
          <w:p w:rsidR="00000000" w:rsidDel="00000000" w:rsidP="00000000" w:rsidRDefault="00000000" w:rsidRPr="00000000" w14:paraId="000000AA">
            <w:pPr>
              <w:contextualSpacing w:val="0"/>
              <w:rPr>
                <w:sz w:val="19"/>
                <w:szCs w:val="19"/>
              </w:rPr>
            </w:pPr>
            <w:r w:rsidDel="00000000" w:rsidR="00000000" w:rsidRPr="00000000">
              <w:rPr>
                <w:sz w:val="19"/>
                <w:szCs w:val="19"/>
                <w:rtl w:val="0"/>
              </w:rPr>
              <w:t xml:space="preserve">● Dependable, reliable and a good timekeeper</w:t>
            </w:r>
          </w:p>
          <w:p w:rsidR="00000000" w:rsidDel="00000000" w:rsidP="00000000" w:rsidRDefault="00000000" w:rsidRPr="00000000" w14:paraId="000000AB">
            <w:pPr>
              <w:contextualSpacing w:val="0"/>
              <w:rPr>
                <w:sz w:val="19"/>
                <w:szCs w:val="19"/>
              </w:rPr>
            </w:pPr>
            <w:r w:rsidDel="00000000" w:rsidR="00000000" w:rsidRPr="00000000">
              <w:rPr>
                <w:sz w:val="19"/>
                <w:szCs w:val="19"/>
                <w:rtl w:val="0"/>
              </w:rPr>
              <w:t xml:space="preserve">● Displays and encourages high standards of honesty, integrity, openness and respect for others </w:t>
            </w:r>
          </w:p>
          <w:p w:rsidR="00000000" w:rsidDel="00000000" w:rsidP="00000000" w:rsidRDefault="00000000" w:rsidRPr="00000000" w14:paraId="000000AC">
            <w:pPr>
              <w:contextualSpacing w:val="0"/>
              <w:rPr>
                <w:sz w:val="19"/>
                <w:szCs w:val="19"/>
              </w:rPr>
            </w:pPr>
            <w:r w:rsidDel="00000000" w:rsidR="00000000" w:rsidRPr="00000000">
              <w:rPr>
                <w:sz w:val="19"/>
                <w:szCs w:val="19"/>
                <w:rtl w:val="0"/>
              </w:rPr>
              <w:t xml:space="preserve">● Helps manages to create a positive work culture, in which diverse, individual contributions and perspectives are valued. </w:t>
            </w:r>
          </w:p>
          <w:p w:rsidR="00000000" w:rsidDel="00000000" w:rsidP="00000000" w:rsidRDefault="00000000" w:rsidRPr="00000000" w14:paraId="000000AD">
            <w:pPr>
              <w:contextualSpacing w:val="0"/>
              <w:rPr>
                <w:sz w:val="19"/>
                <w:szCs w:val="19"/>
              </w:rPr>
            </w:pPr>
            <w:r w:rsidDel="00000000" w:rsidR="00000000" w:rsidRPr="00000000">
              <w:rPr>
                <w:sz w:val="19"/>
                <w:szCs w:val="19"/>
                <w:rtl w:val="0"/>
              </w:rPr>
              <w:t xml:space="preserve">● Proactive and achievement orientated </w:t>
            </w:r>
          </w:p>
          <w:p w:rsidR="00000000" w:rsidDel="00000000" w:rsidP="00000000" w:rsidRDefault="00000000" w:rsidRPr="00000000" w14:paraId="000000AE">
            <w:pPr>
              <w:contextualSpacing w:val="0"/>
              <w:rPr>
                <w:sz w:val="19"/>
                <w:szCs w:val="19"/>
              </w:rPr>
            </w:pPr>
            <w:r w:rsidDel="00000000" w:rsidR="00000000" w:rsidRPr="00000000">
              <w:rPr>
                <w:sz w:val="19"/>
                <w:szCs w:val="19"/>
                <w:rtl w:val="0"/>
              </w:rPr>
              <w:t xml:space="preserve">● Able to work with only general direct supervision</w:t>
            </w:r>
          </w:p>
          <w:p w:rsidR="00000000" w:rsidDel="00000000" w:rsidP="00000000" w:rsidRDefault="00000000" w:rsidRPr="00000000" w14:paraId="000000AF">
            <w:pPr>
              <w:contextualSpacing w:val="0"/>
              <w:rPr>
                <w:sz w:val="19"/>
                <w:szCs w:val="19"/>
              </w:rPr>
            </w:pPr>
            <w:r w:rsidDel="00000000" w:rsidR="00000000" w:rsidRPr="00000000">
              <w:rPr>
                <w:rtl w:val="0"/>
              </w:rPr>
            </w:r>
          </w:p>
        </w:tc>
        <w:tc>
          <w:tcPr/>
          <w:p w:rsidR="00000000" w:rsidDel="00000000" w:rsidP="00000000" w:rsidRDefault="00000000" w:rsidRPr="00000000" w14:paraId="000000B1">
            <w:pPr>
              <w:contextualSpacing w:val="0"/>
              <w:rPr>
                <w:sz w:val="19"/>
                <w:szCs w:val="19"/>
              </w:rPr>
            </w:pPr>
            <w:r w:rsidDel="00000000" w:rsidR="00000000" w:rsidRPr="00000000">
              <w:rPr>
                <w:sz w:val="19"/>
                <w:szCs w:val="19"/>
                <w:rtl w:val="0"/>
              </w:rPr>
              <w:t xml:space="preserve">● An appreciation of a corporate orientation and</w:t>
            </w:r>
          </w:p>
          <w:p w:rsidR="00000000" w:rsidDel="00000000" w:rsidP="00000000" w:rsidRDefault="00000000" w:rsidRPr="00000000" w14:paraId="000000B2">
            <w:pPr>
              <w:contextualSpacing w:val="0"/>
              <w:rPr>
                <w:sz w:val="19"/>
                <w:szCs w:val="19"/>
              </w:rPr>
            </w:pPr>
            <w:r w:rsidDel="00000000" w:rsidR="00000000" w:rsidRPr="00000000">
              <w:rPr>
                <w:sz w:val="19"/>
                <w:szCs w:val="19"/>
                <w:rtl w:val="0"/>
              </w:rPr>
              <w:t xml:space="preserve">   what is involved in tackling issues from a </w:t>
            </w:r>
          </w:p>
          <w:p w:rsidR="00000000" w:rsidDel="00000000" w:rsidP="00000000" w:rsidRDefault="00000000" w:rsidRPr="00000000" w14:paraId="000000B3">
            <w:pPr>
              <w:contextualSpacing w:val="0"/>
              <w:rPr>
                <w:sz w:val="19"/>
                <w:szCs w:val="19"/>
              </w:rPr>
            </w:pPr>
            <w:r w:rsidDel="00000000" w:rsidR="00000000" w:rsidRPr="00000000">
              <w:rPr>
                <w:sz w:val="19"/>
                <w:szCs w:val="19"/>
                <w:rtl w:val="0"/>
              </w:rPr>
              <w:t xml:space="preserve">   corporate perspective</w:t>
            </w:r>
          </w:p>
        </w:tc>
        <w:tc>
          <w:tcPr/>
          <w:p w:rsidR="00000000" w:rsidDel="00000000" w:rsidP="00000000" w:rsidRDefault="00000000" w:rsidRPr="00000000" w14:paraId="000000B4">
            <w:pPr>
              <w:contextualSpacing w:val="0"/>
              <w:rPr>
                <w:sz w:val="19"/>
                <w:szCs w:val="19"/>
              </w:rPr>
            </w:pPr>
            <w:r w:rsidDel="00000000" w:rsidR="00000000" w:rsidRPr="00000000">
              <w:rPr>
                <w:rtl w:val="0"/>
              </w:rPr>
            </w:r>
          </w:p>
        </w:tc>
      </w:tr>
      <w:tr>
        <w:tc>
          <w:tcPr>
            <w:gridSpan w:val="4"/>
          </w:tcPr>
          <w:p w:rsidR="00000000" w:rsidDel="00000000" w:rsidP="00000000" w:rsidRDefault="00000000" w:rsidRPr="00000000" w14:paraId="000000B5">
            <w:pPr>
              <w:contextualSpacing w:val="0"/>
              <w:rPr>
                <w:b w:val="1"/>
                <w:sz w:val="19"/>
                <w:szCs w:val="19"/>
              </w:rPr>
            </w:pPr>
            <w:r w:rsidDel="00000000" w:rsidR="00000000" w:rsidRPr="00000000">
              <w:rPr>
                <w:b w:val="1"/>
                <w:sz w:val="19"/>
                <w:szCs w:val="19"/>
                <w:rtl w:val="0"/>
              </w:rPr>
              <w:t xml:space="preserve">Other</w:t>
            </w:r>
          </w:p>
        </w:tc>
      </w:tr>
      <w:tr>
        <w:tc>
          <w:tcPr>
            <w:gridSpan w:val="2"/>
          </w:tcPr>
          <w:p w:rsidR="00000000" w:rsidDel="00000000" w:rsidP="00000000" w:rsidRDefault="00000000" w:rsidRPr="00000000" w14:paraId="000000B9">
            <w:pPr>
              <w:contextualSpacing w:val="0"/>
              <w:rPr>
                <w:sz w:val="19"/>
                <w:szCs w:val="19"/>
              </w:rPr>
            </w:pPr>
            <w:r w:rsidDel="00000000" w:rsidR="00000000" w:rsidRPr="00000000">
              <w:rPr>
                <w:rtl w:val="0"/>
              </w:rPr>
            </w:r>
          </w:p>
        </w:tc>
        <w:tc>
          <w:tcPr/>
          <w:p w:rsidR="00000000" w:rsidDel="00000000" w:rsidP="00000000" w:rsidRDefault="00000000" w:rsidRPr="00000000" w14:paraId="000000BB">
            <w:pPr>
              <w:contextualSpacing w:val="0"/>
              <w:rPr>
                <w:sz w:val="19"/>
                <w:szCs w:val="19"/>
              </w:rPr>
            </w:pPr>
            <w:r w:rsidDel="00000000" w:rsidR="00000000" w:rsidRPr="00000000">
              <w:rPr>
                <w:rtl w:val="0"/>
              </w:rPr>
            </w:r>
          </w:p>
        </w:tc>
        <w:tc>
          <w:tcPr/>
          <w:p w:rsidR="00000000" w:rsidDel="00000000" w:rsidP="00000000" w:rsidRDefault="00000000" w:rsidRPr="00000000" w14:paraId="000000BC">
            <w:pPr>
              <w:contextualSpacing w:val="0"/>
              <w:rPr>
                <w:sz w:val="19"/>
                <w:szCs w:val="19"/>
              </w:rPr>
            </w:pPr>
            <w:r w:rsidDel="00000000" w:rsidR="00000000" w:rsidRPr="00000000">
              <w:rPr>
                <w:rtl w:val="0"/>
              </w:rPr>
            </w:r>
          </w:p>
        </w:tc>
      </w:tr>
    </w:tbl>
    <w:p w:rsidR="00000000" w:rsidDel="00000000" w:rsidP="00000000" w:rsidRDefault="00000000" w:rsidRPr="00000000" w14:paraId="000000BD">
      <w:pPr>
        <w:contextualSpacing w:val="0"/>
        <w:rPr/>
      </w:pPr>
      <w:r w:rsidDel="00000000" w:rsidR="00000000" w:rsidRPr="00000000">
        <w:rPr>
          <w:rtl w:val="0"/>
        </w:rPr>
      </w:r>
    </w:p>
    <w:sectPr>
      <w:pgSz w:h="11906" w:w="16838"/>
      <w:pgMar w:bottom="180" w:top="360"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