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C44425" w:rsidRDefault="004C3935" w:rsidP="00D2380F">
      <w:pPr>
        <w:pStyle w:val="PlainText"/>
        <w:jc w:val="center"/>
        <w:outlineLvl w:val="0"/>
        <w:rPr>
          <w:rFonts w:ascii="Arial" w:hAnsi="Arial" w:cs="Arial"/>
          <w:b/>
          <w:sz w:val="24"/>
          <w:szCs w:val="24"/>
          <w:u w:val="single"/>
        </w:rPr>
      </w:pPr>
      <w:r>
        <w:rPr>
          <w:rFonts w:ascii="Arial" w:hAnsi="Arial" w:cs="Arial"/>
          <w:b/>
          <w:sz w:val="24"/>
          <w:szCs w:val="24"/>
          <w:u w:val="single"/>
        </w:rPr>
        <w:t>CHILDREN’S &amp; JOINT COMMISSIONING SERVICES</w:t>
      </w:r>
    </w:p>
    <w:p w:rsidR="00D2380F" w:rsidRPr="00C44425" w:rsidRDefault="00D2380F" w:rsidP="00D2380F">
      <w:pPr>
        <w:pStyle w:val="PlainText"/>
        <w:jc w:val="center"/>
        <w:outlineLvl w:val="0"/>
        <w:rPr>
          <w:rFonts w:ascii="Arial" w:hAnsi="Arial" w:cs="Arial"/>
          <w:b/>
          <w:sz w:val="24"/>
          <w:szCs w:val="24"/>
          <w:u w:val="single"/>
        </w:rPr>
      </w:pPr>
    </w:p>
    <w:p w:rsidR="00D75188" w:rsidRPr="00C44425" w:rsidRDefault="00D75188" w:rsidP="00D2380F">
      <w:pPr>
        <w:ind w:left="2880" w:hanging="2880"/>
        <w:rPr>
          <w:rFonts w:cs="Arial"/>
          <w:b/>
          <w:bCs/>
          <w:szCs w:val="24"/>
        </w:rPr>
      </w:pPr>
    </w:p>
    <w:p w:rsidR="004744A5" w:rsidRPr="00C44425" w:rsidRDefault="004744A5" w:rsidP="00D2380F">
      <w:pPr>
        <w:ind w:left="2880" w:hanging="2880"/>
        <w:rPr>
          <w:rFonts w:cs="Arial"/>
          <w:b/>
          <w:bCs/>
          <w:szCs w:val="24"/>
        </w:rPr>
      </w:pPr>
    </w:p>
    <w:p w:rsidR="005433C0" w:rsidRPr="00C44425" w:rsidRDefault="00D2380F" w:rsidP="005433C0">
      <w:pPr>
        <w:ind w:left="2880" w:hanging="2880"/>
        <w:rPr>
          <w:rFonts w:cs="Arial"/>
          <w:szCs w:val="24"/>
        </w:rPr>
      </w:pPr>
      <w:r w:rsidRPr="00C44425">
        <w:rPr>
          <w:rFonts w:cs="Arial"/>
          <w:b/>
          <w:bCs/>
          <w:szCs w:val="24"/>
        </w:rPr>
        <w:t>JOB TITLE</w:t>
      </w:r>
      <w:r w:rsidR="00997B44" w:rsidRPr="00C44425">
        <w:rPr>
          <w:rFonts w:cs="Arial"/>
          <w:b/>
          <w:bCs/>
          <w:szCs w:val="24"/>
        </w:rPr>
        <w:tab/>
      </w:r>
      <w:r w:rsidR="0089004F">
        <w:rPr>
          <w:rFonts w:cs="Arial"/>
          <w:bCs/>
          <w:szCs w:val="24"/>
        </w:rPr>
        <w:t xml:space="preserve">TECHNICAL &amp; </w:t>
      </w:r>
      <w:r w:rsidR="00231804" w:rsidRPr="00C44425">
        <w:rPr>
          <w:rFonts w:cs="Arial"/>
          <w:bCs/>
          <w:szCs w:val="24"/>
        </w:rPr>
        <w:t>SUPPORT OFFICER</w:t>
      </w:r>
    </w:p>
    <w:p w:rsidR="00D2380F" w:rsidRPr="00C44425" w:rsidRDefault="00D2380F" w:rsidP="00D2380F">
      <w:pPr>
        <w:ind w:left="2880" w:hanging="2880"/>
        <w:rPr>
          <w:rFonts w:cs="Arial"/>
          <w:b/>
          <w:bCs/>
          <w:szCs w:val="24"/>
        </w:rPr>
      </w:pPr>
    </w:p>
    <w:p w:rsidR="00D2380F" w:rsidRPr="00C44425" w:rsidRDefault="00D2380F" w:rsidP="00D2380F">
      <w:pPr>
        <w:ind w:left="2880" w:hanging="2880"/>
        <w:rPr>
          <w:rFonts w:cs="Arial"/>
          <w:szCs w:val="24"/>
        </w:rPr>
      </w:pPr>
      <w:r w:rsidRPr="00C44425">
        <w:rPr>
          <w:rFonts w:cs="Arial"/>
          <w:b/>
          <w:bCs/>
          <w:szCs w:val="24"/>
        </w:rPr>
        <w:t>DIVISION</w:t>
      </w:r>
      <w:r w:rsidR="00D75188" w:rsidRPr="00C44425">
        <w:rPr>
          <w:rFonts w:cs="Arial"/>
          <w:b/>
          <w:bCs/>
          <w:szCs w:val="24"/>
        </w:rPr>
        <w:t>:</w:t>
      </w:r>
      <w:r w:rsidRPr="00C44425">
        <w:rPr>
          <w:rFonts w:cs="Arial"/>
          <w:szCs w:val="24"/>
        </w:rPr>
        <w:tab/>
      </w:r>
      <w:r w:rsidR="004C3935">
        <w:rPr>
          <w:rFonts w:cs="Arial"/>
          <w:szCs w:val="24"/>
        </w:rPr>
        <w:t>EDUCATION DIVISION</w:t>
      </w:r>
    </w:p>
    <w:p w:rsidR="00D2380F" w:rsidRPr="00C44425" w:rsidRDefault="00D2380F" w:rsidP="00D2380F">
      <w:pPr>
        <w:rPr>
          <w:rFonts w:cs="Arial"/>
          <w:szCs w:val="24"/>
        </w:rPr>
      </w:pPr>
    </w:p>
    <w:p w:rsidR="00D2380F" w:rsidRPr="00C44425" w:rsidRDefault="00EF0E83" w:rsidP="00D2380F">
      <w:pPr>
        <w:rPr>
          <w:rFonts w:cs="Arial"/>
          <w:szCs w:val="24"/>
        </w:rPr>
      </w:pPr>
      <w:r w:rsidRPr="00C44425">
        <w:rPr>
          <w:rFonts w:cs="Arial"/>
          <w:b/>
          <w:bCs/>
          <w:szCs w:val="24"/>
        </w:rPr>
        <w:t>GRADE</w:t>
      </w:r>
      <w:r w:rsidR="00D75188" w:rsidRPr="00C44425">
        <w:rPr>
          <w:rFonts w:cs="Arial"/>
          <w:b/>
          <w:bCs/>
          <w:szCs w:val="24"/>
        </w:rPr>
        <w:t>:</w:t>
      </w:r>
      <w:r w:rsidR="00D2380F" w:rsidRPr="00C44425">
        <w:rPr>
          <w:rFonts w:cs="Arial"/>
          <w:szCs w:val="24"/>
        </w:rPr>
        <w:tab/>
      </w:r>
      <w:r w:rsidR="00D2380F" w:rsidRPr="00C44425">
        <w:rPr>
          <w:rFonts w:cs="Arial"/>
          <w:szCs w:val="24"/>
        </w:rPr>
        <w:tab/>
      </w:r>
      <w:r w:rsidR="004744A5" w:rsidRPr="00C44425">
        <w:rPr>
          <w:rFonts w:cs="Arial"/>
          <w:szCs w:val="24"/>
        </w:rPr>
        <w:tab/>
      </w:r>
      <w:r w:rsidR="00231804" w:rsidRPr="00C44425">
        <w:rPr>
          <w:rFonts w:cs="Arial"/>
          <w:szCs w:val="24"/>
        </w:rPr>
        <w:t>BAND 7</w:t>
      </w:r>
    </w:p>
    <w:p w:rsidR="00D2380F" w:rsidRPr="00C44425" w:rsidRDefault="00D2380F" w:rsidP="00D2380F">
      <w:pPr>
        <w:rPr>
          <w:rFonts w:cs="Arial"/>
          <w:szCs w:val="24"/>
        </w:rPr>
      </w:pPr>
    </w:p>
    <w:p w:rsidR="00D2380F" w:rsidRPr="00C44425" w:rsidRDefault="00D2380F" w:rsidP="00D2380F">
      <w:pPr>
        <w:rPr>
          <w:rFonts w:cs="Arial"/>
          <w:szCs w:val="24"/>
        </w:rPr>
      </w:pPr>
      <w:r w:rsidRPr="00C44425">
        <w:rPr>
          <w:rFonts w:cs="Arial"/>
          <w:b/>
          <w:bCs/>
          <w:szCs w:val="24"/>
        </w:rPr>
        <w:t>RESPONSIBLE TO</w:t>
      </w:r>
      <w:r w:rsidR="00D75188" w:rsidRPr="00C44425">
        <w:rPr>
          <w:rFonts w:cs="Arial"/>
          <w:b/>
          <w:bCs/>
          <w:szCs w:val="24"/>
        </w:rPr>
        <w:t>:</w:t>
      </w:r>
      <w:r w:rsidRPr="00C44425">
        <w:rPr>
          <w:rFonts w:cs="Arial"/>
          <w:szCs w:val="24"/>
        </w:rPr>
        <w:tab/>
      </w:r>
      <w:r w:rsidR="004C3935">
        <w:rPr>
          <w:rFonts w:cs="Arial"/>
          <w:szCs w:val="24"/>
        </w:rPr>
        <w:t>DEVELOPMENT MANAGER (CECA)</w:t>
      </w:r>
    </w:p>
    <w:p w:rsidR="00D2380F" w:rsidRPr="00C44425" w:rsidRDefault="00D2380F" w:rsidP="00D2380F">
      <w:pPr>
        <w:rPr>
          <w:rFonts w:cs="Arial"/>
          <w:szCs w:val="24"/>
        </w:rPr>
      </w:pPr>
    </w:p>
    <w:p w:rsidR="00D2380F" w:rsidRPr="00C44425" w:rsidRDefault="00D2380F" w:rsidP="00D2380F">
      <w:pPr>
        <w:rPr>
          <w:rFonts w:cs="Arial"/>
          <w:szCs w:val="24"/>
        </w:rPr>
      </w:pPr>
      <w:r w:rsidRPr="00C44425">
        <w:rPr>
          <w:rFonts w:cs="Arial"/>
          <w:b/>
          <w:bCs/>
          <w:szCs w:val="24"/>
        </w:rPr>
        <w:t>POST REFERENCE</w:t>
      </w:r>
      <w:r w:rsidR="00D75188" w:rsidRPr="00C44425">
        <w:rPr>
          <w:rFonts w:cs="Arial"/>
          <w:b/>
          <w:bCs/>
          <w:szCs w:val="24"/>
        </w:rPr>
        <w:t>:</w:t>
      </w:r>
      <w:r w:rsidRPr="00C44425">
        <w:rPr>
          <w:rFonts w:cs="Arial"/>
          <w:b/>
          <w:bCs/>
          <w:szCs w:val="24"/>
        </w:rPr>
        <w:t xml:space="preserve"> </w:t>
      </w:r>
      <w:r w:rsidRPr="00C44425">
        <w:rPr>
          <w:rFonts w:cs="Arial"/>
          <w:szCs w:val="24"/>
        </w:rPr>
        <w:tab/>
      </w:r>
      <w:r w:rsidR="00E924A6">
        <w:t>107287</w:t>
      </w:r>
    </w:p>
    <w:p w:rsidR="0015331F" w:rsidRPr="00C44425" w:rsidRDefault="0015331F" w:rsidP="0015331F">
      <w:pPr>
        <w:pStyle w:val="PlainText"/>
        <w:tabs>
          <w:tab w:val="left" w:pos="810"/>
          <w:tab w:val="left" w:pos="1418"/>
        </w:tabs>
        <w:jc w:val="center"/>
        <w:rPr>
          <w:rFonts w:ascii="Arial" w:hAnsi="Arial" w:cs="Arial"/>
          <w:b/>
          <w:sz w:val="24"/>
          <w:szCs w:val="24"/>
          <w:u w:val="single"/>
        </w:rPr>
      </w:pPr>
    </w:p>
    <w:p w:rsidR="004744A5" w:rsidRPr="00C44425" w:rsidRDefault="004744A5" w:rsidP="00D2380F">
      <w:pPr>
        <w:pStyle w:val="PlainText"/>
        <w:tabs>
          <w:tab w:val="left" w:pos="810"/>
          <w:tab w:val="left" w:pos="1418"/>
        </w:tabs>
        <w:jc w:val="both"/>
        <w:rPr>
          <w:rFonts w:ascii="Arial" w:hAnsi="Arial" w:cs="Arial"/>
          <w:b/>
          <w:sz w:val="24"/>
          <w:szCs w:val="24"/>
        </w:rPr>
      </w:pPr>
    </w:p>
    <w:p w:rsidR="00152777" w:rsidRPr="00C44425" w:rsidRDefault="00152777" w:rsidP="00152777">
      <w:pPr>
        <w:tabs>
          <w:tab w:val="left" w:pos="851"/>
          <w:tab w:val="left" w:pos="3119"/>
        </w:tabs>
        <w:jc w:val="both"/>
        <w:rPr>
          <w:b/>
          <w:snapToGrid w:val="0"/>
          <w:szCs w:val="24"/>
        </w:rPr>
      </w:pPr>
      <w:r w:rsidRPr="00C44425">
        <w:rPr>
          <w:b/>
          <w:snapToGrid w:val="0"/>
          <w:szCs w:val="24"/>
        </w:rPr>
        <w:t>Purpose of Post</w:t>
      </w:r>
    </w:p>
    <w:p w:rsidR="00152777" w:rsidRPr="00C44425" w:rsidRDefault="00152777" w:rsidP="00152777">
      <w:pPr>
        <w:tabs>
          <w:tab w:val="left" w:pos="851"/>
          <w:tab w:val="left" w:pos="3119"/>
        </w:tabs>
        <w:jc w:val="both"/>
        <w:rPr>
          <w:snapToGrid w:val="0"/>
          <w:szCs w:val="24"/>
        </w:rPr>
      </w:pPr>
    </w:p>
    <w:p w:rsidR="00231804" w:rsidRPr="00C44425" w:rsidRDefault="00231804" w:rsidP="00231804">
      <w:pPr>
        <w:rPr>
          <w:rFonts w:cs="Arial"/>
        </w:rPr>
      </w:pPr>
      <w:proofErr w:type="gramStart"/>
      <w:r w:rsidRPr="00C44425">
        <w:rPr>
          <w:rFonts w:cs="Arial"/>
        </w:rPr>
        <w:t xml:space="preserve">To provide technical services to the </w:t>
      </w:r>
      <w:r w:rsidR="004C3935">
        <w:rPr>
          <w:rFonts w:cs="Arial"/>
        </w:rPr>
        <w:t>Centre for Excellence in Creative Arts (CECA)</w:t>
      </w:r>
      <w:r w:rsidRPr="00C44425">
        <w:rPr>
          <w:rFonts w:cs="Arial"/>
        </w:rPr>
        <w:t xml:space="preserve">, and to provide general assistance </w:t>
      </w:r>
      <w:r w:rsidR="004C3935">
        <w:rPr>
          <w:rFonts w:cs="Arial"/>
        </w:rPr>
        <w:t>to support the operational use of the venue by schools, artists and hirers.</w:t>
      </w:r>
      <w:proofErr w:type="gramEnd"/>
    </w:p>
    <w:p w:rsidR="00D864BA" w:rsidRDefault="00D864BA" w:rsidP="00231804">
      <w:pPr>
        <w:tabs>
          <w:tab w:val="left" w:pos="851"/>
          <w:tab w:val="left" w:pos="3119"/>
        </w:tabs>
        <w:jc w:val="both"/>
        <w:rPr>
          <w:rFonts w:cs="Arial"/>
          <w:szCs w:val="24"/>
        </w:rPr>
      </w:pPr>
    </w:p>
    <w:p w:rsidR="00231804" w:rsidRPr="00C44425" w:rsidRDefault="00231804" w:rsidP="00231804">
      <w:pPr>
        <w:tabs>
          <w:tab w:val="left" w:pos="851"/>
          <w:tab w:val="left" w:pos="3119"/>
        </w:tabs>
        <w:jc w:val="both"/>
        <w:rPr>
          <w:rFonts w:cs="Arial"/>
          <w:szCs w:val="24"/>
        </w:rPr>
      </w:pPr>
      <w:proofErr w:type="gramStart"/>
      <w:r w:rsidRPr="00C44425">
        <w:rPr>
          <w:rFonts w:cs="Arial"/>
          <w:szCs w:val="24"/>
        </w:rPr>
        <w:t xml:space="preserve">To provide caretaking and security facilities for staff and users of </w:t>
      </w:r>
      <w:r w:rsidR="004C3935">
        <w:rPr>
          <w:rFonts w:cs="Arial"/>
          <w:szCs w:val="24"/>
        </w:rPr>
        <w:t>CECA.</w:t>
      </w:r>
      <w:proofErr w:type="gramEnd"/>
    </w:p>
    <w:p w:rsidR="00152777" w:rsidRPr="00C44425" w:rsidRDefault="00152777" w:rsidP="00152777">
      <w:pPr>
        <w:tabs>
          <w:tab w:val="left" w:pos="851"/>
          <w:tab w:val="left" w:pos="3119"/>
        </w:tabs>
        <w:jc w:val="both"/>
        <w:rPr>
          <w:snapToGrid w:val="0"/>
          <w:szCs w:val="24"/>
        </w:rPr>
      </w:pPr>
    </w:p>
    <w:p w:rsidR="00D75188" w:rsidRPr="00C44425" w:rsidRDefault="00D75188" w:rsidP="00152777">
      <w:pPr>
        <w:tabs>
          <w:tab w:val="left" w:pos="851"/>
          <w:tab w:val="left" w:pos="3119"/>
        </w:tabs>
        <w:jc w:val="both"/>
        <w:rPr>
          <w:snapToGrid w:val="0"/>
          <w:szCs w:val="24"/>
        </w:rPr>
      </w:pPr>
    </w:p>
    <w:p w:rsidR="00D75188" w:rsidRPr="00C44425" w:rsidRDefault="00D75188" w:rsidP="00152777">
      <w:pPr>
        <w:tabs>
          <w:tab w:val="left" w:pos="851"/>
          <w:tab w:val="left" w:pos="3119"/>
        </w:tabs>
        <w:jc w:val="both"/>
        <w:rPr>
          <w:b/>
          <w:snapToGrid w:val="0"/>
          <w:szCs w:val="24"/>
        </w:rPr>
      </w:pPr>
      <w:r w:rsidRPr="00C44425">
        <w:rPr>
          <w:b/>
          <w:snapToGrid w:val="0"/>
          <w:szCs w:val="24"/>
        </w:rPr>
        <w:t>Key Relationships</w:t>
      </w:r>
    </w:p>
    <w:p w:rsidR="00D75188" w:rsidRPr="00C44425" w:rsidRDefault="00D75188" w:rsidP="00152777">
      <w:pPr>
        <w:tabs>
          <w:tab w:val="left" w:pos="851"/>
          <w:tab w:val="left" w:pos="3119"/>
        </w:tabs>
        <w:jc w:val="both"/>
        <w:rPr>
          <w:snapToGrid w:val="0"/>
          <w:szCs w:val="24"/>
        </w:rPr>
      </w:pPr>
    </w:p>
    <w:p w:rsidR="00231804" w:rsidRPr="00C44425" w:rsidRDefault="00231804" w:rsidP="00231804">
      <w:pPr>
        <w:rPr>
          <w:rFonts w:cs="Arial"/>
        </w:rPr>
      </w:pPr>
      <w:r w:rsidRPr="00C44425">
        <w:rPr>
          <w:rFonts w:cs="Arial"/>
        </w:rPr>
        <w:t xml:space="preserve">Work closely with all members of the </w:t>
      </w:r>
      <w:r w:rsidR="004C3935">
        <w:rPr>
          <w:rFonts w:cs="Arial"/>
        </w:rPr>
        <w:t>Education Division</w:t>
      </w:r>
      <w:r w:rsidRPr="00C44425">
        <w:rPr>
          <w:rFonts w:cs="Arial"/>
        </w:rPr>
        <w:t xml:space="preserve"> and all hirers, customers and service users.</w:t>
      </w:r>
    </w:p>
    <w:p w:rsidR="00D75188" w:rsidRPr="00C44425" w:rsidRDefault="00D75188" w:rsidP="00152777">
      <w:pPr>
        <w:tabs>
          <w:tab w:val="left" w:pos="851"/>
          <w:tab w:val="left" w:pos="3119"/>
        </w:tabs>
        <w:jc w:val="both"/>
        <w:rPr>
          <w:snapToGrid w:val="0"/>
          <w:szCs w:val="24"/>
        </w:rPr>
      </w:pPr>
    </w:p>
    <w:p w:rsidR="00D75188" w:rsidRPr="00C44425" w:rsidRDefault="00D75188" w:rsidP="00152777">
      <w:pPr>
        <w:tabs>
          <w:tab w:val="left" w:pos="851"/>
          <w:tab w:val="left" w:pos="3119"/>
        </w:tabs>
        <w:jc w:val="both"/>
        <w:rPr>
          <w:snapToGrid w:val="0"/>
          <w:szCs w:val="24"/>
        </w:rPr>
      </w:pPr>
    </w:p>
    <w:p w:rsidR="00152777" w:rsidRPr="00C44425" w:rsidRDefault="00152777" w:rsidP="00152777">
      <w:pPr>
        <w:tabs>
          <w:tab w:val="left" w:pos="851"/>
          <w:tab w:val="left" w:pos="3119"/>
        </w:tabs>
        <w:jc w:val="both"/>
        <w:rPr>
          <w:b/>
          <w:snapToGrid w:val="0"/>
          <w:szCs w:val="24"/>
        </w:rPr>
      </w:pPr>
      <w:r w:rsidRPr="00C44425">
        <w:rPr>
          <w:b/>
          <w:snapToGrid w:val="0"/>
          <w:szCs w:val="24"/>
        </w:rPr>
        <w:t>Main Duties and Responsibilities</w:t>
      </w:r>
    </w:p>
    <w:p w:rsidR="00152777" w:rsidRPr="00C44425" w:rsidRDefault="00152777" w:rsidP="00152777">
      <w:pPr>
        <w:tabs>
          <w:tab w:val="left" w:pos="851"/>
          <w:tab w:val="left" w:pos="3119"/>
        </w:tabs>
        <w:ind w:left="360"/>
        <w:jc w:val="both"/>
        <w:rPr>
          <w:snapToGrid w:val="0"/>
          <w:szCs w:val="24"/>
        </w:rPr>
      </w:pPr>
    </w:p>
    <w:p w:rsidR="00FA09CE" w:rsidRPr="00C44425" w:rsidRDefault="00FA09CE" w:rsidP="00FA09CE">
      <w:pPr>
        <w:pStyle w:val="ListParagraph"/>
        <w:numPr>
          <w:ilvl w:val="0"/>
          <w:numId w:val="35"/>
        </w:numPr>
        <w:rPr>
          <w:rFonts w:cs="Arial"/>
        </w:rPr>
      </w:pPr>
      <w:r w:rsidRPr="00C44425">
        <w:rPr>
          <w:rFonts w:cs="Arial"/>
        </w:rPr>
        <w:t xml:space="preserve">Provide technical services in relation to the preparation, operation and maintenance of </w:t>
      </w:r>
      <w:r w:rsidR="004C3935">
        <w:rPr>
          <w:rFonts w:cs="Arial"/>
        </w:rPr>
        <w:t>technical equipment housed in CECA’s TV broadcasting suite, sound production suite, theatre, and media room</w:t>
      </w:r>
      <w:r w:rsidRPr="00C44425">
        <w:rPr>
          <w:rFonts w:cs="Arial"/>
        </w:rPr>
        <w:t>. Also as required provide technical support at other venues and locations</w:t>
      </w:r>
    </w:p>
    <w:p w:rsidR="000E66CA" w:rsidRPr="00C44425" w:rsidRDefault="000E66CA" w:rsidP="000E66CA">
      <w:pPr>
        <w:pStyle w:val="ListParagraph"/>
        <w:rPr>
          <w:rFonts w:cs="Arial"/>
        </w:rPr>
      </w:pPr>
      <w:r w:rsidRPr="00C44425">
        <w:rPr>
          <w:rFonts w:cs="Arial"/>
        </w:rPr>
        <w:t>To include:</w:t>
      </w:r>
    </w:p>
    <w:p w:rsidR="000E66CA" w:rsidRPr="00C44425" w:rsidRDefault="000E66CA" w:rsidP="000E66CA">
      <w:pPr>
        <w:pStyle w:val="ListParagraph"/>
        <w:numPr>
          <w:ilvl w:val="0"/>
          <w:numId w:val="43"/>
        </w:numPr>
        <w:rPr>
          <w:rFonts w:cs="Arial"/>
        </w:rPr>
      </w:pPr>
      <w:r w:rsidRPr="00C44425">
        <w:t>Focus, position or sound-check equipment to meet the artistic needs of the production</w:t>
      </w:r>
    </w:p>
    <w:p w:rsidR="000E66CA" w:rsidRPr="00C44425" w:rsidRDefault="003512B7" w:rsidP="000E66CA">
      <w:pPr>
        <w:pStyle w:val="ListParagraph"/>
        <w:numPr>
          <w:ilvl w:val="0"/>
          <w:numId w:val="43"/>
        </w:numPr>
        <w:rPr>
          <w:rFonts w:cs="Arial"/>
        </w:rPr>
      </w:pPr>
      <w:r>
        <w:t>Operate e</w:t>
      </w:r>
      <w:r w:rsidR="000E66CA" w:rsidRPr="00C44425">
        <w:t>quipment to meet the artistic needs of productions</w:t>
      </w:r>
    </w:p>
    <w:p w:rsidR="000E66CA" w:rsidRPr="00C44425" w:rsidRDefault="000E66CA" w:rsidP="000E66CA">
      <w:pPr>
        <w:pStyle w:val="ListParagraph"/>
        <w:numPr>
          <w:ilvl w:val="0"/>
          <w:numId w:val="43"/>
        </w:numPr>
        <w:rPr>
          <w:rFonts w:cs="Arial"/>
        </w:rPr>
      </w:pPr>
      <w:r w:rsidRPr="00C44425">
        <w:lastRenderedPageBreak/>
        <w:t>To install and operate technical equipment as directed by the production advance sheet or supervising technical staff in preparation of productions.</w:t>
      </w:r>
    </w:p>
    <w:p w:rsidR="00D864BA" w:rsidRPr="00D864BA" w:rsidRDefault="00D864BA" w:rsidP="000E66CA">
      <w:pPr>
        <w:pStyle w:val="ListParagraph"/>
        <w:numPr>
          <w:ilvl w:val="0"/>
          <w:numId w:val="43"/>
        </w:numPr>
        <w:rPr>
          <w:rFonts w:cs="Arial"/>
        </w:rPr>
      </w:pPr>
      <w:r>
        <w:t>Identify &amp; c</w:t>
      </w:r>
      <w:r w:rsidR="000E66CA" w:rsidRPr="00C44425">
        <w:t>ollec</w:t>
      </w:r>
      <w:r>
        <w:t xml:space="preserve">t equipment relevant for </w:t>
      </w:r>
      <w:r w:rsidR="004C3935">
        <w:t xml:space="preserve">activities and </w:t>
      </w:r>
      <w:r>
        <w:t>event</w:t>
      </w:r>
      <w:r w:rsidR="004C3935">
        <w:t>s</w:t>
      </w:r>
      <w:r>
        <w:t>,</w:t>
      </w:r>
    </w:p>
    <w:p w:rsidR="00D864BA" w:rsidRPr="00D864BA" w:rsidRDefault="000E66CA" w:rsidP="000E66CA">
      <w:pPr>
        <w:pStyle w:val="ListParagraph"/>
        <w:numPr>
          <w:ilvl w:val="0"/>
          <w:numId w:val="43"/>
        </w:numPr>
        <w:rPr>
          <w:rFonts w:cs="Arial"/>
        </w:rPr>
      </w:pPr>
      <w:r w:rsidRPr="00C44425">
        <w:t>rig and connect up equipment safely</w:t>
      </w:r>
      <w:r w:rsidR="00D864BA">
        <w:t xml:space="preserve">, </w:t>
      </w:r>
    </w:p>
    <w:p w:rsidR="000E66CA" w:rsidRPr="00C44425" w:rsidRDefault="00D864BA" w:rsidP="000E66CA">
      <w:pPr>
        <w:pStyle w:val="ListParagraph"/>
        <w:numPr>
          <w:ilvl w:val="0"/>
          <w:numId w:val="43"/>
        </w:numPr>
        <w:rPr>
          <w:rFonts w:cs="Arial"/>
        </w:rPr>
      </w:pPr>
      <w:r>
        <w:t>T</w:t>
      </w:r>
      <w:r w:rsidR="000E66CA" w:rsidRPr="00C44425">
        <w:t>est equipment</w:t>
      </w:r>
    </w:p>
    <w:p w:rsidR="000E66CA" w:rsidRPr="00C44425" w:rsidRDefault="000E66CA" w:rsidP="000E66CA">
      <w:pPr>
        <w:pStyle w:val="ListParagraph"/>
        <w:numPr>
          <w:ilvl w:val="0"/>
          <w:numId w:val="43"/>
        </w:numPr>
        <w:rPr>
          <w:rFonts w:cs="Arial"/>
        </w:rPr>
      </w:pPr>
      <w:r w:rsidRPr="00C44425">
        <w:t xml:space="preserve">De rig equipment </w:t>
      </w:r>
    </w:p>
    <w:p w:rsidR="000E66CA" w:rsidRPr="00C44425" w:rsidRDefault="000E66CA" w:rsidP="000E66CA">
      <w:pPr>
        <w:pStyle w:val="ListParagraph"/>
        <w:numPr>
          <w:ilvl w:val="0"/>
          <w:numId w:val="43"/>
        </w:numPr>
        <w:rPr>
          <w:rFonts w:cs="Arial"/>
        </w:rPr>
      </w:pPr>
      <w:r w:rsidRPr="00C44425">
        <w:t>Store safely in correct location</w:t>
      </w:r>
    </w:p>
    <w:p w:rsidR="000E66CA" w:rsidRPr="00C44425" w:rsidRDefault="000E66CA" w:rsidP="000E66CA">
      <w:pPr>
        <w:rPr>
          <w:rFonts w:cs="Arial"/>
        </w:rPr>
      </w:pPr>
    </w:p>
    <w:p w:rsidR="000E66CA" w:rsidRPr="00C44425" w:rsidRDefault="000E66CA" w:rsidP="000E66CA">
      <w:pPr>
        <w:pStyle w:val="ListParagraph"/>
        <w:numPr>
          <w:ilvl w:val="0"/>
          <w:numId w:val="35"/>
        </w:numPr>
        <w:rPr>
          <w:rFonts w:cs="Arial"/>
        </w:rPr>
      </w:pPr>
      <w:r w:rsidRPr="00C44425">
        <w:rPr>
          <w:rFonts w:cs="Arial"/>
        </w:rPr>
        <w:t xml:space="preserve">Assist and advise the representatives of touring companies, groups, artists, promoters and agents on technical aspects of bookings in particular the ability of </w:t>
      </w:r>
      <w:r w:rsidR="004C3935">
        <w:rPr>
          <w:rFonts w:cs="Arial"/>
        </w:rPr>
        <w:t>CECA</w:t>
      </w:r>
      <w:r w:rsidR="003512B7">
        <w:rPr>
          <w:rFonts w:cs="Arial"/>
        </w:rPr>
        <w:t xml:space="preserve"> to comply with Artistes</w:t>
      </w:r>
      <w:r w:rsidRPr="00C44425">
        <w:rPr>
          <w:rFonts w:cs="Arial"/>
        </w:rPr>
        <w:t xml:space="preserve"> Contracts </w:t>
      </w:r>
      <w:r w:rsidR="00D864BA">
        <w:rPr>
          <w:rFonts w:cs="Arial"/>
        </w:rPr>
        <w:t xml:space="preserve">and </w:t>
      </w:r>
      <w:r w:rsidRPr="00C44425">
        <w:rPr>
          <w:rFonts w:cs="Arial"/>
        </w:rPr>
        <w:t>Technical ‘Riders’.</w:t>
      </w:r>
    </w:p>
    <w:p w:rsidR="00FA09CE" w:rsidRPr="00C44425" w:rsidRDefault="00FA09CE" w:rsidP="00FA09CE">
      <w:pPr>
        <w:rPr>
          <w:rFonts w:cs="Arial"/>
        </w:rPr>
      </w:pPr>
    </w:p>
    <w:p w:rsidR="00FA09CE" w:rsidRPr="00C44425" w:rsidRDefault="00FA09CE" w:rsidP="00FA09CE">
      <w:pPr>
        <w:pStyle w:val="ListParagraph"/>
        <w:numPr>
          <w:ilvl w:val="0"/>
          <w:numId w:val="35"/>
        </w:numPr>
        <w:rPr>
          <w:rFonts w:cs="Arial"/>
        </w:rPr>
      </w:pPr>
      <w:r w:rsidRPr="00C44425">
        <w:rPr>
          <w:rFonts w:cs="Arial"/>
        </w:rPr>
        <w:t>Maintain the stock in the electrical store. Requisition or replace materials, as required. Advi</w:t>
      </w:r>
      <w:r w:rsidR="000E66CA" w:rsidRPr="00C44425">
        <w:rPr>
          <w:rFonts w:cs="Arial"/>
        </w:rPr>
        <w:t xml:space="preserve">sing the </w:t>
      </w:r>
      <w:r w:rsidR="00457AEF">
        <w:rPr>
          <w:rFonts w:cs="Arial"/>
        </w:rPr>
        <w:t>Development Manager</w:t>
      </w:r>
      <w:r w:rsidR="000E66CA" w:rsidRPr="00C44425">
        <w:rPr>
          <w:rFonts w:cs="Arial"/>
        </w:rPr>
        <w:t xml:space="preserve"> on</w:t>
      </w:r>
      <w:r w:rsidRPr="00C44425">
        <w:rPr>
          <w:rFonts w:cs="Arial"/>
        </w:rPr>
        <w:t xml:space="preserve"> the purchase and maintenance of technical equipment.</w:t>
      </w:r>
    </w:p>
    <w:p w:rsidR="00FA09CE" w:rsidRPr="00C44425" w:rsidRDefault="00FA09CE" w:rsidP="00FA09CE">
      <w:pPr>
        <w:rPr>
          <w:rFonts w:cs="Arial"/>
        </w:rPr>
      </w:pPr>
    </w:p>
    <w:p w:rsidR="00FA09CE" w:rsidRPr="00C44425" w:rsidRDefault="00FA09CE" w:rsidP="00FA09CE">
      <w:pPr>
        <w:pStyle w:val="ListParagraph"/>
        <w:numPr>
          <w:ilvl w:val="0"/>
          <w:numId w:val="35"/>
        </w:numPr>
        <w:rPr>
          <w:rFonts w:cs="Arial"/>
        </w:rPr>
      </w:pPr>
      <w:r w:rsidRPr="00C44425">
        <w:rPr>
          <w:rFonts w:cs="Arial"/>
        </w:rPr>
        <w:t xml:space="preserve">Monitor the cleanliness of the </w:t>
      </w:r>
      <w:r w:rsidR="00457AEF">
        <w:rPr>
          <w:rFonts w:cs="Arial"/>
        </w:rPr>
        <w:t>building</w:t>
      </w:r>
      <w:r w:rsidRPr="00C44425">
        <w:rPr>
          <w:rFonts w:cs="Arial"/>
        </w:rPr>
        <w:t xml:space="preserve"> and outside areas and where appropriate, undertake the cleaning where the cleaning contract does not apply, in accordance with approved guidelines.</w:t>
      </w:r>
    </w:p>
    <w:p w:rsidR="00FA09CE" w:rsidRPr="00C44425" w:rsidRDefault="00FA09CE" w:rsidP="00FA09CE">
      <w:pPr>
        <w:rPr>
          <w:rFonts w:cs="Arial"/>
        </w:rPr>
      </w:pPr>
    </w:p>
    <w:p w:rsidR="00C04921" w:rsidRPr="00C44425" w:rsidRDefault="00FA09CE" w:rsidP="00C04921">
      <w:pPr>
        <w:pStyle w:val="ListParagraph"/>
        <w:numPr>
          <w:ilvl w:val="0"/>
          <w:numId w:val="35"/>
        </w:numPr>
        <w:rPr>
          <w:rFonts w:cs="Arial"/>
        </w:rPr>
      </w:pPr>
      <w:r w:rsidRPr="00C44425">
        <w:rPr>
          <w:rFonts w:cs="Arial"/>
        </w:rPr>
        <w:t xml:space="preserve">Report on the building condition of the </w:t>
      </w:r>
      <w:r w:rsidR="00457AEF">
        <w:rPr>
          <w:rFonts w:cs="Arial"/>
        </w:rPr>
        <w:t>building</w:t>
      </w:r>
      <w:r w:rsidRPr="00C44425">
        <w:rPr>
          <w:rFonts w:cs="Arial"/>
        </w:rPr>
        <w:t xml:space="preserve"> to the </w:t>
      </w:r>
      <w:r w:rsidR="00457AEF">
        <w:rPr>
          <w:rFonts w:cs="Arial"/>
        </w:rPr>
        <w:t>Development Manager</w:t>
      </w:r>
      <w:r w:rsidRPr="00C44425">
        <w:rPr>
          <w:rFonts w:cs="Arial"/>
        </w:rPr>
        <w:t>. Give appropriate assistance to maintenance and repair contractors. Undertaking handyman duties and basic maintenance of the building, furniture, lighting, etc.</w:t>
      </w:r>
    </w:p>
    <w:p w:rsidR="00C04921" w:rsidRPr="00C44425" w:rsidRDefault="00C04921" w:rsidP="00C44425">
      <w:pPr>
        <w:rPr>
          <w:rFonts w:cs="Arial"/>
        </w:rPr>
      </w:pPr>
    </w:p>
    <w:p w:rsidR="006E220C" w:rsidRPr="00C44425" w:rsidRDefault="006E220C" w:rsidP="00C04921">
      <w:pPr>
        <w:pStyle w:val="ListParagraph"/>
        <w:numPr>
          <w:ilvl w:val="0"/>
          <w:numId w:val="35"/>
        </w:numPr>
        <w:jc w:val="both"/>
        <w:rPr>
          <w:rFonts w:cs="Arial"/>
          <w:szCs w:val="24"/>
        </w:rPr>
      </w:pPr>
      <w:r w:rsidRPr="00C44425">
        <w:rPr>
          <w:rFonts w:cs="Arial"/>
          <w:szCs w:val="24"/>
        </w:rPr>
        <w:t>To provide an efficient and effective caretaking</w:t>
      </w:r>
      <w:r w:rsidR="00C44425" w:rsidRPr="00C44425">
        <w:rPr>
          <w:rFonts w:cs="Arial"/>
          <w:szCs w:val="24"/>
        </w:rPr>
        <w:t xml:space="preserve"> and support role</w:t>
      </w:r>
      <w:r w:rsidRPr="00C44425">
        <w:rPr>
          <w:rFonts w:cs="Arial"/>
          <w:szCs w:val="24"/>
        </w:rPr>
        <w:t xml:space="preserve"> at </w:t>
      </w:r>
      <w:r w:rsidR="00457AEF">
        <w:rPr>
          <w:rFonts w:cs="Arial"/>
          <w:szCs w:val="24"/>
        </w:rPr>
        <w:t>CECA</w:t>
      </w:r>
      <w:r w:rsidRPr="00C44425">
        <w:rPr>
          <w:rFonts w:cs="Arial"/>
          <w:szCs w:val="24"/>
        </w:rPr>
        <w:t xml:space="preserve"> and other sections of the service as required.</w:t>
      </w:r>
      <w:r w:rsidR="00C44425" w:rsidRPr="00C44425">
        <w:rPr>
          <w:rFonts w:cs="Arial"/>
          <w:szCs w:val="24"/>
        </w:rPr>
        <w:t xml:space="preserve">  To act as or assist as </w:t>
      </w:r>
      <w:r w:rsidR="00C44425" w:rsidRPr="00C44425">
        <w:rPr>
          <w:rFonts w:cs="Arial"/>
        </w:rPr>
        <w:t>appropriate, the “Responsible Officer” in respect of all bookings, ensuring compliance with relevant licences’ and health and safety legislation.</w:t>
      </w:r>
    </w:p>
    <w:p w:rsidR="006E220C" w:rsidRPr="00C44425" w:rsidRDefault="006E220C" w:rsidP="006E220C">
      <w:pPr>
        <w:tabs>
          <w:tab w:val="num" w:pos="567"/>
        </w:tabs>
        <w:ind w:left="567" w:hanging="567"/>
        <w:jc w:val="both"/>
        <w:rPr>
          <w:rFonts w:cs="Arial"/>
          <w:szCs w:val="24"/>
        </w:rPr>
      </w:pPr>
      <w:r w:rsidRPr="00C44425">
        <w:rPr>
          <w:rFonts w:cs="Arial"/>
          <w:szCs w:val="24"/>
        </w:rPr>
        <w:tab/>
      </w:r>
      <w:r w:rsidR="00C04921" w:rsidRPr="00C44425">
        <w:rPr>
          <w:rFonts w:cs="Arial"/>
          <w:szCs w:val="24"/>
        </w:rPr>
        <w:t xml:space="preserve">  </w:t>
      </w:r>
      <w:r w:rsidRPr="00C44425">
        <w:rPr>
          <w:rFonts w:cs="Arial"/>
          <w:szCs w:val="24"/>
        </w:rPr>
        <w:t>To include: -</w:t>
      </w:r>
    </w:p>
    <w:p w:rsidR="006E220C" w:rsidRPr="00C44425" w:rsidRDefault="00C04921" w:rsidP="00C04921">
      <w:pPr>
        <w:pStyle w:val="ListParagraph"/>
        <w:numPr>
          <w:ilvl w:val="0"/>
          <w:numId w:val="42"/>
        </w:numPr>
        <w:tabs>
          <w:tab w:val="num" w:pos="851"/>
        </w:tabs>
        <w:jc w:val="both"/>
        <w:rPr>
          <w:rFonts w:cs="Arial"/>
          <w:szCs w:val="24"/>
        </w:rPr>
      </w:pPr>
      <w:r w:rsidRPr="00C44425">
        <w:rPr>
          <w:rFonts w:cs="Arial"/>
          <w:szCs w:val="24"/>
        </w:rPr>
        <w:t>Setting up venue</w:t>
      </w:r>
      <w:r w:rsidR="006E220C" w:rsidRPr="00C44425">
        <w:rPr>
          <w:rFonts w:cs="Arial"/>
          <w:szCs w:val="24"/>
        </w:rPr>
        <w:t xml:space="preserve"> for users</w:t>
      </w:r>
    </w:p>
    <w:p w:rsidR="006E220C" w:rsidRPr="00C44425" w:rsidRDefault="00C04921" w:rsidP="00C04921">
      <w:pPr>
        <w:pStyle w:val="ListParagraph"/>
        <w:numPr>
          <w:ilvl w:val="0"/>
          <w:numId w:val="42"/>
        </w:numPr>
        <w:tabs>
          <w:tab w:val="num" w:pos="851"/>
        </w:tabs>
        <w:jc w:val="both"/>
        <w:rPr>
          <w:rFonts w:cs="Arial"/>
          <w:szCs w:val="24"/>
        </w:rPr>
      </w:pPr>
      <w:r w:rsidRPr="00C44425">
        <w:rPr>
          <w:rFonts w:cs="Arial"/>
          <w:szCs w:val="24"/>
        </w:rPr>
        <w:t>Organis</w:t>
      </w:r>
      <w:r w:rsidR="006E220C" w:rsidRPr="00C44425">
        <w:rPr>
          <w:rFonts w:cs="Arial"/>
          <w:szCs w:val="24"/>
        </w:rPr>
        <w:t>ation of reactive maintenance and repair</w:t>
      </w:r>
    </w:p>
    <w:p w:rsidR="006E220C" w:rsidRPr="00C44425" w:rsidRDefault="006E220C" w:rsidP="00C04921">
      <w:pPr>
        <w:pStyle w:val="ListParagraph"/>
        <w:numPr>
          <w:ilvl w:val="0"/>
          <w:numId w:val="42"/>
        </w:numPr>
        <w:tabs>
          <w:tab w:val="num" w:pos="851"/>
        </w:tabs>
        <w:jc w:val="both"/>
        <w:rPr>
          <w:rFonts w:cs="Arial"/>
          <w:szCs w:val="24"/>
        </w:rPr>
      </w:pPr>
      <w:r w:rsidRPr="00C44425">
        <w:rPr>
          <w:rFonts w:cs="Arial"/>
          <w:szCs w:val="24"/>
        </w:rPr>
        <w:t>Inspection of interior and exterior of building</w:t>
      </w:r>
    </w:p>
    <w:p w:rsidR="006E220C" w:rsidRPr="00C44425" w:rsidRDefault="006E220C" w:rsidP="00C04921">
      <w:pPr>
        <w:pStyle w:val="ListParagraph"/>
        <w:numPr>
          <w:ilvl w:val="0"/>
          <w:numId w:val="42"/>
        </w:numPr>
        <w:tabs>
          <w:tab w:val="num" w:pos="851"/>
        </w:tabs>
        <w:jc w:val="both"/>
        <w:rPr>
          <w:rFonts w:cs="Arial"/>
          <w:szCs w:val="24"/>
        </w:rPr>
      </w:pPr>
      <w:r w:rsidRPr="00C44425">
        <w:rPr>
          <w:rFonts w:cs="Arial"/>
          <w:szCs w:val="24"/>
        </w:rPr>
        <w:t>Basic handyman duties</w:t>
      </w:r>
    </w:p>
    <w:p w:rsidR="006E220C" w:rsidRPr="00C44425" w:rsidRDefault="006E220C" w:rsidP="00C04921">
      <w:pPr>
        <w:pStyle w:val="ListParagraph"/>
        <w:numPr>
          <w:ilvl w:val="0"/>
          <w:numId w:val="42"/>
        </w:numPr>
        <w:tabs>
          <w:tab w:val="num" w:pos="851"/>
        </w:tabs>
        <w:jc w:val="both"/>
        <w:rPr>
          <w:rFonts w:cs="Arial"/>
          <w:szCs w:val="24"/>
        </w:rPr>
      </w:pPr>
      <w:r w:rsidRPr="00C44425">
        <w:rPr>
          <w:rFonts w:cs="Arial"/>
          <w:szCs w:val="24"/>
        </w:rPr>
        <w:t>Reporting equipment failure as appropriate</w:t>
      </w:r>
    </w:p>
    <w:p w:rsidR="006E220C" w:rsidRPr="00C44425" w:rsidRDefault="006E220C" w:rsidP="00C04921">
      <w:pPr>
        <w:pStyle w:val="ListParagraph"/>
        <w:numPr>
          <w:ilvl w:val="0"/>
          <w:numId w:val="42"/>
        </w:numPr>
        <w:tabs>
          <w:tab w:val="num" w:pos="851"/>
        </w:tabs>
        <w:jc w:val="both"/>
        <w:rPr>
          <w:rFonts w:cs="Arial"/>
          <w:szCs w:val="24"/>
        </w:rPr>
      </w:pPr>
      <w:r w:rsidRPr="00C44425">
        <w:rPr>
          <w:rFonts w:cs="Arial"/>
          <w:szCs w:val="24"/>
        </w:rPr>
        <w:t>Monitor cleanliness and undertake spot cleaning</w:t>
      </w:r>
    </w:p>
    <w:p w:rsidR="006E220C" w:rsidRPr="00C44425" w:rsidRDefault="006E220C" w:rsidP="00C04921">
      <w:pPr>
        <w:pStyle w:val="ListParagraph"/>
        <w:numPr>
          <w:ilvl w:val="0"/>
          <w:numId w:val="42"/>
        </w:numPr>
        <w:jc w:val="both"/>
        <w:rPr>
          <w:rFonts w:cs="Arial"/>
          <w:szCs w:val="24"/>
        </w:rPr>
      </w:pPr>
      <w:r w:rsidRPr="00C44425">
        <w:rPr>
          <w:rFonts w:cs="Arial"/>
          <w:szCs w:val="24"/>
        </w:rPr>
        <w:t>Regular inspection of external area and litter removal</w:t>
      </w:r>
    </w:p>
    <w:p w:rsidR="00FA09CE" w:rsidRPr="00C44425" w:rsidRDefault="00FA09CE" w:rsidP="00FA09CE">
      <w:pPr>
        <w:rPr>
          <w:rFonts w:cs="Arial"/>
        </w:rPr>
      </w:pPr>
    </w:p>
    <w:p w:rsidR="00C04921" w:rsidRPr="00C44425" w:rsidRDefault="00FA09CE" w:rsidP="00C04921">
      <w:pPr>
        <w:pStyle w:val="ListParagraph"/>
        <w:numPr>
          <w:ilvl w:val="0"/>
          <w:numId w:val="35"/>
        </w:numPr>
        <w:rPr>
          <w:rFonts w:cs="Arial"/>
        </w:rPr>
      </w:pPr>
      <w:r w:rsidRPr="00C44425">
        <w:rPr>
          <w:rFonts w:cs="Arial"/>
        </w:rPr>
        <w:t xml:space="preserve">Ensure the security of </w:t>
      </w:r>
      <w:r w:rsidR="00457AEF">
        <w:rPr>
          <w:rFonts w:cs="Arial"/>
        </w:rPr>
        <w:t>CECA</w:t>
      </w:r>
      <w:r w:rsidRPr="00C44425">
        <w:rPr>
          <w:rFonts w:cs="Arial"/>
        </w:rPr>
        <w:t xml:space="preserve"> and opening and locking up of the venue</w:t>
      </w:r>
      <w:r w:rsidR="00C04921" w:rsidRPr="00C44425">
        <w:rPr>
          <w:rFonts w:cs="Arial"/>
        </w:rPr>
        <w:t xml:space="preserve">, </w:t>
      </w:r>
      <w:r w:rsidR="00C04921" w:rsidRPr="00C44425">
        <w:rPr>
          <w:rFonts w:cs="Arial"/>
          <w:szCs w:val="24"/>
        </w:rPr>
        <w:t>setting and monitoring alarms and security equipment including CCTV, and to be aware of the mains services e.g. stopcocks within the building</w:t>
      </w:r>
    </w:p>
    <w:p w:rsidR="00FA09CE" w:rsidRPr="00C44425" w:rsidRDefault="00FA09CE" w:rsidP="00FA09CE">
      <w:pPr>
        <w:rPr>
          <w:rFonts w:cs="Arial"/>
        </w:rPr>
      </w:pPr>
    </w:p>
    <w:p w:rsidR="00FA09CE" w:rsidRPr="00C44425" w:rsidRDefault="00FA09CE" w:rsidP="00FA09CE">
      <w:pPr>
        <w:pStyle w:val="ListParagraph"/>
        <w:numPr>
          <w:ilvl w:val="0"/>
          <w:numId w:val="35"/>
        </w:numPr>
        <w:rPr>
          <w:rFonts w:cs="Arial"/>
        </w:rPr>
      </w:pPr>
      <w:r w:rsidRPr="00C44425">
        <w:rPr>
          <w:rFonts w:cs="Arial"/>
        </w:rPr>
        <w:t>Assisting with other front of house duties as and when required</w:t>
      </w:r>
    </w:p>
    <w:p w:rsidR="00FA09CE" w:rsidRPr="00F75BFD" w:rsidRDefault="00FA09CE" w:rsidP="00FA09CE">
      <w:pPr>
        <w:rPr>
          <w:rFonts w:cs="Arial"/>
          <w:color w:val="1F497D" w:themeColor="text2"/>
        </w:rPr>
      </w:pPr>
    </w:p>
    <w:p w:rsidR="00FA09CE" w:rsidRDefault="00FA09CE" w:rsidP="00FA09CE">
      <w:pPr>
        <w:pStyle w:val="ListParagraph"/>
        <w:numPr>
          <w:ilvl w:val="0"/>
          <w:numId w:val="35"/>
        </w:numPr>
        <w:rPr>
          <w:rFonts w:cs="Arial"/>
        </w:rPr>
      </w:pPr>
      <w:r w:rsidRPr="00FA09CE">
        <w:rPr>
          <w:rFonts w:cs="Arial"/>
        </w:rPr>
        <w:lastRenderedPageBreak/>
        <w:t>Ensure all fire and health and safety provisions relevan</w:t>
      </w:r>
      <w:r w:rsidR="00457AEF">
        <w:rPr>
          <w:rFonts w:cs="Arial"/>
        </w:rPr>
        <w:t xml:space="preserve">t to the staff and users of CECA </w:t>
      </w:r>
      <w:r w:rsidRPr="00FA09CE">
        <w:rPr>
          <w:rFonts w:cs="Arial"/>
        </w:rPr>
        <w:t>are complied with, including the updating of fire, health and safety reports and all log books.</w:t>
      </w:r>
    </w:p>
    <w:p w:rsidR="006E220C" w:rsidRPr="006E220C" w:rsidRDefault="006E220C" w:rsidP="006E220C">
      <w:pPr>
        <w:pStyle w:val="ListParagraph"/>
        <w:rPr>
          <w:rFonts w:cs="Arial"/>
        </w:rPr>
      </w:pPr>
    </w:p>
    <w:p w:rsidR="006E220C" w:rsidRPr="00C04921" w:rsidRDefault="006E220C" w:rsidP="006E220C">
      <w:pPr>
        <w:numPr>
          <w:ilvl w:val="0"/>
          <w:numId w:val="35"/>
        </w:numPr>
      </w:pPr>
      <w:r w:rsidRPr="00C04921">
        <w:t xml:space="preserve">To carry out inspection and safety checks as per the inspection schedule. </w:t>
      </w:r>
    </w:p>
    <w:p w:rsidR="006E220C" w:rsidRPr="00C04921" w:rsidRDefault="006E220C" w:rsidP="006E220C">
      <w:pPr>
        <w:pStyle w:val="ListParagraph"/>
        <w:rPr>
          <w:rFonts w:cs="Arial"/>
        </w:rPr>
      </w:pPr>
    </w:p>
    <w:p w:rsidR="006E220C" w:rsidRDefault="006E220C" w:rsidP="006E220C">
      <w:pPr>
        <w:numPr>
          <w:ilvl w:val="0"/>
          <w:numId w:val="35"/>
        </w:numPr>
      </w:pPr>
      <w:r w:rsidRPr="00C04921">
        <w:t>To supervise casual staff</w:t>
      </w:r>
    </w:p>
    <w:p w:rsidR="00C04921" w:rsidRDefault="00C04921" w:rsidP="00C04921">
      <w:pPr>
        <w:pStyle w:val="ListParagraph"/>
      </w:pPr>
    </w:p>
    <w:p w:rsidR="00C04921" w:rsidRPr="00C04921" w:rsidRDefault="00C04921" w:rsidP="00C04921">
      <w:pPr>
        <w:pStyle w:val="ListParagraph"/>
        <w:numPr>
          <w:ilvl w:val="0"/>
          <w:numId w:val="35"/>
        </w:numPr>
        <w:jc w:val="both"/>
        <w:rPr>
          <w:rFonts w:cs="Arial"/>
          <w:szCs w:val="24"/>
        </w:rPr>
      </w:pPr>
      <w:r w:rsidRPr="00C04921">
        <w:rPr>
          <w:rFonts w:cs="Arial"/>
          <w:szCs w:val="24"/>
        </w:rPr>
        <w:t>To undertake the above duties in accordance with Hartlepool Borough’s procedures and in a safe working manner, keeping accurate and appropriate records as required.</w:t>
      </w:r>
    </w:p>
    <w:p w:rsidR="00FA09CE" w:rsidRPr="00F75BFD" w:rsidRDefault="00FA09CE" w:rsidP="00FA09CE">
      <w:pPr>
        <w:rPr>
          <w:rFonts w:cs="Arial"/>
          <w:color w:val="1F497D" w:themeColor="text2"/>
        </w:rPr>
      </w:pPr>
    </w:p>
    <w:p w:rsidR="006E220C" w:rsidRPr="00C04921" w:rsidRDefault="00FA09CE" w:rsidP="00C04921">
      <w:pPr>
        <w:pStyle w:val="ListParagraph"/>
        <w:numPr>
          <w:ilvl w:val="0"/>
          <w:numId w:val="35"/>
        </w:numPr>
        <w:rPr>
          <w:rFonts w:cs="Arial"/>
        </w:rPr>
      </w:pPr>
      <w:r w:rsidRPr="00FA09CE">
        <w:rPr>
          <w:rFonts w:cs="Arial"/>
        </w:rPr>
        <w:t>Any other duties of a related nature which might reasonably be required or allocated by the</w:t>
      </w:r>
      <w:r w:rsidR="0089004F">
        <w:rPr>
          <w:rFonts w:cs="Arial"/>
        </w:rPr>
        <w:t xml:space="preserve"> </w:t>
      </w:r>
      <w:r w:rsidR="00457AEF">
        <w:rPr>
          <w:rFonts w:cs="Arial"/>
        </w:rPr>
        <w:t>Development Manager</w:t>
      </w:r>
      <w:r w:rsidR="003512B7">
        <w:rPr>
          <w:rFonts w:cs="Arial"/>
        </w:rPr>
        <w:t xml:space="preserve"> or the </w:t>
      </w:r>
      <w:r w:rsidR="00457AEF">
        <w:rPr>
          <w:rFonts w:cs="Arial"/>
        </w:rPr>
        <w:t>Senior School Improvement Advisor.</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B910E1" w:rsidP="00B910E1">
      <w:pPr>
        <w:rPr>
          <w:szCs w:val="24"/>
        </w:rPr>
      </w:pPr>
      <w:bookmarkStart w:id="0" w:name="_GoBack"/>
      <w:bookmarkEnd w:id="0"/>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4BA" w:rsidRDefault="00D864BA" w:rsidP="00E95911">
      <w:r>
        <w:separator/>
      </w:r>
    </w:p>
  </w:endnote>
  <w:endnote w:type="continuationSeparator" w:id="0">
    <w:p w:rsidR="00D864BA" w:rsidRDefault="00D864BA"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BA" w:rsidRPr="006A56E9" w:rsidRDefault="006C04E9" w:rsidP="006A56E9">
    <w:pPr>
      <w:pStyle w:val="BodyText"/>
      <w:ind w:left="-567"/>
      <w:rPr>
        <w:b/>
        <w:sz w:val="16"/>
      </w:rPr>
    </w:pPr>
    <w:r w:rsidRPr="006C04E9">
      <w:rPr>
        <w:noProof/>
        <w:lang w:eastAsia="en-GB"/>
      </w:rPr>
      <w:pict>
        <v:shapetype id="_x0000_t202" coordsize="21600,21600" o:spt="202" path="m,l,21600r21600,l21600,xe">
          <v:stroke joinstyle="miter"/>
          <v:path gradientshapeok="t" o:connecttype="rect"/>
        </v:shapetype>
        <v:shape id="Text Box 1" o:spid="_x0000_s4097"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D864BA" w:rsidRPr="000E072B" w:rsidRDefault="00D864BA" w:rsidP="001B5A59"/>
            </w:txbxContent>
          </v:textbox>
        </v:shape>
      </w:pict>
    </w:r>
    <w:r w:rsidR="00D864BA">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4BA" w:rsidRDefault="00D864BA" w:rsidP="00E95911">
      <w:r>
        <w:separator/>
      </w:r>
    </w:p>
  </w:footnote>
  <w:footnote w:type="continuationSeparator" w:id="0">
    <w:p w:rsidR="00D864BA" w:rsidRDefault="00D864BA"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BA" w:rsidRDefault="00D864BA"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D864BA" w:rsidRDefault="00D86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FD0767"/>
    <w:multiLevelType w:val="hybridMultilevel"/>
    <w:tmpl w:val="E2F6B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37A65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nsid w:val="1FB63F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0994785"/>
    <w:multiLevelType w:val="singleLevel"/>
    <w:tmpl w:val="0409000F"/>
    <w:lvl w:ilvl="0">
      <w:start w:val="1"/>
      <w:numFmt w:val="decimal"/>
      <w:lvlText w:val="%1."/>
      <w:lvlJc w:val="left"/>
      <w:pPr>
        <w:tabs>
          <w:tab w:val="num" w:pos="360"/>
        </w:tabs>
        <w:ind w:left="360" w:hanging="360"/>
      </w:pPr>
    </w:lvl>
  </w:abstractNum>
  <w:abstractNum w:abstractNumId="12">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E8658C1"/>
    <w:multiLevelType w:val="hybridMultilevel"/>
    <w:tmpl w:val="79BEF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C77DF4"/>
    <w:multiLevelType w:val="singleLevel"/>
    <w:tmpl w:val="0409000F"/>
    <w:lvl w:ilvl="0">
      <w:start w:val="1"/>
      <w:numFmt w:val="decimal"/>
      <w:lvlText w:val="%1."/>
      <w:lvlJc w:val="left"/>
      <w:pPr>
        <w:tabs>
          <w:tab w:val="num" w:pos="360"/>
        </w:tabs>
        <w:ind w:left="360" w:hanging="360"/>
      </w:pPr>
    </w:lvl>
  </w:abstractNum>
  <w:abstractNum w:abstractNumId="24">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6E5870"/>
    <w:multiLevelType w:val="hybridMultilevel"/>
    <w:tmpl w:val="DD2464B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48300F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63910BF"/>
    <w:multiLevelType w:val="hybridMultilevel"/>
    <w:tmpl w:val="B492BD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69B429F"/>
    <w:multiLevelType w:val="hybridMultilevel"/>
    <w:tmpl w:val="16007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0FC7958"/>
    <w:multiLevelType w:val="hybridMultilevel"/>
    <w:tmpl w:val="D9FE7A3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4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7"/>
  </w:num>
  <w:num w:numId="6">
    <w:abstractNumId w:val="28"/>
  </w:num>
  <w:num w:numId="7">
    <w:abstractNumId w:val="21"/>
  </w:num>
  <w:num w:numId="8">
    <w:abstractNumId w:val="40"/>
  </w:num>
  <w:num w:numId="9">
    <w:abstractNumId w:val="8"/>
  </w:num>
  <w:num w:numId="10">
    <w:abstractNumId w:val="19"/>
  </w:num>
  <w:num w:numId="11">
    <w:abstractNumId w:val="18"/>
  </w:num>
  <w:num w:numId="12">
    <w:abstractNumId w:val="41"/>
  </w:num>
  <w:num w:numId="13">
    <w:abstractNumId w:val="7"/>
  </w:num>
  <w:num w:numId="14">
    <w:abstractNumId w:val="24"/>
  </w:num>
  <w:num w:numId="15">
    <w:abstractNumId w:val="29"/>
  </w:num>
  <w:num w:numId="16">
    <w:abstractNumId w:val="38"/>
  </w:num>
  <w:num w:numId="17">
    <w:abstractNumId w:val="16"/>
  </w:num>
  <w:num w:numId="18">
    <w:abstractNumId w:val="33"/>
  </w:num>
  <w:num w:numId="19">
    <w:abstractNumId w:val="3"/>
  </w:num>
  <w:num w:numId="20">
    <w:abstractNumId w:val="20"/>
  </w:num>
  <w:num w:numId="21">
    <w:abstractNumId w:val="9"/>
  </w:num>
  <w:num w:numId="22">
    <w:abstractNumId w:val="11"/>
  </w:num>
  <w:num w:numId="23">
    <w:abstractNumId w:val="14"/>
  </w:num>
  <w:num w:numId="24">
    <w:abstractNumId w:val="13"/>
  </w:num>
  <w:num w:numId="25">
    <w:abstractNumId w:val="42"/>
  </w:num>
  <w:num w:numId="26">
    <w:abstractNumId w:val="12"/>
  </w:num>
  <w:num w:numId="27">
    <w:abstractNumId w:val="30"/>
  </w:num>
  <w:num w:numId="28">
    <w:abstractNumId w:val="35"/>
  </w:num>
  <w:num w:numId="29">
    <w:abstractNumId w:val="0"/>
  </w:num>
  <w:num w:numId="30">
    <w:abstractNumId w:val="5"/>
  </w:num>
  <w:num w:numId="31">
    <w:abstractNumId w:val="25"/>
  </w:num>
  <w:num w:numId="32">
    <w:abstractNumId w:val="2"/>
  </w:num>
  <w:num w:numId="33">
    <w:abstractNumId w:val="15"/>
  </w:num>
  <w:num w:numId="34">
    <w:abstractNumId w:val="22"/>
  </w:num>
  <w:num w:numId="35">
    <w:abstractNumId w:val="32"/>
  </w:num>
  <w:num w:numId="36">
    <w:abstractNumId w:val="4"/>
  </w:num>
  <w:num w:numId="37">
    <w:abstractNumId w:val="34"/>
  </w:num>
  <w:num w:numId="38">
    <w:abstractNumId w:val="23"/>
  </w:num>
  <w:num w:numId="39">
    <w:abstractNumId w:val="10"/>
  </w:num>
  <w:num w:numId="40">
    <w:abstractNumId w:val="27"/>
  </w:num>
  <w:num w:numId="41">
    <w:abstractNumId w:val="6"/>
  </w:num>
  <w:num w:numId="42">
    <w:abstractNumId w:val="26"/>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B1B90"/>
    <w:rsid w:val="0000184D"/>
    <w:rsid w:val="00006D88"/>
    <w:rsid w:val="0001370F"/>
    <w:rsid w:val="00077E75"/>
    <w:rsid w:val="00081774"/>
    <w:rsid w:val="0008465E"/>
    <w:rsid w:val="000861A2"/>
    <w:rsid w:val="000902A8"/>
    <w:rsid w:val="000A6D34"/>
    <w:rsid w:val="000D4C11"/>
    <w:rsid w:val="000E66CA"/>
    <w:rsid w:val="000F368B"/>
    <w:rsid w:val="00133197"/>
    <w:rsid w:val="00152777"/>
    <w:rsid w:val="0015331F"/>
    <w:rsid w:val="0016070B"/>
    <w:rsid w:val="0016123F"/>
    <w:rsid w:val="001733AE"/>
    <w:rsid w:val="001B5A59"/>
    <w:rsid w:val="001D51F4"/>
    <w:rsid w:val="00203ACA"/>
    <w:rsid w:val="002130FC"/>
    <w:rsid w:val="00217C8B"/>
    <w:rsid w:val="0023146D"/>
    <w:rsid w:val="00231804"/>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512B7"/>
    <w:rsid w:val="00365D57"/>
    <w:rsid w:val="00374B52"/>
    <w:rsid w:val="00384D6A"/>
    <w:rsid w:val="003A749B"/>
    <w:rsid w:val="003B5DB0"/>
    <w:rsid w:val="003B7D47"/>
    <w:rsid w:val="003D58C9"/>
    <w:rsid w:val="004536B9"/>
    <w:rsid w:val="00456098"/>
    <w:rsid w:val="00457AEF"/>
    <w:rsid w:val="00473759"/>
    <w:rsid w:val="004744A5"/>
    <w:rsid w:val="004925E1"/>
    <w:rsid w:val="004B29DE"/>
    <w:rsid w:val="004C3935"/>
    <w:rsid w:val="004D3BBC"/>
    <w:rsid w:val="004F400E"/>
    <w:rsid w:val="00502BDA"/>
    <w:rsid w:val="005433C0"/>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C04E9"/>
    <w:rsid w:val="006D736C"/>
    <w:rsid w:val="006D76B4"/>
    <w:rsid w:val="006E220C"/>
    <w:rsid w:val="006E247A"/>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9004F"/>
    <w:rsid w:val="008B6A42"/>
    <w:rsid w:val="008E01EE"/>
    <w:rsid w:val="008E1242"/>
    <w:rsid w:val="0093559C"/>
    <w:rsid w:val="009524E5"/>
    <w:rsid w:val="00953A8C"/>
    <w:rsid w:val="009678A2"/>
    <w:rsid w:val="009740FF"/>
    <w:rsid w:val="00997B44"/>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7BF4"/>
    <w:rsid w:val="00C04921"/>
    <w:rsid w:val="00C3671E"/>
    <w:rsid w:val="00C36900"/>
    <w:rsid w:val="00C36B1E"/>
    <w:rsid w:val="00C44425"/>
    <w:rsid w:val="00C57C70"/>
    <w:rsid w:val="00C81781"/>
    <w:rsid w:val="00C85361"/>
    <w:rsid w:val="00CA613D"/>
    <w:rsid w:val="00CD63CE"/>
    <w:rsid w:val="00CE4F96"/>
    <w:rsid w:val="00CF69DA"/>
    <w:rsid w:val="00D117E3"/>
    <w:rsid w:val="00D2380F"/>
    <w:rsid w:val="00D27723"/>
    <w:rsid w:val="00D60D43"/>
    <w:rsid w:val="00D6217E"/>
    <w:rsid w:val="00D62D70"/>
    <w:rsid w:val="00D6383C"/>
    <w:rsid w:val="00D64F8C"/>
    <w:rsid w:val="00D65AA8"/>
    <w:rsid w:val="00D744E4"/>
    <w:rsid w:val="00D75188"/>
    <w:rsid w:val="00D864BA"/>
    <w:rsid w:val="00DA7A3C"/>
    <w:rsid w:val="00DB1B90"/>
    <w:rsid w:val="00DB2CBF"/>
    <w:rsid w:val="00DB43B1"/>
    <w:rsid w:val="00DB51DC"/>
    <w:rsid w:val="00DB6A59"/>
    <w:rsid w:val="00DD3CAB"/>
    <w:rsid w:val="00DF3AFD"/>
    <w:rsid w:val="00E0190D"/>
    <w:rsid w:val="00E35634"/>
    <w:rsid w:val="00E578B5"/>
    <w:rsid w:val="00E6209E"/>
    <w:rsid w:val="00E74F47"/>
    <w:rsid w:val="00E91A15"/>
    <w:rsid w:val="00E924A6"/>
    <w:rsid w:val="00E952F9"/>
    <w:rsid w:val="00E95911"/>
    <w:rsid w:val="00E97C26"/>
    <w:rsid w:val="00EA0181"/>
    <w:rsid w:val="00EA3D4E"/>
    <w:rsid w:val="00EC35C8"/>
    <w:rsid w:val="00EC657D"/>
    <w:rsid w:val="00ED0FB1"/>
    <w:rsid w:val="00EF0E83"/>
    <w:rsid w:val="00EF692F"/>
    <w:rsid w:val="00F0691C"/>
    <w:rsid w:val="00F62F69"/>
    <w:rsid w:val="00F800D0"/>
    <w:rsid w:val="00F968E4"/>
    <w:rsid w:val="00FA09CE"/>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3D"/>
    <w:rPr>
      <w:rFonts w:ascii="Arial" w:hAnsi="Arial"/>
      <w:sz w:val="24"/>
      <w:lang w:eastAsia="en-US"/>
    </w:rPr>
  </w:style>
  <w:style w:type="paragraph" w:styleId="Heading1">
    <w:name w:val="heading 1"/>
    <w:basedOn w:val="Normal"/>
    <w:next w:val="Normal"/>
    <w:qFormat/>
    <w:rsid w:val="00CA613D"/>
    <w:pPr>
      <w:keepNext/>
      <w:outlineLvl w:val="0"/>
    </w:pPr>
    <w:rPr>
      <w:sz w:val="28"/>
    </w:rPr>
  </w:style>
  <w:style w:type="paragraph" w:styleId="Heading2">
    <w:name w:val="heading 2"/>
    <w:basedOn w:val="Normal"/>
    <w:next w:val="Normal"/>
    <w:qFormat/>
    <w:rsid w:val="00CA613D"/>
    <w:pPr>
      <w:keepNext/>
      <w:outlineLvl w:val="1"/>
    </w:pPr>
    <w:rPr>
      <w:sz w:val="32"/>
    </w:rPr>
  </w:style>
  <w:style w:type="paragraph" w:styleId="Heading3">
    <w:name w:val="heading 3"/>
    <w:basedOn w:val="Normal"/>
    <w:next w:val="Normal"/>
    <w:qFormat/>
    <w:rsid w:val="00CA613D"/>
    <w:pPr>
      <w:keepNext/>
      <w:outlineLvl w:val="2"/>
    </w:pPr>
    <w:rPr>
      <w:b/>
    </w:rPr>
  </w:style>
  <w:style w:type="paragraph" w:styleId="Heading4">
    <w:name w:val="heading 4"/>
    <w:basedOn w:val="Normal"/>
    <w:next w:val="Normal"/>
    <w:qFormat/>
    <w:rsid w:val="00CA613D"/>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613D"/>
    <w:rPr>
      <w:color w:val="0000FF"/>
      <w:u w:val="single"/>
    </w:rPr>
  </w:style>
  <w:style w:type="paragraph" w:styleId="BodyText">
    <w:name w:val="Body Text"/>
    <w:basedOn w:val="Normal"/>
    <w:rsid w:val="00CA613D"/>
    <w:pPr>
      <w:jc w:val="both"/>
    </w:pPr>
  </w:style>
  <w:style w:type="paragraph" w:styleId="BodyText2">
    <w:name w:val="Body Text 2"/>
    <w:basedOn w:val="Normal"/>
    <w:rsid w:val="00CA613D"/>
    <w:pPr>
      <w:jc w:val="both"/>
    </w:pPr>
    <w:rPr>
      <w:b/>
      <w:i/>
      <w:sz w:val="28"/>
    </w:rPr>
  </w:style>
  <w:style w:type="paragraph" w:styleId="BodyText3">
    <w:name w:val="Body Text 3"/>
    <w:basedOn w:val="Normal"/>
    <w:rsid w:val="00CA613D"/>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FA09CE"/>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ssrdjf</cp:lastModifiedBy>
  <cp:revision>3</cp:revision>
  <cp:lastPrinted>2014-04-01T10:49:00Z</cp:lastPrinted>
  <dcterms:created xsi:type="dcterms:W3CDTF">2018-04-25T12:46:00Z</dcterms:created>
  <dcterms:modified xsi:type="dcterms:W3CDTF">2018-07-03T16:19:00Z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1288575035</vt:i4>
  </property>
  <property fmtid="{D5CDD505-2E9C-101B-9397-08002B2CF9AE}" pid="3" name="_NewReviewCycle">
    <vt:lpwstr/>
  </property>
  <property fmtid="{D5CDD505-2E9C-101B-9397-08002B2CF9AE}" pid="4" name="_EmailSubject">
    <vt:lpwstr>Job Upload to NEJ</vt:lpwstr>
  </property>
  <property fmtid="{D5CDD505-2E9C-101B-9397-08002B2CF9AE}" pid="5" name="_AuthorEmail">
    <vt:lpwstr>Katie.Hammond@hartlepool.gov.uk</vt:lpwstr>
  </property>
  <property fmtid="{D5CDD505-2E9C-101B-9397-08002B2CF9AE}" pid="6" name="_AuthorEmailDisplayName">
    <vt:lpwstr>Katie Hammond</vt:lpwstr>
  </property>
  <property fmtid="{D5CDD505-2E9C-101B-9397-08002B2CF9AE}" pid="7" name="_PreviousAdHocReviewCycleID">
    <vt:i4>1990216202</vt:i4>
  </property>
  <property fmtid="{D5CDD505-2E9C-101B-9397-08002B2CF9AE}" pid="8" name="_ReviewingToolsShownOnce">
    <vt:lpwstr/>
  </property>
</Properties>
</file>