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6"/>
        <w:gridCol w:w="8944"/>
      </w:tblGrid>
      <w:tr w:rsidR="001B36E7" w:rsidRPr="00DA7D0B" w:rsidTr="00827E1B">
        <w:tc>
          <w:tcPr>
            <w:tcW w:w="1676" w:type="dxa"/>
            <w:tcBorders>
              <w:right w:val="nil"/>
            </w:tcBorders>
            <w:shd w:val="clear" w:color="auto" w:fill="auto"/>
          </w:tcPr>
          <w:p w:rsidR="001B36E7" w:rsidRPr="00A3564D" w:rsidRDefault="001B36E7" w:rsidP="0044607F">
            <w:pPr>
              <w:spacing w:before="40" w:after="40"/>
              <w:rPr>
                <w:rFonts w:asciiTheme="minorHAnsi" w:hAnsiTheme="minorHAnsi" w:cs="Arial"/>
                <w:b/>
                <w:sz w:val="22"/>
                <w:szCs w:val="22"/>
              </w:rPr>
            </w:pPr>
          </w:p>
        </w:tc>
        <w:tc>
          <w:tcPr>
            <w:tcW w:w="8944" w:type="dxa"/>
            <w:tcBorders>
              <w:left w:val="nil"/>
            </w:tcBorders>
            <w:shd w:val="clear" w:color="auto" w:fill="auto"/>
          </w:tcPr>
          <w:p w:rsidR="001B36E7" w:rsidRPr="00A3564D" w:rsidRDefault="001B36E7" w:rsidP="0044607F">
            <w:pPr>
              <w:spacing w:before="40" w:after="40"/>
              <w:ind w:left="2160"/>
              <w:rPr>
                <w:rFonts w:asciiTheme="minorHAnsi" w:hAnsiTheme="minorHAnsi" w:cs="Arial"/>
                <w:b/>
                <w:sz w:val="22"/>
                <w:szCs w:val="22"/>
              </w:rPr>
            </w:pPr>
            <w:r w:rsidRPr="00A3564D">
              <w:rPr>
                <w:rFonts w:asciiTheme="minorHAnsi" w:hAnsiTheme="minorHAnsi" w:cs="Arial"/>
                <w:b/>
                <w:sz w:val="22"/>
                <w:szCs w:val="22"/>
              </w:rPr>
              <w:t>Job Description</w:t>
            </w:r>
          </w:p>
        </w:tc>
      </w:tr>
      <w:tr w:rsidR="005D3F1C" w:rsidRPr="00DA7D0B" w:rsidTr="00827E1B">
        <w:tc>
          <w:tcPr>
            <w:tcW w:w="1676" w:type="dxa"/>
            <w:shd w:val="clear" w:color="auto" w:fill="D9D9D9" w:themeFill="background1" w:themeFillShade="D9"/>
          </w:tcPr>
          <w:p w:rsidR="005D3F1C" w:rsidRPr="00A3564D" w:rsidRDefault="005D3F1C" w:rsidP="0044607F">
            <w:pPr>
              <w:spacing w:before="40" w:after="40"/>
              <w:rPr>
                <w:rFonts w:asciiTheme="minorHAnsi" w:hAnsiTheme="minorHAnsi" w:cs="Arial"/>
                <w:b/>
                <w:sz w:val="22"/>
                <w:szCs w:val="22"/>
              </w:rPr>
            </w:pPr>
            <w:r w:rsidRPr="00A3564D">
              <w:rPr>
                <w:rFonts w:asciiTheme="minorHAnsi" w:hAnsiTheme="minorHAnsi" w:cs="Arial"/>
                <w:b/>
                <w:sz w:val="22"/>
                <w:szCs w:val="22"/>
              </w:rPr>
              <w:t>Post Title</w:t>
            </w:r>
          </w:p>
        </w:tc>
        <w:tc>
          <w:tcPr>
            <w:tcW w:w="8944" w:type="dxa"/>
            <w:shd w:val="clear" w:color="auto" w:fill="D9D9D9" w:themeFill="background1" w:themeFillShade="D9"/>
          </w:tcPr>
          <w:p w:rsidR="005D3F1C" w:rsidRPr="00A3564D" w:rsidRDefault="00CA15C1" w:rsidP="00DA7D0B">
            <w:pPr>
              <w:spacing w:before="40" w:after="40"/>
              <w:rPr>
                <w:rFonts w:asciiTheme="minorHAnsi" w:hAnsiTheme="minorHAnsi" w:cs="Arial"/>
                <w:b/>
                <w:sz w:val="22"/>
                <w:szCs w:val="22"/>
              </w:rPr>
            </w:pPr>
            <w:r w:rsidRPr="00A3564D">
              <w:rPr>
                <w:rFonts w:asciiTheme="minorHAnsi" w:hAnsiTheme="minorHAnsi" w:cs="Arial"/>
                <w:b/>
                <w:sz w:val="22"/>
                <w:szCs w:val="22"/>
              </w:rPr>
              <w:t>Assistant Site Supervisor</w:t>
            </w:r>
          </w:p>
        </w:tc>
      </w:tr>
      <w:tr w:rsidR="005D3F1C" w:rsidRPr="00DA7D0B" w:rsidTr="00827E1B">
        <w:tc>
          <w:tcPr>
            <w:tcW w:w="1676" w:type="dxa"/>
            <w:shd w:val="clear" w:color="auto" w:fill="D9D9D9" w:themeFill="background1" w:themeFillShade="D9"/>
          </w:tcPr>
          <w:p w:rsidR="005D3F1C" w:rsidRPr="00A3564D" w:rsidRDefault="005D3F1C" w:rsidP="0044607F">
            <w:pPr>
              <w:spacing w:before="40" w:after="40"/>
              <w:rPr>
                <w:rFonts w:asciiTheme="minorHAnsi" w:hAnsiTheme="minorHAnsi" w:cs="Arial"/>
                <w:b/>
                <w:sz w:val="22"/>
                <w:szCs w:val="22"/>
              </w:rPr>
            </w:pPr>
            <w:r w:rsidRPr="00A3564D">
              <w:rPr>
                <w:rFonts w:asciiTheme="minorHAnsi" w:hAnsiTheme="minorHAnsi" w:cs="Arial"/>
                <w:b/>
                <w:sz w:val="22"/>
                <w:szCs w:val="22"/>
              </w:rPr>
              <w:t>Reporting to:</w:t>
            </w:r>
          </w:p>
        </w:tc>
        <w:tc>
          <w:tcPr>
            <w:tcW w:w="8944" w:type="dxa"/>
            <w:shd w:val="clear" w:color="auto" w:fill="auto"/>
          </w:tcPr>
          <w:p w:rsidR="005D3F1C" w:rsidRPr="00A3564D" w:rsidRDefault="00CA15C1" w:rsidP="00817C02">
            <w:pPr>
              <w:spacing w:before="40" w:after="40"/>
              <w:rPr>
                <w:rFonts w:asciiTheme="minorHAnsi" w:hAnsiTheme="minorHAnsi" w:cs="Arial"/>
                <w:sz w:val="22"/>
                <w:szCs w:val="22"/>
              </w:rPr>
            </w:pPr>
            <w:r w:rsidRPr="00A3564D">
              <w:rPr>
                <w:rFonts w:asciiTheme="minorHAnsi" w:hAnsiTheme="minorHAnsi" w:cs="Arial"/>
                <w:sz w:val="22"/>
                <w:szCs w:val="22"/>
              </w:rPr>
              <w:t>Premises Manager/HR &amp; Business Manager</w:t>
            </w:r>
          </w:p>
        </w:tc>
      </w:tr>
      <w:tr w:rsidR="005D3F1C" w:rsidRPr="00DA7D0B" w:rsidTr="00827E1B">
        <w:tc>
          <w:tcPr>
            <w:tcW w:w="1676" w:type="dxa"/>
            <w:shd w:val="clear" w:color="auto" w:fill="D9D9D9" w:themeFill="background1" w:themeFillShade="D9"/>
          </w:tcPr>
          <w:p w:rsidR="005D3F1C" w:rsidRPr="00A3564D" w:rsidRDefault="005D3F1C" w:rsidP="0044607F">
            <w:pPr>
              <w:spacing w:before="40" w:after="40"/>
              <w:rPr>
                <w:rFonts w:asciiTheme="minorHAnsi" w:hAnsiTheme="minorHAnsi" w:cs="Arial"/>
                <w:b/>
                <w:sz w:val="22"/>
                <w:szCs w:val="22"/>
              </w:rPr>
            </w:pPr>
            <w:r w:rsidRPr="00A3564D">
              <w:rPr>
                <w:rFonts w:asciiTheme="minorHAnsi" w:hAnsiTheme="minorHAnsi" w:cs="Arial"/>
                <w:b/>
                <w:sz w:val="22"/>
                <w:szCs w:val="22"/>
              </w:rPr>
              <w:t>Working time:</w:t>
            </w:r>
          </w:p>
        </w:tc>
        <w:tc>
          <w:tcPr>
            <w:tcW w:w="8944" w:type="dxa"/>
            <w:shd w:val="clear" w:color="auto" w:fill="auto"/>
          </w:tcPr>
          <w:p w:rsidR="005D3F1C" w:rsidRPr="00A3564D" w:rsidRDefault="00BC57F5" w:rsidP="0044607F">
            <w:pPr>
              <w:spacing w:before="40" w:after="40"/>
              <w:rPr>
                <w:rFonts w:asciiTheme="minorHAnsi" w:hAnsiTheme="minorHAnsi" w:cs="Arial"/>
                <w:sz w:val="22"/>
                <w:szCs w:val="22"/>
              </w:rPr>
            </w:pPr>
            <w:r>
              <w:rPr>
                <w:rFonts w:asciiTheme="minorHAnsi" w:hAnsiTheme="minorHAnsi" w:cs="Arial"/>
                <w:sz w:val="22"/>
                <w:szCs w:val="22"/>
              </w:rPr>
              <w:t>Part Time 22½</w:t>
            </w:r>
            <w:r w:rsidR="00DA7D0B" w:rsidRPr="00A3564D">
              <w:rPr>
                <w:rFonts w:asciiTheme="minorHAnsi" w:hAnsiTheme="minorHAnsi" w:cs="Arial"/>
                <w:sz w:val="22"/>
                <w:szCs w:val="22"/>
              </w:rPr>
              <w:t xml:space="preserve"> hours per week working all year round</w:t>
            </w:r>
            <w:r>
              <w:rPr>
                <w:rFonts w:asciiTheme="minorHAnsi" w:hAnsiTheme="minorHAnsi" w:cs="Arial"/>
                <w:sz w:val="22"/>
                <w:szCs w:val="22"/>
              </w:rPr>
              <w:t xml:space="preserve"> (8.30am – 1pm)</w:t>
            </w:r>
          </w:p>
        </w:tc>
      </w:tr>
      <w:tr w:rsidR="005D3F1C" w:rsidRPr="00DA7D0B" w:rsidTr="00827E1B">
        <w:tc>
          <w:tcPr>
            <w:tcW w:w="1676" w:type="dxa"/>
            <w:shd w:val="clear" w:color="auto" w:fill="D9D9D9" w:themeFill="background1" w:themeFillShade="D9"/>
          </w:tcPr>
          <w:p w:rsidR="005D3F1C" w:rsidRPr="00A3564D" w:rsidRDefault="005D3F1C" w:rsidP="0044607F">
            <w:pPr>
              <w:spacing w:before="40" w:after="40"/>
              <w:rPr>
                <w:rFonts w:asciiTheme="minorHAnsi" w:hAnsiTheme="minorHAnsi" w:cs="Arial"/>
                <w:b/>
                <w:sz w:val="22"/>
                <w:szCs w:val="22"/>
              </w:rPr>
            </w:pPr>
            <w:r w:rsidRPr="00A3564D">
              <w:rPr>
                <w:rFonts w:asciiTheme="minorHAnsi" w:hAnsiTheme="minorHAnsi" w:cs="Arial"/>
                <w:b/>
                <w:sz w:val="22"/>
                <w:szCs w:val="22"/>
              </w:rPr>
              <w:t>Salary/Grade:</w:t>
            </w:r>
          </w:p>
        </w:tc>
        <w:tc>
          <w:tcPr>
            <w:tcW w:w="8944" w:type="dxa"/>
            <w:shd w:val="clear" w:color="auto" w:fill="auto"/>
          </w:tcPr>
          <w:p w:rsidR="005D3F1C" w:rsidRPr="00A3564D" w:rsidRDefault="00CA15C1" w:rsidP="00A001AA">
            <w:pPr>
              <w:spacing w:before="40" w:after="40"/>
              <w:rPr>
                <w:rFonts w:asciiTheme="minorHAnsi" w:hAnsiTheme="minorHAnsi" w:cs="Arial"/>
                <w:sz w:val="22"/>
                <w:szCs w:val="22"/>
              </w:rPr>
            </w:pPr>
            <w:r w:rsidRPr="00A3564D">
              <w:rPr>
                <w:rFonts w:asciiTheme="minorHAnsi" w:hAnsiTheme="minorHAnsi" w:cs="Arial"/>
                <w:sz w:val="22"/>
                <w:szCs w:val="22"/>
              </w:rPr>
              <w:t>SCP 6 currently £8.50 per hour £8864 per annum</w:t>
            </w:r>
          </w:p>
        </w:tc>
      </w:tr>
      <w:tr w:rsidR="005D3F1C" w:rsidRPr="00DA7D0B" w:rsidTr="00827E1B">
        <w:tc>
          <w:tcPr>
            <w:tcW w:w="1676" w:type="dxa"/>
            <w:tcBorders>
              <w:bottom w:val="single" w:sz="4" w:space="0" w:color="auto"/>
            </w:tcBorders>
            <w:shd w:val="clear" w:color="auto" w:fill="D9D9D9" w:themeFill="background1" w:themeFillShade="D9"/>
          </w:tcPr>
          <w:p w:rsidR="005D3F1C" w:rsidRPr="00A3564D" w:rsidRDefault="005D3F1C" w:rsidP="0044607F">
            <w:pPr>
              <w:spacing w:before="40" w:after="40"/>
              <w:rPr>
                <w:rFonts w:asciiTheme="minorHAnsi" w:hAnsiTheme="minorHAnsi" w:cs="Arial"/>
                <w:b/>
                <w:sz w:val="22"/>
                <w:szCs w:val="22"/>
              </w:rPr>
            </w:pPr>
            <w:r w:rsidRPr="00A3564D">
              <w:rPr>
                <w:rFonts w:asciiTheme="minorHAnsi" w:hAnsiTheme="minorHAnsi" w:cs="Arial"/>
                <w:b/>
                <w:sz w:val="22"/>
                <w:szCs w:val="22"/>
              </w:rPr>
              <w:t>Disclosure Level</w:t>
            </w:r>
          </w:p>
        </w:tc>
        <w:tc>
          <w:tcPr>
            <w:tcW w:w="8944" w:type="dxa"/>
            <w:tcBorders>
              <w:bottom w:val="single" w:sz="4" w:space="0" w:color="auto"/>
            </w:tcBorders>
            <w:shd w:val="clear" w:color="auto" w:fill="auto"/>
          </w:tcPr>
          <w:p w:rsidR="005D3F1C" w:rsidRPr="00A3564D" w:rsidRDefault="00DB3EBF" w:rsidP="0044607F">
            <w:pPr>
              <w:spacing w:before="40" w:after="40"/>
              <w:rPr>
                <w:rFonts w:asciiTheme="minorHAnsi" w:hAnsiTheme="minorHAnsi" w:cs="Arial"/>
                <w:sz w:val="22"/>
                <w:szCs w:val="22"/>
              </w:rPr>
            </w:pPr>
            <w:r w:rsidRPr="00A3564D">
              <w:rPr>
                <w:rFonts w:asciiTheme="minorHAnsi" w:hAnsiTheme="minorHAnsi" w:cs="Arial"/>
                <w:sz w:val="22"/>
                <w:szCs w:val="22"/>
              </w:rPr>
              <w:t>Enhanced</w:t>
            </w:r>
          </w:p>
        </w:tc>
      </w:tr>
      <w:tr w:rsidR="002620F2" w:rsidRPr="00DA7D0B" w:rsidTr="00827E1B">
        <w:tc>
          <w:tcPr>
            <w:tcW w:w="1676" w:type="dxa"/>
            <w:tcBorders>
              <w:bottom w:val="single" w:sz="4" w:space="0" w:color="auto"/>
            </w:tcBorders>
            <w:shd w:val="clear" w:color="auto" w:fill="D9D9D9" w:themeFill="background1" w:themeFillShade="D9"/>
          </w:tcPr>
          <w:p w:rsidR="002620F2" w:rsidRPr="00A3564D" w:rsidRDefault="002620F2" w:rsidP="0044607F">
            <w:pPr>
              <w:spacing w:before="40" w:after="40"/>
              <w:rPr>
                <w:rFonts w:asciiTheme="minorHAnsi" w:hAnsiTheme="minorHAnsi" w:cs="Arial"/>
                <w:b/>
                <w:sz w:val="22"/>
                <w:szCs w:val="22"/>
              </w:rPr>
            </w:pPr>
            <w:r w:rsidRPr="00A3564D">
              <w:rPr>
                <w:rFonts w:asciiTheme="minorHAnsi" w:hAnsiTheme="minorHAnsi" w:cs="Arial"/>
                <w:b/>
                <w:sz w:val="22"/>
                <w:szCs w:val="22"/>
              </w:rPr>
              <w:t>Place of work</w:t>
            </w:r>
          </w:p>
        </w:tc>
        <w:tc>
          <w:tcPr>
            <w:tcW w:w="8944" w:type="dxa"/>
            <w:tcBorders>
              <w:bottom w:val="single" w:sz="4" w:space="0" w:color="auto"/>
            </w:tcBorders>
            <w:shd w:val="clear" w:color="auto" w:fill="auto"/>
          </w:tcPr>
          <w:p w:rsidR="002620F2" w:rsidRPr="00A3564D" w:rsidRDefault="00CA15C1" w:rsidP="002620F2">
            <w:pPr>
              <w:spacing w:before="40" w:after="40"/>
              <w:rPr>
                <w:rFonts w:asciiTheme="minorHAnsi" w:hAnsiTheme="minorHAnsi" w:cs="Arial"/>
                <w:sz w:val="22"/>
                <w:szCs w:val="22"/>
              </w:rPr>
            </w:pPr>
            <w:r w:rsidRPr="00A3564D">
              <w:rPr>
                <w:rFonts w:asciiTheme="minorHAnsi" w:hAnsiTheme="minorHAnsi" w:cs="Arial"/>
                <w:sz w:val="22"/>
                <w:szCs w:val="22"/>
              </w:rPr>
              <w:t>Monkwearmouth</w:t>
            </w:r>
            <w:r w:rsidR="00DA7D0B" w:rsidRPr="00A3564D">
              <w:rPr>
                <w:rFonts w:asciiTheme="minorHAnsi" w:hAnsiTheme="minorHAnsi" w:cs="Arial"/>
                <w:sz w:val="22"/>
                <w:szCs w:val="22"/>
              </w:rPr>
              <w:t xml:space="preserve"> Academy, however, there will be a requirement to work at any site across the Multi Academy Trust as required.</w:t>
            </w:r>
          </w:p>
        </w:tc>
      </w:tr>
      <w:tr w:rsidR="00FE15EC" w:rsidRPr="00DA7D0B" w:rsidTr="00FE15EC">
        <w:trPr>
          <w:trHeight w:val="457"/>
        </w:trPr>
        <w:tc>
          <w:tcPr>
            <w:tcW w:w="10620" w:type="dxa"/>
            <w:gridSpan w:val="2"/>
            <w:tcBorders>
              <w:bottom w:val="single" w:sz="4" w:space="0" w:color="auto"/>
            </w:tcBorders>
            <w:shd w:val="clear" w:color="auto" w:fill="auto"/>
            <w:vAlign w:val="center"/>
          </w:tcPr>
          <w:p w:rsidR="00FE15EC" w:rsidRPr="00A3564D" w:rsidRDefault="00FE15EC" w:rsidP="00C940A8">
            <w:pPr>
              <w:spacing w:before="60" w:after="60"/>
              <w:rPr>
                <w:rFonts w:asciiTheme="minorHAnsi" w:hAnsiTheme="minorHAnsi" w:cs="Arial"/>
                <w:b/>
                <w:sz w:val="22"/>
                <w:szCs w:val="22"/>
              </w:rPr>
            </w:pPr>
            <w:r w:rsidRPr="00A3564D">
              <w:rPr>
                <w:rFonts w:asciiTheme="minorHAnsi" w:hAnsiTheme="minorHAnsi" w:cs="Arial"/>
                <w:b/>
                <w:sz w:val="22"/>
                <w:szCs w:val="22"/>
              </w:rPr>
              <w:t>Principal Responsibilities</w:t>
            </w:r>
          </w:p>
          <w:p w:rsidR="00FE15EC" w:rsidRPr="00A3564D" w:rsidRDefault="00FE15EC" w:rsidP="00A3564D">
            <w:pPr>
              <w:spacing w:before="60" w:after="60"/>
              <w:rPr>
                <w:rFonts w:asciiTheme="minorHAnsi" w:hAnsiTheme="minorHAnsi" w:cs="Arial"/>
                <w:sz w:val="22"/>
                <w:szCs w:val="22"/>
              </w:rPr>
            </w:pPr>
            <w:r w:rsidRPr="00A3564D">
              <w:rPr>
                <w:rFonts w:asciiTheme="minorHAnsi" w:hAnsiTheme="minorHAnsi" w:cs="Arial"/>
                <w:sz w:val="22"/>
                <w:szCs w:val="22"/>
              </w:rPr>
              <w:t xml:space="preserve">To ensure that the site and grounds are maintained at all times in a safe, clean and healthy state for </w:t>
            </w:r>
            <w:r w:rsidR="00CA15C1" w:rsidRPr="00A3564D">
              <w:rPr>
                <w:rFonts w:asciiTheme="minorHAnsi" w:hAnsiTheme="minorHAnsi" w:cs="Arial"/>
                <w:sz w:val="22"/>
                <w:szCs w:val="22"/>
              </w:rPr>
              <w:t>students</w:t>
            </w:r>
            <w:r w:rsidRPr="00A3564D">
              <w:rPr>
                <w:rFonts w:asciiTheme="minorHAnsi" w:hAnsiTheme="minorHAnsi" w:cs="Arial"/>
                <w:sz w:val="22"/>
                <w:szCs w:val="22"/>
              </w:rPr>
              <w:t xml:space="preserve">, staff and visitors and other users of the site facilities </w:t>
            </w:r>
          </w:p>
        </w:tc>
      </w:tr>
      <w:tr w:rsidR="005D3F1C" w:rsidRPr="00DA7D0B" w:rsidTr="00827E1B">
        <w:trPr>
          <w:trHeight w:val="457"/>
        </w:trPr>
        <w:tc>
          <w:tcPr>
            <w:tcW w:w="1676" w:type="dxa"/>
            <w:tcBorders>
              <w:bottom w:val="single" w:sz="4" w:space="0" w:color="auto"/>
            </w:tcBorders>
            <w:shd w:val="clear" w:color="auto" w:fill="D9D9D9" w:themeFill="background1" w:themeFillShade="D9"/>
            <w:vAlign w:val="center"/>
          </w:tcPr>
          <w:p w:rsidR="006B58AA" w:rsidRPr="00A3564D" w:rsidRDefault="00B83AE1" w:rsidP="00DD02CC">
            <w:pPr>
              <w:spacing w:before="60" w:after="60"/>
              <w:rPr>
                <w:rFonts w:asciiTheme="minorHAnsi" w:hAnsiTheme="minorHAnsi" w:cs="Arial"/>
                <w:b/>
                <w:sz w:val="22"/>
                <w:szCs w:val="22"/>
              </w:rPr>
            </w:pPr>
            <w:r w:rsidRPr="00A3564D">
              <w:rPr>
                <w:rFonts w:asciiTheme="minorHAnsi" w:hAnsiTheme="minorHAnsi" w:cs="Arial"/>
                <w:b/>
                <w:sz w:val="22"/>
                <w:szCs w:val="22"/>
              </w:rPr>
              <w:t>Key Responsibilities</w:t>
            </w:r>
          </w:p>
        </w:tc>
        <w:tc>
          <w:tcPr>
            <w:tcW w:w="8944" w:type="dxa"/>
            <w:tcBorders>
              <w:bottom w:val="single" w:sz="4" w:space="0" w:color="auto"/>
            </w:tcBorders>
            <w:shd w:val="clear" w:color="auto" w:fill="D9D9D9" w:themeFill="background1" w:themeFillShade="D9"/>
            <w:vAlign w:val="center"/>
          </w:tcPr>
          <w:p w:rsidR="00054199" w:rsidRPr="00A3564D" w:rsidRDefault="00B83AE1" w:rsidP="00DD02CC">
            <w:pPr>
              <w:spacing w:before="60" w:after="60"/>
              <w:ind w:left="357"/>
              <w:rPr>
                <w:rFonts w:asciiTheme="minorHAnsi" w:hAnsiTheme="minorHAnsi" w:cs="Arial"/>
                <w:sz w:val="22"/>
                <w:szCs w:val="22"/>
              </w:rPr>
            </w:pPr>
            <w:r w:rsidRPr="00A3564D">
              <w:rPr>
                <w:rFonts w:asciiTheme="minorHAnsi" w:hAnsiTheme="minorHAnsi" w:cs="Arial"/>
                <w:b/>
                <w:sz w:val="22"/>
                <w:szCs w:val="22"/>
              </w:rPr>
              <w:t xml:space="preserve">Key </w:t>
            </w:r>
            <w:r w:rsidR="001E56DB" w:rsidRPr="00A3564D">
              <w:rPr>
                <w:rFonts w:asciiTheme="minorHAnsi" w:hAnsiTheme="minorHAnsi" w:cs="Arial"/>
                <w:b/>
                <w:sz w:val="22"/>
                <w:szCs w:val="22"/>
              </w:rPr>
              <w:t>Accountabilities</w:t>
            </w:r>
          </w:p>
        </w:tc>
      </w:tr>
      <w:tr w:rsidR="005D3F1C" w:rsidRPr="00DA7D0B" w:rsidTr="00827E1B">
        <w:tc>
          <w:tcPr>
            <w:tcW w:w="1676" w:type="dxa"/>
            <w:tcBorders>
              <w:bottom w:val="single" w:sz="4" w:space="0" w:color="auto"/>
            </w:tcBorders>
            <w:shd w:val="clear" w:color="auto" w:fill="D9D9D9" w:themeFill="background1" w:themeFillShade="D9"/>
          </w:tcPr>
          <w:p w:rsidR="00827E1B" w:rsidRPr="00A3564D" w:rsidRDefault="00827E1B" w:rsidP="00E90C52">
            <w:pPr>
              <w:numPr>
                <w:ilvl w:val="0"/>
                <w:numId w:val="20"/>
              </w:numPr>
              <w:spacing w:before="120" w:after="120"/>
              <w:rPr>
                <w:rFonts w:asciiTheme="minorHAnsi" w:hAnsiTheme="minorHAnsi" w:cs="Arial"/>
                <w:b/>
                <w:sz w:val="22"/>
                <w:szCs w:val="22"/>
              </w:rPr>
            </w:pPr>
          </w:p>
          <w:p w:rsidR="005D3F1C" w:rsidRPr="00A3564D" w:rsidRDefault="00E90C52" w:rsidP="00827E1B">
            <w:pPr>
              <w:spacing w:before="120" w:after="120"/>
              <w:rPr>
                <w:rFonts w:asciiTheme="minorHAnsi" w:hAnsiTheme="minorHAnsi" w:cs="Arial"/>
                <w:b/>
                <w:sz w:val="22"/>
                <w:szCs w:val="22"/>
              </w:rPr>
            </w:pPr>
            <w:r w:rsidRPr="00A3564D">
              <w:rPr>
                <w:rFonts w:asciiTheme="minorHAnsi" w:hAnsiTheme="minorHAnsi" w:cs="Arial"/>
                <w:b/>
                <w:sz w:val="22"/>
                <w:szCs w:val="22"/>
              </w:rPr>
              <w:t>Security of Premises</w:t>
            </w:r>
          </w:p>
        </w:tc>
        <w:tc>
          <w:tcPr>
            <w:tcW w:w="8944" w:type="dxa"/>
            <w:tcBorders>
              <w:bottom w:val="single" w:sz="4" w:space="0" w:color="auto"/>
            </w:tcBorders>
            <w:shd w:val="clear" w:color="auto" w:fill="auto"/>
          </w:tcPr>
          <w:p w:rsidR="00746D05" w:rsidRPr="00A3564D" w:rsidRDefault="000A3DE1" w:rsidP="00746D05">
            <w:pPr>
              <w:numPr>
                <w:ilvl w:val="0"/>
                <w:numId w:val="3"/>
              </w:numPr>
              <w:spacing w:before="40" w:after="40"/>
              <w:ind w:hanging="284"/>
              <w:rPr>
                <w:rFonts w:asciiTheme="minorHAnsi" w:hAnsiTheme="minorHAnsi" w:cs="Arial"/>
                <w:sz w:val="22"/>
                <w:szCs w:val="22"/>
              </w:rPr>
            </w:pPr>
            <w:r w:rsidRPr="00A3564D">
              <w:rPr>
                <w:rFonts w:asciiTheme="minorHAnsi" w:hAnsiTheme="minorHAnsi" w:cs="Arial"/>
                <w:sz w:val="22"/>
                <w:szCs w:val="22"/>
              </w:rPr>
              <w:t>C</w:t>
            </w:r>
            <w:r w:rsidR="00E90C52" w:rsidRPr="00A3564D">
              <w:rPr>
                <w:rFonts w:asciiTheme="minorHAnsi" w:hAnsiTheme="minorHAnsi" w:cs="Arial"/>
                <w:sz w:val="22"/>
                <w:szCs w:val="22"/>
              </w:rPr>
              <w:t>halleng</w:t>
            </w:r>
            <w:r w:rsidR="00234D61" w:rsidRPr="00A3564D">
              <w:rPr>
                <w:rFonts w:asciiTheme="minorHAnsi" w:hAnsiTheme="minorHAnsi" w:cs="Arial"/>
                <w:sz w:val="22"/>
                <w:szCs w:val="22"/>
              </w:rPr>
              <w:t>ing</w:t>
            </w:r>
            <w:r w:rsidR="00E90C52" w:rsidRPr="00A3564D">
              <w:rPr>
                <w:rFonts w:asciiTheme="minorHAnsi" w:hAnsiTheme="minorHAnsi" w:cs="Arial"/>
                <w:sz w:val="22"/>
                <w:szCs w:val="22"/>
              </w:rPr>
              <w:t xml:space="preserve"> unknown persons on site, </w:t>
            </w:r>
            <w:r w:rsidR="004A1AEF" w:rsidRPr="00A3564D">
              <w:rPr>
                <w:rFonts w:asciiTheme="minorHAnsi" w:hAnsiTheme="minorHAnsi" w:cs="Arial"/>
                <w:sz w:val="22"/>
                <w:szCs w:val="22"/>
              </w:rPr>
              <w:t xml:space="preserve">referring to the </w:t>
            </w:r>
            <w:r w:rsidR="00C736F8" w:rsidRPr="00A3564D">
              <w:rPr>
                <w:rFonts w:asciiTheme="minorHAnsi" w:hAnsiTheme="minorHAnsi" w:cs="Arial"/>
                <w:sz w:val="22"/>
                <w:szCs w:val="22"/>
              </w:rPr>
              <w:t>Site Manager/</w:t>
            </w:r>
            <w:r w:rsidR="00FE15EC" w:rsidRPr="00A3564D">
              <w:rPr>
                <w:rFonts w:asciiTheme="minorHAnsi" w:hAnsiTheme="minorHAnsi" w:cs="Arial"/>
                <w:sz w:val="22"/>
                <w:szCs w:val="22"/>
              </w:rPr>
              <w:t>Headteacher</w:t>
            </w:r>
            <w:r w:rsidR="00234D61" w:rsidRPr="00A3564D">
              <w:rPr>
                <w:rFonts w:asciiTheme="minorHAnsi" w:hAnsiTheme="minorHAnsi" w:cs="Arial"/>
                <w:sz w:val="22"/>
                <w:szCs w:val="22"/>
              </w:rPr>
              <w:t xml:space="preserve"> </w:t>
            </w:r>
            <w:r w:rsidR="004A1AEF" w:rsidRPr="00A3564D">
              <w:rPr>
                <w:rFonts w:asciiTheme="minorHAnsi" w:hAnsiTheme="minorHAnsi" w:cs="Arial"/>
                <w:sz w:val="22"/>
                <w:szCs w:val="22"/>
              </w:rPr>
              <w:t>and the police where necessary to prevent unauthorised use or abuse of the site</w:t>
            </w:r>
          </w:p>
          <w:p w:rsidR="004A1AEF" w:rsidRPr="00A3564D" w:rsidRDefault="004A1AEF" w:rsidP="000A3DE1">
            <w:pPr>
              <w:numPr>
                <w:ilvl w:val="0"/>
                <w:numId w:val="3"/>
              </w:numPr>
              <w:spacing w:before="40" w:after="40"/>
              <w:ind w:hanging="284"/>
              <w:rPr>
                <w:rFonts w:asciiTheme="minorHAnsi" w:hAnsiTheme="minorHAnsi" w:cs="Arial"/>
                <w:sz w:val="22"/>
                <w:szCs w:val="22"/>
              </w:rPr>
            </w:pPr>
            <w:r w:rsidRPr="00A3564D">
              <w:rPr>
                <w:rFonts w:asciiTheme="minorHAnsi" w:hAnsiTheme="minorHAnsi" w:cs="Arial"/>
                <w:sz w:val="22"/>
                <w:szCs w:val="22"/>
              </w:rPr>
              <w:t xml:space="preserve">Ensure the appropriate action is taken in the event of fire, flood, accident or major damage </w:t>
            </w:r>
            <w:r w:rsidR="000A3DE1" w:rsidRPr="00A3564D">
              <w:rPr>
                <w:rFonts w:asciiTheme="minorHAnsi" w:hAnsiTheme="minorHAnsi" w:cs="Arial"/>
                <w:sz w:val="22"/>
                <w:szCs w:val="22"/>
              </w:rPr>
              <w:t xml:space="preserve">in accordance with authorised procedures contained in the </w:t>
            </w:r>
            <w:r w:rsidRPr="00A3564D">
              <w:rPr>
                <w:rFonts w:asciiTheme="minorHAnsi" w:hAnsiTheme="minorHAnsi" w:cs="Arial"/>
                <w:sz w:val="22"/>
                <w:szCs w:val="22"/>
              </w:rPr>
              <w:t xml:space="preserve"> Emergency Continuity Plan</w:t>
            </w:r>
          </w:p>
          <w:p w:rsidR="00FE15EC" w:rsidRPr="00A3564D" w:rsidRDefault="00FE15EC" w:rsidP="00FE15EC">
            <w:pPr>
              <w:numPr>
                <w:ilvl w:val="0"/>
                <w:numId w:val="3"/>
              </w:numPr>
              <w:spacing w:before="40" w:after="40"/>
              <w:ind w:hanging="284"/>
              <w:rPr>
                <w:rFonts w:asciiTheme="minorHAnsi" w:hAnsiTheme="minorHAnsi" w:cs="Arial"/>
                <w:sz w:val="22"/>
                <w:szCs w:val="22"/>
              </w:rPr>
            </w:pPr>
            <w:r w:rsidRPr="00A3564D">
              <w:rPr>
                <w:rFonts w:asciiTheme="minorHAnsi" w:hAnsiTheme="minorHAnsi" w:cs="Arial"/>
                <w:sz w:val="22"/>
                <w:szCs w:val="22"/>
              </w:rPr>
              <w:t>Carry out daily perimeter checks and playground inspections for any hazards and establish and maintain records of these for evidence.</w:t>
            </w:r>
          </w:p>
        </w:tc>
      </w:tr>
      <w:tr w:rsidR="00A71A86" w:rsidRPr="00DA7D0B" w:rsidTr="00827E1B">
        <w:trPr>
          <w:trHeight w:val="1713"/>
        </w:trPr>
        <w:tc>
          <w:tcPr>
            <w:tcW w:w="1676" w:type="dxa"/>
            <w:tcBorders>
              <w:bottom w:val="single" w:sz="4" w:space="0" w:color="auto"/>
            </w:tcBorders>
            <w:shd w:val="clear" w:color="auto" w:fill="D9D9D9" w:themeFill="background1" w:themeFillShade="D9"/>
          </w:tcPr>
          <w:p w:rsidR="00827E1B" w:rsidRPr="00A3564D" w:rsidRDefault="00827E1B" w:rsidP="00DD02CC">
            <w:pPr>
              <w:numPr>
                <w:ilvl w:val="0"/>
                <w:numId w:val="20"/>
              </w:numPr>
              <w:spacing w:before="120" w:after="120"/>
              <w:rPr>
                <w:rFonts w:asciiTheme="minorHAnsi" w:hAnsiTheme="minorHAnsi" w:cs="Arial"/>
                <w:b/>
                <w:sz w:val="22"/>
                <w:szCs w:val="22"/>
              </w:rPr>
            </w:pPr>
          </w:p>
          <w:p w:rsidR="00A71A86" w:rsidRPr="00A3564D" w:rsidRDefault="004A1AEF" w:rsidP="00827E1B">
            <w:pPr>
              <w:spacing w:before="120" w:after="120"/>
              <w:rPr>
                <w:rFonts w:asciiTheme="minorHAnsi" w:hAnsiTheme="minorHAnsi" w:cs="Arial"/>
                <w:b/>
                <w:sz w:val="22"/>
                <w:szCs w:val="22"/>
              </w:rPr>
            </w:pPr>
            <w:r w:rsidRPr="00A3564D">
              <w:rPr>
                <w:rFonts w:asciiTheme="minorHAnsi" w:hAnsiTheme="minorHAnsi" w:cs="Arial"/>
                <w:b/>
                <w:sz w:val="22"/>
                <w:szCs w:val="22"/>
              </w:rPr>
              <w:t>Health and Safety</w:t>
            </w:r>
          </w:p>
        </w:tc>
        <w:tc>
          <w:tcPr>
            <w:tcW w:w="8944" w:type="dxa"/>
            <w:tcBorders>
              <w:bottom w:val="single" w:sz="4" w:space="0" w:color="auto"/>
            </w:tcBorders>
            <w:shd w:val="clear" w:color="auto" w:fill="auto"/>
          </w:tcPr>
          <w:p w:rsidR="000A3DE1" w:rsidRPr="00A3564D" w:rsidRDefault="000A3DE1" w:rsidP="00157D97">
            <w:pPr>
              <w:pStyle w:val="ListParagraph"/>
              <w:numPr>
                <w:ilvl w:val="0"/>
                <w:numId w:val="3"/>
              </w:numPr>
              <w:spacing w:before="40" w:after="40"/>
              <w:rPr>
                <w:rFonts w:asciiTheme="minorHAnsi" w:hAnsiTheme="minorHAnsi" w:cs="Arial"/>
                <w:sz w:val="22"/>
                <w:szCs w:val="22"/>
              </w:rPr>
            </w:pPr>
            <w:r w:rsidRPr="00A3564D">
              <w:rPr>
                <w:rFonts w:asciiTheme="minorHAnsi" w:hAnsiTheme="minorHAnsi" w:cs="Arial"/>
                <w:sz w:val="22"/>
                <w:szCs w:val="22"/>
              </w:rPr>
              <w:t xml:space="preserve">Duties </w:t>
            </w:r>
            <w:r w:rsidR="00234D61" w:rsidRPr="00A3564D">
              <w:rPr>
                <w:rFonts w:asciiTheme="minorHAnsi" w:hAnsiTheme="minorHAnsi" w:cs="Arial"/>
                <w:sz w:val="22"/>
                <w:szCs w:val="22"/>
              </w:rPr>
              <w:t>inherent in the</w:t>
            </w:r>
            <w:r w:rsidRPr="00A3564D">
              <w:rPr>
                <w:rFonts w:asciiTheme="minorHAnsi" w:hAnsiTheme="minorHAnsi" w:cs="Arial"/>
                <w:sz w:val="22"/>
                <w:szCs w:val="22"/>
              </w:rPr>
              <w:t xml:space="preserve"> compliance of Health and Safety of the site and premises</w:t>
            </w:r>
          </w:p>
          <w:p w:rsidR="009B338D" w:rsidRPr="00A3564D" w:rsidRDefault="009B338D" w:rsidP="00157D97">
            <w:pPr>
              <w:pStyle w:val="ListParagraph"/>
              <w:numPr>
                <w:ilvl w:val="0"/>
                <w:numId w:val="3"/>
              </w:numPr>
              <w:spacing w:before="40" w:after="40"/>
              <w:rPr>
                <w:rFonts w:asciiTheme="minorHAnsi" w:hAnsiTheme="minorHAnsi" w:cs="Arial"/>
                <w:sz w:val="22"/>
                <w:szCs w:val="22"/>
              </w:rPr>
            </w:pPr>
            <w:r w:rsidRPr="00A3564D">
              <w:rPr>
                <w:rFonts w:asciiTheme="minorHAnsi" w:hAnsiTheme="minorHAnsi" w:cs="Arial"/>
                <w:sz w:val="22"/>
                <w:szCs w:val="22"/>
              </w:rPr>
              <w:t>Ensure Personal Protective Equipment (PPE) is used wherever there are risks to Health and Safety that cannot be adequately controlled in other ways</w:t>
            </w:r>
          </w:p>
          <w:p w:rsidR="009B338D" w:rsidRPr="00A3564D" w:rsidRDefault="009B338D" w:rsidP="00157D97">
            <w:pPr>
              <w:pStyle w:val="ListParagraph"/>
              <w:numPr>
                <w:ilvl w:val="0"/>
                <w:numId w:val="3"/>
              </w:numPr>
              <w:spacing w:before="40" w:after="40"/>
              <w:rPr>
                <w:rFonts w:asciiTheme="minorHAnsi" w:hAnsiTheme="minorHAnsi" w:cs="Arial"/>
                <w:sz w:val="22"/>
                <w:szCs w:val="22"/>
              </w:rPr>
            </w:pPr>
            <w:r w:rsidRPr="00A3564D">
              <w:rPr>
                <w:rFonts w:asciiTheme="minorHAnsi" w:hAnsiTheme="minorHAnsi" w:cs="Arial"/>
                <w:sz w:val="22"/>
                <w:szCs w:val="22"/>
              </w:rPr>
              <w:t>When on site ensure that all areas involved with ‘sickness’ are cleaned immediately and disinfected within a reasonable time scale, and ensure that cleaning staff are aware to carry out deep cleaning</w:t>
            </w:r>
          </w:p>
          <w:p w:rsidR="009B338D" w:rsidRPr="00A3564D" w:rsidRDefault="009B338D" w:rsidP="009B338D">
            <w:pPr>
              <w:pStyle w:val="ListParagraph"/>
              <w:numPr>
                <w:ilvl w:val="0"/>
                <w:numId w:val="3"/>
              </w:numPr>
              <w:spacing w:before="40" w:after="40"/>
              <w:rPr>
                <w:rFonts w:asciiTheme="minorHAnsi" w:hAnsiTheme="minorHAnsi" w:cs="Arial"/>
                <w:sz w:val="22"/>
                <w:szCs w:val="22"/>
              </w:rPr>
            </w:pPr>
            <w:r w:rsidRPr="00A3564D">
              <w:rPr>
                <w:rFonts w:asciiTheme="minorHAnsi" w:hAnsiTheme="minorHAnsi" w:cs="Arial"/>
                <w:sz w:val="22"/>
                <w:szCs w:val="22"/>
              </w:rPr>
              <w:t xml:space="preserve">Ensure all equipment and machinery is in safe working condition and properly stored reporting any concerns to the </w:t>
            </w:r>
            <w:r w:rsidR="00C736F8" w:rsidRPr="00A3564D">
              <w:rPr>
                <w:rFonts w:asciiTheme="minorHAnsi" w:hAnsiTheme="minorHAnsi" w:cs="Arial"/>
                <w:sz w:val="22"/>
                <w:szCs w:val="22"/>
              </w:rPr>
              <w:t>Site Manager</w:t>
            </w:r>
            <w:r w:rsidRPr="00A3564D">
              <w:rPr>
                <w:rFonts w:asciiTheme="minorHAnsi" w:hAnsiTheme="minorHAnsi" w:cs="Arial"/>
                <w:sz w:val="22"/>
                <w:szCs w:val="22"/>
              </w:rPr>
              <w:t xml:space="preserve"> as quickly as possible</w:t>
            </w:r>
          </w:p>
          <w:p w:rsidR="00C736F8" w:rsidRPr="00A3564D" w:rsidRDefault="00C736F8" w:rsidP="00157D97">
            <w:pPr>
              <w:numPr>
                <w:ilvl w:val="0"/>
                <w:numId w:val="3"/>
              </w:numPr>
              <w:spacing w:before="40" w:after="40"/>
              <w:rPr>
                <w:rFonts w:asciiTheme="minorHAnsi" w:hAnsiTheme="minorHAnsi" w:cs="Arial"/>
                <w:sz w:val="22"/>
                <w:szCs w:val="22"/>
              </w:rPr>
            </w:pPr>
            <w:r w:rsidRPr="00A3564D">
              <w:rPr>
                <w:rFonts w:asciiTheme="minorHAnsi" w:hAnsiTheme="minorHAnsi" w:cs="Arial"/>
                <w:sz w:val="22"/>
                <w:szCs w:val="22"/>
              </w:rPr>
              <w:t>To contribute to and prepare as necessary risk assessments</w:t>
            </w:r>
          </w:p>
          <w:p w:rsidR="00A2000B" w:rsidRPr="00A3564D" w:rsidRDefault="00BC57F5" w:rsidP="00157D97">
            <w:pPr>
              <w:numPr>
                <w:ilvl w:val="0"/>
                <w:numId w:val="3"/>
              </w:numPr>
              <w:spacing w:before="40" w:after="40"/>
              <w:rPr>
                <w:rFonts w:asciiTheme="minorHAnsi" w:hAnsiTheme="minorHAnsi" w:cs="Arial"/>
                <w:sz w:val="22"/>
                <w:szCs w:val="22"/>
              </w:rPr>
            </w:pPr>
            <w:r>
              <w:rPr>
                <w:rFonts w:asciiTheme="minorHAnsi" w:hAnsiTheme="minorHAnsi" w:cs="Arial"/>
                <w:sz w:val="22"/>
                <w:szCs w:val="22"/>
              </w:rPr>
              <w:t xml:space="preserve">To adhere to </w:t>
            </w:r>
            <w:r w:rsidR="00A2000B" w:rsidRPr="00A3564D">
              <w:rPr>
                <w:rFonts w:asciiTheme="minorHAnsi" w:hAnsiTheme="minorHAnsi" w:cs="Arial"/>
                <w:sz w:val="22"/>
                <w:szCs w:val="22"/>
              </w:rPr>
              <w:t>COSHH legislation</w:t>
            </w:r>
          </w:p>
          <w:p w:rsidR="009B338D" w:rsidRPr="00A3564D" w:rsidRDefault="009B338D" w:rsidP="00157D97">
            <w:pPr>
              <w:numPr>
                <w:ilvl w:val="0"/>
                <w:numId w:val="3"/>
              </w:numPr>
              <w:spacing w:before="40" w:after="40"/>
              <w:rPr>
                <w:rFonts w:asciiTheme="minorHAnsi" w:hAnsiTheme="minorHAnsi" w:cs="Arial"/>
                <w:sz w:val="22"/>
                <w:szCs w:val="22"/>
              </w:rPr>
            </w:pPr>
            <w:r w:rsidRPr="00A3564D">
              <w:rPr>
                <w:rFonts w:asciiTheme="minorHAnsi" w:hAnsiTheme="minorHAnsi" w:cs="Arial"/>
                <w:sz w:val="22"/>
                <w:szCs w:val="22"/>
              </w:rPr>
              <w:t>Carry out first line minor repairs</w:t>
            </w:r>
            <w:r w:rsidR="00C94A44">
              <w:rPr>
                <w:rFonts w:asciiTheme="minorHAnsi" w:hAnsiTheme="minorHAnsi" w:cs="Arial"/>
                <w:sz w:val="22"/>
                <w:szCs w:val="22"/>
              </w:rPr>
              <w:t>,</w:t>
            </w:r>
            <w:r w:rsidRPr="00A3564D">
              <w:rPr>
                <w:rFonts w:asciiTheme="minorHAnsi" w:hAnsiTheme="minorHAnsi" w:cs="Arial"/>
                <w:sz w:val="22"/>
                <w:szCs w:val="22"/>
              </w:rPr>
              <w:t xml:space="preserve"> maintenance </w:t>
            </w:r>
            <w:r w:rsidR="00C94A44">
              <w:rPr>
                <w:rFonts w:asciiTheme="minorHAnsi" w:hAnsiTheme="minorHAnsi" w:cs="Arial"/>
                <w:sz w:val="22"/>
                <w:szCs w:val="22"/>
              </w:rPr>
              <w:t xml:space="preserve">and DIY </w:t>
            </w:r>
            <w:r w:rsidRPr="00A3564D">
              <w:rPr>
                <w:rFonts w:asciiTheme="minorHAnsi" w:hAnsiTheme="minorHAnsi" w:cs="Arial"/>
                <w:sz w:val="22"/>
                <w:szCs w:val="22"/>
              </w:rPr>
              <w:t>when requested</w:t>
            </w:r>
            <w:r w:rsidR="00A3564D" w:rsidRPr="00A3564D">
              <w:rPr>
                <w:rFonts w:asciiTheme="minorHAnsi" w:hAnsiTheme="minorHAnsi" w:cs="Arial"/>
                <w:sz w:val="22"/>
                <w:szCs w:val="22"/>
              </w:rPr>
              <w:t xml:space="preserve"> i</w:t>
            </w:r>
            <w:r w:rsidR="00A3564D">
              <w:rPr>
                <w:rFonts w:asciiTheme="minorHAnsi" w:hAnsiTheme="minorHAnsi" w:cs="Arial"/>
                <w:sz w:val="22"/>
                <w:szCs w:val="22"/>
              </w:rPr>
              <w:t>ncluding basic joinery and plumbing jobs</w:t>
            </w:r>
            <w:r w:rsidR="00A3564D" w:rsidRPr="00A3564D">
              <w:rPr>
                <w:rFonts w:asciiTheme="minorHAnsi" w:hAnsiTheme="minorHAnsi" w:cs="Arial"/>
                <w:sz w:val="22"/>
                <w:szCs w:val="22"/>
              </w:rPr>
              <w:t xml:space="preserve"> </w:t>
            </w:r>
            <w:r w:rsidR="00C94A44">
              <w:rPr>
                <w:rFonts w:asciiTheme="minorHAnsi" w:hAnsiTheme="minorHAnsi" w:cs="Arial"/>
                <w:sz w:val="22"/>
                <w:szCs w:val="22"/>
              </w:rPr>
              <w:t>and painting and decorating</w:t>
            </w:r>
          </w:p>
          <w:p w:rsidR="009B338D" w:rsidRPr="00A3564D" w:rsidRDefault="009B338D" w:rsidP="00157D97">
            <w:pPr>
              <w:numPr>
                <w:ilvl w:val="0"/>
                <w:numId w:val="3"/>
              </w:numPr>
              <w:spacing w:before="40" w:after="40"/>
              <w:rPr>
                <w:rFonts w:asciiTheme="minorHAnsi" w:hAnsiTheme="minorHAnsi" w:cs="Arial"/>
                <w:sz w:val="22"/>
                <w:szCs w:val="22"/>
              </w:rPr>
            </w:pPr>
            <w:r w:rsidRPr="00A3564D">
              <w:rPr>
                <w:rFonts w:asciiTheme="minorHAnsi" w:hAnsiTheme="minorHAnsi" w:cs="Arial"/>
                <w:sz w:val="22"/>
                <w:szCs w:val="22"/>
              </w:rPr>
              <w:t>Carry out snow clearing and gritting to ensure essential pathways are safe to use</w:t>
            </w:r>
          </w:p>
          <w:p w:rsidR="009B338D" w:rsidRPr="00A3564D" w:rsidRDefault="009B338D" w:rsidP="00157D97">
            <w:pPr>
              <w:numPr>
                <w:ilvl w:val="0"/>
                <w:numId w:val="3"/>
              </w:numPr>
              <w:spacing w:before="40" w:after="40"/>
              <w:rPr>
                <w:rFonts w:asciiTheme="minorHAnsi" w:hAnsiTheme="minorHAnsi" w:cs="Arial"/>
                <w:sz w:val="22"/>
                <w:szCs w:val="22"/>
              </w:rPr>
            </w:pPr>
            <w:r w:rsidRPr="00A3564D">
              <w:rPr>
                <w:rFonts w:asciiTheme="minorHAnsi" w:hAnsiTheme="minorHAnsi" w:cs="Arial"/>
                <w:sz w:val="22"/>
                <w:szCs w:val="22"/>
              </w:rPr>
              <w:t>Keep school grounds and premises litter free, ensuring any hazardous materials or items are disposed of safely</w:t>
            </w:r>
          </w:p>
          <w:p w:rsidR="009B338D" w:rsidRPr="00A3564D" w:rsidRDefault="009B338D" w:rsidP="00157D97">
            <w:pPr>
              <w:numPr>
                <w:ilvl w:val="0"/>
                <w:numId w:val="3"/>
              </w:numPr>
              <w:spacing w:before="40" w:after="40"/>
              <w:rPr>
                <w:rFonts w:asciiTheme="minorHAnsi" w:hAnsiTheme="minorHAnsi" w:cs="Arial"/>
                <w:sz w:val="22"/>
                <w:szCs w:val="22"/>
              </w:rPr>
            </w:pPr>
            <w:r w:rsidRPr="00A3564D">
              <w:rPr>
                <w:rFonts w:asciiTheme="minorHAnsi" w:hAnsiTheme="minorHAnsi" w:cs="Arial"/>
                <w:sz w:val="22"/>
                <w:szCs w:val="22"/>
              </w:rPr>
              <w:t>Check boiler and heating systems to ensure satisfactory operation</w:t>
            </w:r>
          </w:p>
          <w:p w:rsidR="00FE15EC" w:rsidRPr="00A3564D" w:rsidRDefault="00FE15EC" w:rsidP="00157D97">
            <w:pPr>
              <w:numPr>
                <w:ilvl w:val="0"/>
                <w:numId w:val="3"/>
              </w:numPr>
              <w:spacing w:before="40" w:after="40"/>
              <w:rPr>
                <w:rFonts w:asciiTheme="minorHAnsi" w:hAnsiTheme="minorHAnsi" w:cs="Arial"/>
                <w:sz w:val="22"/>
                <w:szCs w:val="22"/>
              </w:rPr>
            </w:pPr>
            <w:r w:rsidRPr="00A3564D">
              <w:rPr>
                <w:rFonts w:asciiTheme="minorHAnsi" w:hAnsiTheme="minorHAnsi" w:cs="Arial"/>
                <w:sz w:val="22"/>
                <w:szCs w:val="22"/>
              </w:rPr>
              <w:t>To attend appropriate health and safety training courses when requested.</w:t>
            </w:r>
          </w:p>
        </w:tc>
      </w:tr>
      <w:tr w:rsidR="00A71A86" w:rsidRPr="00DA7D0B" w:rsidTr="00827E1B">
        <w:tc>
          <w:tcPr>
            <w:tcW w:w="1676" w:type="dxa"/>
            <w:tcBorders>
              <w:bottom w:val="single" w:sz="4" w:space="0" w:color="auto"/>
            </w:tcBorders>
            <w:shd w:val="clear" w:color="auto" w:fill="D9D9D9" w:themeFill="background1" w:themeFillShade="D9"/>
          </w:tcPr>
          <w:p w:rsidR="00827E1B" w:rsidRPr="00A3564D" w:rsidRDefault="00827E1B" w:rsidP="00DD02CC">
            <w:pPr>
              <w:numPr>
                <w:ilvl w:val="0"/>
                <w:numId w:val="20"/>
              </w:numPr>
              <w:spacing w:before="120" w:after="120"/>
              <w:rPr>
                <w:rFonts w:asciiTheme="minorHAnsi" w:hAnsiTheme="minorHAnsi" w:cs="Arial"/>
                <w:b/>
                <w:sz w:val="22"/>
                <w:szCs w:val="22"/>
              </w:rPr>
            </w:pPr>
          </w:p>
          <w:p w:rsidR="00A71A86" w:rsidRPr="00A3564D" w:rsidRDefault="00A2000B" w:rsidP="00827E1B">
            <w:pPr>
              <w:spacing w:before="120" w:after="120"/>
              <w:rPr>
                <w:rFonts w:asciiTheme="minorHAnsi" w:hAnsiTheme="minorHAnsi" w:cs="Arial"/>
                <w:b/>
                <w:sz w:val="22"/>
                <w:szCs w:val="22"/>
              </w:rPr>
            </w:pPr>
            <w:r w:rsidRPr="00A3564D">
              <w:rPr>
                <w:rFonts w:asciiTheme="minorHAnsi" w:hAnsiTheme="minorHAnsi" w:cs="Arial"/>
                <w:b/>
                <w:sz w:val="22"/>
                <w:szCs w:val="22"/>
              </w:rPr>
              <w:t>Assessments</w:t>
            </w:r>
          </w:p>
        </w:tc>
        <w:tc>
          <w:tcPr>
            <w:tcW w:w="8944" w:type="dxa"/>
            <w:tcBorders>
              <w:bottom w:val="single" w:sz="4" w:space="0" w:color="auto"/>
            </w:tcBorders>
            <w:shd w:val="clear" w:color="auto" w:fill="auto"/>
          </w:tcPr>
          <w:p w:rsidR="00CA4799" w:rsidRPr="00A3564D" w:rsidRDefault="00C736F8" w:rsidP="00CA4799">
            <w:pPr>
              <w:numPr>
                <w:ilvl w:val="0"/>
                <w:numId w:val="25"/>
              </w:numPr>
              <w:spacing w:before="40" w:after="40"/>
              <w:rPr>
                <w:rFonts w:asciiTheme="minorHAnsi" w:hAnsiTheme="minorHAnsi" w:cs="Arial"/>
                <w:sz w:val="22"/>
                <w:szCs w:val="22"/>
              </w:rPr>
            </w:pPr>
            <w:r w:rsidRPr="00A3564D">
              <w:rPr>
                <w:rFonts w:asciiTheme="minorHAnsi" w:hAnsiTheme="minorHAnsi" w:cs="Arial"/>
                <w:sz w:val="22"/>
                <w:szCs w:val="22"/>
              </w:rPr>
              <w:t>Assist the Site Supervisor and Site Manager with regular inspection and recoding or repairs and maintenance of the site ensuring remedial action, including:</w:t>
            </w:r>
          </w:p>
          <w:p w:rsidR="00C736F8" w:rsidRPr="00A3564D" w:rsidRDefault="00C736F8" w:rsidP="00C736F8">
            <w:pPr>
              <w:pStyle w:val="ListParagraph"/>
              <w:numPr>
                <w:ilvl w:val="1"/>
                <w:numId w:val="25"/>
              </w:numPr>
              <w:spacing w:before="40" w:after="40"/>
              <w:rPr>
                <w:rFonts w:asciiTheme="minorHAnsi" w:hAnsiTheme="minorHAnsi" w:cs="Arial"/>
                <w:sz w:val="22"/>
                <w:szCs w:val="22"/>
              </w:rPr>
            </w:pPr>
            <w:r w:rsidRPr="00A3564D">
              <w:rPr>
                <w:rFonts w:asciiTheme="minorHAnsi" w:hAnsiTheme="minorHAnsi" w:cs="Arial"/>
                <w:sz w:val="22"/>
                <w:szCs w:val="22"/>
              </w:rPr>
              <w:t>Monthly water hygiene temperature monitoring checks</w:t>
            </w:r>
          </w:p>
          <w:p w:rsidR="00C736F8" w:rsidRPr="00A3564D" w:rsidRDefault="00C736F8" w:rsidP="00C736F8">
            <w:pPr>
              <w:pStyle w:val="ListParagraph"/>
              <w:numPr>
                <w:ilvl w:val="1"/>
                <w:numId w:val="25"/>
              </w:numPr>
              <w:spacing w:before="40" w:after="40"/>
              <w:rPr>
                <w:rFonts w:asciiTheme="minorHAnsi" w:hAnsiTheme="minorHAnsi" w:cs="Arial"/>
                <w:sz w:val="22"/>
                <w:szCs w:val="22"/>
              </w:rPr>
            </w:pPr>
            <w:r w:rsidRPr="00A3564D">
              <w:rPr>
                <w:rFonts w:asciiTheme="minorHAnsi" w:hAnsiTheme="minorHAnsi" w:cs="Arial"/>
                <w:sz w:val="22"/>
                <w:szCs w:val="22"/>
              </w:rPr>
              <w:t>Weekly fire alarm and emergency lighting checks</w:t>
            </w:r>
          </w:p>
          <w:p w:rsidR="00C736F8" w:rsidRPr="00A3564D" w:rsidRDefault="00C736F8" w:rsidP="00C736F8">
            <w:pPr>
              <w:pStyle w:val="ListParagraph"/>
              <w:numPr>
                <w:ilvl w:val="1"/>
                <w:numId w:val="25"/>
              </w:numPr>
              <w:spacing w:before="40" w:after="40"/>
              <w:rPr>
                <w:rFonts w:asciiTheme="minorHAnsi" w:hAnsiTheme="minorHAnsi" w:cs="Arial"/>
                <w:sz w:val="22"/>
                <w:szCs w:val="22"/>
              </w:rPr>
            </w:pPr>
            <w:r w:rsidRPr="00A3564D">
              <w:rPr>
                <w:rFonts w:asciiTheme="minorHAnsi" w:hAnsiTheme="minorHAnsi" w:cs="Arial"/>
                <w:sz w:val="22"/>
                <w:szCs w:val="22"/>
              </w:rPr>
              <w:t>Cleanliness of the premises, including contributing to the cleaning of specific areas</w:t>
            </w:r>
          </w:p>
          <w:p w:rsidR="00C736F8" w:rsidRPr="00BC57F5" w:rsidRDefault="00C736F8" w:rsidP="00BC57F5">
            <w:pPr>
              <w:pStyle w:val="ListParagraph"/>
              <w:numPr>
                <w:ilvl w:val="1"/>
                <w:numId w:val="25"/>
              </w:numPr>
              <w:spacing w:before="40" w:after="40"/>
              <w:rPr>
                <w:rFonts w:asciiTheme="minorHAnsi" w:hAnsiTheme="minorHAnsi" w:cs="Arial"/>
                <w:sz w:val="22"/>
                <w:szCs w:val="22"/>
              </w:rPr>
            </w:pPr>
            <w:r w:rsidRPr="00A3564D">
              <w:rPr>
                <w:rFonts w:asciiTheme="minorHAnsi" w:hAnsiTheme="minorHAnsi" w:cs="Arial"/>
                <w:sz w:val="22"/>
                <w:szCs w:val="22"/>
              </w:rPr>
              <w:t>Fire evacuation procedures</w:t>
            </w:r>
          </w:p>
        </w:tc>
      </w:tr>
      <w:tr w:rsidR="00A71A86" w:rsidRPr="00DA7D0B" w:rsidTr="00827E1B">
        <w:tc>
          <w:tcPr>
            <w:tcW w:w="1676" w:type="dxa"/>
            <w:shd w:val="clear" w:color="auto" w:fill="D9D9D9" w:themeFill="background1" w:themeFillShade="D9"/>
          </w:tcPr>
          <w:p w:rsidR="00827E1B" w:rsidRPr="00A3564D" w:rsidRDefault="00827E1B" w:rsidP="00746F2D">
            <w:pPr>
              <w:numPr>
                <w:ilvl w:val="0"/>
                <w:numId w:val="20"/>
              </w:numPr>
              <w:spacing w:before="120" w:after="120"/>
              <w:rPr>
                <w:rFonts w:asciiTheme="minorHAnsi" w:hAnsiTheme="minorHAnsi" w:cs="Arial"/>
                <w:b/>
                <w:sz w:val="22"/>
                <w:szCs w:val="22"/>
              </w:rPr>
            </w:pPr>
          </w:p>
          <w:p w:rsidR="00A71A86" w:rsidRPr="00A3564D" w:rsidRDefault="00746F2D" w:rsidP="00827E1B">
            <w:pPr>
              <w:spacing w:before="120" w:after="120"/>
              <w:rPr>
                <w:rFonts w:asciiTheme="minorHAnsi" w:hAnsiTheme="minorHAnsi" w:cs="Arial"/>
                <w:b/>
                <w:sz w:val="22"/>
                <w:szCs w:val="22"/>
              </w:rPr>
            </w:pPr>
            <w:r w:rsidRPr="00A3564D">
              <w:rPr>
                <w:rFonts w:asciiTheme="minorHAnsi" w:hAnsiTheme="minorHAnsi" w:cs="Arial"/>
                <w:b/>
                <w:sz w:val="22"/>
                <w:szCs w:val="22"/>
              </w:rPr>
              <w:t>Personal responsibilities</w:t>
            </w:r>
          </w:p>
        </w:tc>
        <w:tc>
          <w:tcPr>
            <w:tcW w:w="8944" w:type="dxa"/>
            <w:shd w:val="clear" w:color="auto" w:fill="auto"/>
          </w:tcPr>
          <w:p w:rsidR="001E56DB" w:rsidRPr="00A3564D" w:rsidRDefault="000A3DE1" w:rsidP="001A131F">
            <w:pPr>
              <w:numPr>
                <w:ilvl w:val="0"/>
                <w:numId w:val="21"/>
              </w:numPr>
              <w:spacing w:before="40" w:after="40"/>
              <w:rPr>
                <w:rFonts w:asciiTheme="minorHAnsi" w:hAnsiTheme="minorHAnsi" w:cs="Arial"/>
                <w:sz w:val="22"/>
                <w:szCs w:val="22"/>
              </w:rPr>
            </w:pPr>
            <w:r w:rsidRPr="00A3564D">
              <w:rPr>
                <w:rFonts w:asciiTheme="minorHAnsi" w:hAnsiTheme="minorHAnsi" w:cs="Arial"/>
                <w:sz w:val="22"/>
                <w:szCs w:val="22"/>
              </w:rPr>
              <w:t>P</w:t>
            </w:r>
            <w:r w:rsidR="005E2473" w:rsidRPr="00A3564D">
              <w:rPr>
                <w:rFonts w:asciiTheme="minorHAnsi" w:hAnsiTheme="minorHAnsi" w:cs="Arial"/>
                <w:sz w:val="22"/>
                <w:szCs w:val="22"/>
              </w:rPr>
              <w:t xml:space="preserve">roactively </w:t>
            </w:r>
            <w:r w:rsidR="001A131F" w:rsidRPr="00A3564D">
              <w:rPr>
                <w:rFonts w:asciiTheme="minorHAnsi" w:hAnsiTheme="minorHAnsi" w:cs="Arial"/>
                <w:sz w:val="22"/>
                <w:szCs w:val="22"/>
              </w:rPr>
              <w:t>ensuring the upkeep of the school buildings and grounds</w:t>
            </w:r>
            <w:r w:rsidR="009438DD" w:rsidRPr="00A3564D">
              <w:rPr>
                <w:rFonts w:asciiTheme="minorHAnsi" w:hAnsiTheme="minorHAnsi" w:cs="Arial"/>
                <w:sz w:val="22"/>
                <w:szCs w:val="22"/>
              </w:rPr>
              <w:t xml:space="preserve">, including </w:t>
            </w:r>
            <w:r w:rsidR="00CE63F3" w:rsidRPr="00A3564D">
              <w:rPr>
                <w:rFonts w:asciiTheme="minorHAnsi" w:hAnsiTheme="minorHAnsi" w:cs="Arial"/>
                <w:sz w:val="22"/>
                <w:szCs w:val="22"/>
              </w:rPr>
              <w:t xml:space="preserve">relocation of </w:t>
            </w:r>
            <w:r w:rsidRPr="00A3564D">
              <w:rPr>
                <w:rFonts w:asciiTheme="minorHAnsi" w:hAnsiTheme="minorHAnsi" w:cs="Arial"/>
                <w:sz w:val="22"/>
                <w:szCs w:val="22"/>
              </w:rPr>
              <w:t>resources and equipment</w:t>
            </w:r>
          </w:p>
          <w:p w:rsidR="00CA4799" w:rsidRPr="00A3564D" w:rsidRDefault="00CA4799" w:rsidP="001A131F">
            <w:pPr>
              <w:numPr>
                <w:ilvl w:val="0"/>
                <w:numId w:val="21"/>
              </w:numPr>
              <w:spacing w:before="40" w:after="40"/>
              <w:rPr>
                <w:rFonts w:asciiTheme="minorHAnsi" w:hAnsiTheme="minorHAnsi" w:cs="Arial"/>
                <w:sz w:val="22"/>
                <w:szCs w:val="22"/>
              </w:rPr>
            </w:pPr>
            <w:r w:rsidRPr="00A3564D">
              <w:rPr>
                <w:rFonts w:asciiTheme="minorHAnsi" w:hAnsiTheme="minorHAnsi" w:cs="Arial"/>
                <w:sz w:val="22"/>
                <w:szCs w:val="22"/>
              </w:rPr>
              <w:t>Clean designated areas and undertake emergency cleaning of other areas as necessary, including the disinfection of designated toilets where required</w:t>
            </w:r>
          </w:p>
          <w:p w:rsidR="000A3DE1" w:rsidRPr="00A3564D" w:rsidRDefault="009E4A5D" w:rsidP="000A3DE1">
            <w:pPr>
              <w:numPr>
                <w:ilvl w:val="0"/>
                <w:numId w:val="21"/>
              </w:numPr>
              <w:spacing w:before="40" w:after="40"/>
              <w:rPr>
                <w:rFonts w:asciiTheme="minorHAnsi" w:hAnsiTheme="minorHAnsi" w:cs="Arial"/>
                <w:sz w:val="22"/>
                <w:szCs w:val="22"/>
              </w:rPr>
            </w:pPr>
            <w:r w:rsidRPr="00A3564D">
              <w:rPr>
                <w:rFonts w:asciiTheme="minorHAnsi" w:hAnsiTheme="minorHAnsi" w:cs="Arial"/>
                <w:sz w:val="22"/>
                <w:szCs w:val="22"/>
              </w:rPr>
              <w:t xml:space="preserve">Support </w:t>
            </w:r>
            <w:r w:rsidR="00A3564D" w:rsidRPr="00A3564D">
              <w:rPr>
                <w:rFonts w:asciiTheme="minorHAnsi" w:hAnsiTheme="minorHAnsi" w:cs="Arial"/>
                <w:sz w:val="22"/>
                <w:szCs w:val="22"/>
              </w:rPr>
              <w:t xml:space="preserve">the Site Manager </w:t>
            </w:r>
            <w:r w:rsidRPr="00A3564D">
              <w:rPr>
                <w:rFonts w:asciiTheme="minorHAnsi" w:hAnsiTheme="minorHAnsi" w:cs="Arial"/>
                <w:sz w:val="22"/>
                <w:szCs w:val="22"/>
              </w:rPr>
              <w:t xml:space="preserve">in the implementation of </w:t>
            </w:r>
            <w:r w:rsidR="00EC0699" w:rsidRPr="00A3564D">
              <w:rPr>
                <w:rFonts w:asciiTheme="minorHAnsi" w:hAnsiTheme="minorHAnsi" w:cs="Arial"/>
                <w:sz w:val="22"/>
                <w:szCs w:val="22"/>
              </w:rPr>
              <w:t>development and refurbishment plans and day-to-day aspects of contracts relating to the buildings and grounds, liaising with contractors as appropriate</w:t>
            </w:r>
          </w:p>
          <w:p w:rsidR="00A001AA" w:rsidRPr="00BC57F5" w:rsidRDefault="000A3DE1" w:rsidP="00BC57F5">
            <w:pPr>
              <w:numPr>
                <w:ilvl w:val="0"/>
                <w:numId w:val="21"/>
              </w:numPr>
              <w:spacing w:before="40" w:after="40"/>
              <w:rPr>
                <w:rFonts w:asciiTheme="minorHAnsi" w:hAnsiTheme="minorHAnsi" w:cs="Arial"/>
                <w:sz w:val="22"/>
                <w:szCs w:val="22"/>
              </w:rPr>
            </w:pPr>
            <w:r w:rsidRPr="00A3564D">
              <w:rPr>
                <w:rFonts w:asciiTheme="minorHAnsi" w:hAnsiTheme="minorHAnsi" w:cs="Arial"/>
                <w:sz w:val="22"/>
                <w:szCs w:val="22"/>
              </w:rPr>
              <w:t>Work with the co-operation of cleaning staff and contractors during school holidays to undertake ‘deep’ cleaning of the site, for example, striping a</w:t>
            </w:r>
            <w:r w:rsidR="005F538C" w:rsidRPr="00A3564D">
              <w:rPr>
                <w:rFonts w:asciiTheme="minorHAnsi" w:hAnsiTheme="minorHAnsi" w:cs="Arial"/>
                <w:sz w:val="22"/>
                <w:szCs w:val="22"/>
              </w:rPr>
              <w:t>nd varnishing designated floors</w:t>
            </w:r>
            <w:bookmarkStart w:id="0" w:name="_GoBack"/>
            <w:bookmarkEnd w:id="0"/>
          </w:p>
          <w:p w:rsidR="000A3DE1" w:rsidRPr="00A3564D" w:rsidRDefault="000A3DE1" w:rsidP="000A3DE1">
            <w:pPr>
              <w:numPr>
                <w:ilvl w:val="0"/>
                <w:numId w:val="21"/>
              </w:numPr>
              <w:spacing w:before="40" w:after="40"/>
              <w:rPr>
                <w:rFonts w:asciiTheme="minorHAnsi" w:hAnsiTheme="minorHAnsi" w:cs="Arial"/>
                <w:sz w:val="22"/>
                <w:szCs w:val="22"/>
              </w:rPr>
            </w:pPr>
            <w:r w:rsidRPr="00A3564D">
              <w:rPr>
                <w:rFonts w:asciiTheme="minorHAnsi" w:hAnsiTheme="minorHAnsi" w:cs="Arial"/>
                <w:sz w:val="22"/>
                <w:szCs w:val="22"/>
              </w:rPr>
              <w:t xml:space="preserve">Supervise the day to day </w:t>
            </w:r>
            <w:r w:rsidR="00A001AA" w:rsidRPr="00A3564D">
              <w:rPr>
                <w:rFonts w:asciiTheme="minorHAnsi" w:hAnsiTheme="minorHAnsi" w:cs="Arial"/>
                <w:sz w:val="22"/>
                <w:szCs w:val="22"/>
              </w:rPr>
              <w:t>work of sub</w:t>
            </w:r>
            <w:r w:rsidR="005F538C" w:rsidRPr="00A3564D">
              <w:rPr>
                <w:rFonts w:asciiTheme="minorHAnsi" w:hAnsiTheme="minorHAnsi" w:cs="Arial"/>
                <w:sz w:val="22"/>
                <w:szCs w:val="22"/>
              </w:rPr>
              <w:t>-</w:t>
            </w:r>
            <w:r w:rsidR="00A001AA" w:rsidRPr="00A3564D">
              <w:rPr>
                <w:rFonts w:asciiTheme="minorHAnsi" w:hAnsiTheme="minorHAnsi" w:cs="Arial"/>
                <w:sz w:val="22"/>
                <w:szCs w:val="22"/>
              </w:rPr>
              <w:t xml:space="preserve">contractors, </w:t>
            </w:r>
            <w:r w:rsidRPr="00A3564D">
              <w:rPr>
                <w:rFonts w:asciiTheme="minorHAnsi" w:hAnsiTheme="minorHAnsi" w:cs="Arial"/>
                <w:sz w:val="22"/>
                <w:szCs w:val="22"/>
              </w:rPr>
              <w:t>ensuring appropriate systems are in place for enabling safe access to the school site</w:t>
            </w:r>
          </w:p>
          <w:p w:rsidR="005F538C" w:rsidRPr="00A3564D" w:rsidRDefault="005F538C" w:rsidP="000A3DE1">
            <w:pPr>
              <w:numPr>
                <w:ilvl w:val="0"/>
                <w:numId w:val="21"/>
              </w:numPr>
              <w:spacing w:before="40" w:after="40"/>
              <w:rPr>
                <w:rFonts w:asciiTheme="minorHAnsi" w:hAnsiTheme="minorHAnsi" w:cs="Arial"/>
                <w:sz w:val="22"/>
                <w:szCs w:val="22"/>
              </w:rPr>
            </w:pPr>
            <w:r w:rsidRPr="00A3564D">
              <w:rPr>
                <w:rFonts w:asciiTheme="minorHAnsi" w:hAnsiTheme="minorHAnsi" w:cs="Arial"/>
                <w:sz w:val="22"/>
                <w:szCs w:val="22"/>
              </w:rPr>
              <w:t>Exercise judgement in assessing and carrying out minor repairs</w:t>
            </w:r>
          </w:p>
          <w:p w:rsidR="000A3DE1" w:rsidRPr="00A3564D" w:rsidRDefault="000A3DE1" w:rsidP="000A3DE1">
            <w:pPr>
              <w:pStyle w:val="ListParagraph"/>
              <w:numPr>
                <w:ilvl w:val="0"/>
                <w:numId w:val="21"/>
              </w:numPr>
              <w:spacing w:before="60" w:after="60"/>
              <w:rPr>
                <w:rFonts w:asciiTheme="minorHAnsi" w:hAnsiTheme="minorHAnsi" w:cs="Arial"/>
                <w:sz w:val="22"/>
                <w:szCs w:val="22"/>
              </w:rPr>
            </w:pPr>
            <w:r w:rsidRPr="00A3564D">
              <w:rPr>
                <w:rFonts w:asciiTheme="minorHAnsi" w:hAnsiTheme="minorHAnsi" w:cs="Arial"/>
                <w:sz w:val="22"/>
                <w:szCs w:val="22"/>
              </w:rPr>
              <w:t>Porterage of goods and materials and movement of furniture and equipment as required, accepting delivery of goods and materials for distribution</w:t>
            </w:r>
            <w:r w:rsidR="00A001AA" w:rsidRPr="00A3564D">
              <w:rPr>
                <w:rFonts w:asciiTheme="minorHAnsi" w:hAnsiTheme="minorHAnsi" w:cs="Arial"/>
                <w:sz w:val="22"/>
                <w:szCs w:val="22"/>
              </w:rPr>
              <w:t>.</w:t>
            </w:r>
          </w:p>
          <w:p w:rsidR="00E27D3A" w:rsidRPr="00A3564D" w:rsidRDefault="000A3DE1" w:rsidP="000A3DE1">
            <w:pPr>
              <w:pStyle w:val="ListParagraph"/>
              <w:numPr>
                <w:ilvl w:val="0"/>
                <w:numId w:val="21"/>
              </w:numPr>
              <w:spacing w:before="60" w:after="60"/>
              <w:rPr>
                <w:rFonts w:asciiTheme="minorHAnsi" w:hAnsiTheme="minorHAnsi" w:cs="Arial"/>
                <w:sz w:val="22"/>
                <w:szCs w:val="22"/>
              </w:rPr>
            </w:pPr>
            <w:r w:rsidRPr="00A3564D">
              <w:rPr>
                <w:rFonts w:asciiTheme="minorHAnsi" w:hAnsiTheme="minorHAnsi" w:cs="Arial"/>
                <w:sz w:val="22"/>
                <w:szCs w:val="22"/>
              </w:rPr>
              <w:t>Support the school transport policy including driving the minibus as required</w:t>
            </w:r>
          </w:p>
        </w:tc>
      </w:tr>
      <w:tr w:rsidR="00DD02CC" w:rsidRPr="00DA7D0B" w:rsidTr="00827E1B">
        <w:trPr>
          <w:trHeight w:val="694"/>
        </w:trPr>
        <w:tc>
          <w:tcPr>
            <w:tcW w:w="1676" w:type="dxa"/>
            <w:tcBorders>
              <w:bottom w:val="single" w:sz="4" w:space="0" w:color="auto"/>
            </w:tcBorders>
            <w:shd w:val="clear" w:color="auto" w:fill="D9D9D9" w:themeFill="background1" w:themeFillShade="D9"/>
          </w:tcPr>
          <w:p w:rsidR="00827E1B" w:rsidRPr="00A3564D" w:rsidRDefault="00827E1B" w:rsidP="000A3DE1">
            <w:pPr>
              <w:numPr>
                <w:ilvl w:val="0"/>
                <w:numId w:val="20"/>
              </w:numPr>
              <w:spacing w:before="120" w:after="120"/>
              <w:rPr>
                <w:rFonts w:asciiTheme="minorHAnsi" w:hAnsiTheme="minorHAnsi" w:cs="Arial"/>
                <w:b/>
                <w:sz w:val="22"/>
                <w:szCs w:val="22"/>
              </w:rPr>
            </w:pPr>
          </w:p>
          <w:p w:rsidR="00DD02CC" w:rsidRPr="00A3564D" w:rsidRDefault="000A3DE1" w:rsidP="00827E1B">
            <w:pPr>
              <w:spacing w:before="120" w:after="120"/>
              <w:rPr>
                <w:rFonts w:asciiTheme="minorHAnsi" w:hAnsiTheme="minorHAnsi" w:cs="Arial"/>
                <w:b/>
                <w:sz w:val="22"/>
                <w:szCs w:val="22"/>
              </w:rPr>
            </w:pPr>
            <w:r w:rsidRPr="00A3564D">
              <w:rPr>
                <w:rFonts w:asciiTheme="minorHAnsi" w:hAnsiTheme="minorHAnsi" w:cs="Arial"/>
                <w:b/>
                <w:sz w:val="22"/>
                <w:szCs w:val="22"/>
              </w:rPr>
              <w:t xml:space="preserve">Grounds maintenance and </w:t>
            </w:r>
            <w:r w:rsidR="004D23A8" w:rsidRPr="00A3564D">
              <w:rPr>
                <w:rFonts w:asciiTheme="minorHAnsi" w:hAnsiTheme="minorHAnsi" w:cs="Arial"/>
                <w:b/>
                <w:sz w:val="22"/>
                <w:szCs w:val="22"/>
              </w:rPr>
              <w:t xml:space="preserve">Waste Management </w:t>
            </w:r>
          </w:p>
        </w:tc>
        <w:tc>
          <w:tcPr>
            <w:tcW w:w="8944" w:type="dxa"/>
            <w:tcBorders>
              <w:bottom w:val="single" w:sz="4" w:space="0" w:color="auto"/>
            </w:tcBorders>
            <w:shd w:val="clear" w:color="auto" w:fill="auto"/>
          </w:tcPr>
          <w:p w:rsidR="0085303C" w:rsidRPr="00A3564D" w:rsidRDefault="0085303C" w:rsidP="00DD02CC">
            <w:pPr>
              <w:numPr>
                <w:ilvl w:val="0"/>
                <w:numId w:val="12"/>
              </w:numPr>
              <w:spacing w:before="40" w:after="40"/>
              <w:ind w:left="357" w:hanging="357"/>
              <w:rPr>
                <w:rFonts w:asciiTheme="minorHAnsi" w:hAnsiTheme="minorHAnsi" w:cs="Arial"/>
                <w:sz w:val="22"/>
                <w:szCs w:val="22"/>
              </w:rPr>
            </w:pPr>
            <w:r w:rsidRPr="00A3564D">
              <w:rPr>
                <w:rFonts w:asciiTheme="minorHAnsi" w:hAnsiTheme="minorHAnsi" w:cs="Arial"/>
                <w:sz w:val="22"/>
                <w:szCs w:val="22"/>
              </w:rPr>
              <w:t xml:space="preserve">Ensure adequate lighting, heating and ventilation of the premises, including the maintenance and operation of plant </w:t>
            </w:r>
          </w:p>
          <w:p w:rsidR="004D23A8" w:rsidRPr="00A3564D" w:rsidRDefault="004D23A8" w:rsidP="00DD02CC">
            <w:pPr>
              <w:numPr>
                <w:ilvl w:val="0"/>
                <w:numId w:val="12"/>
              </w:numPr>
              <w:spacing w:before="40" w:after="40"/>
              <w:ind w:left="357" w:hanging="357"/>
              <w:rPr>
                <w:rFonts w:asciiTheme="minorHAnsi" w:hAnsiTheme="minorHAnsi" w:cs="Arial"/>
                <w:sz w:val="22"/>
                <w:szCs w:val="22"/>
              </w:rPr>
            </w:pPr>
            <w:r w:rsidRPr="00A3564D">
              <w:rPr>
                <w:rFonts w:asciiTheme="minorHAnsi" w:hAnsiTheme="minorHAnsi" w:cs="Arial"/>
                <w:sz w:val="22"/>
                <w:szCs w:val="22"/>
              </w:rPr>
              <w:t xml:space="preserve">Liaise with approved contractors to ensure the efficient and effective disposal of waste </w:t>
            </w:r>
          </w:p>
          <w:p w:rsidR="004D23A8" w:rsidRPr="00A3564D" w:rsidRDefault="0085303C" w:rsidP="00E27D3A">
            <w:pPr>
              <w:numPr>
                <w:ilvl w:val="0"/>
                <w:numId w:val="12"/>
              </w:numPr>
              <w:spacing w:before="40" w:after="40"/>
              <w:ind w:left="357" w:hanging="357"/>
              <w:rPr>
                <w:rFonts w:asciiTheme="minorHAnsi" w:hAnsiTheme="minorHAnsi" w:cs="Arial"/>
                <w:sz w:val="22"/>
                <w:szCs w:val="22"/>
              </w:rPr>
            </w:pPr>
            <w:r w:rsidRPr="00A3564D">
              <w:rPr>
                <w:rFonts w:asciiTheme="minorHAnsi" w:hAnsiTheme="minorHAnsi" w:cs="Arial"/>
                <w:sz w:val="22"/>
                <w:szCs w:val="22"/>
              </w:rPr>
              <w:t xml:space="preserve">Ensure litter picking is organised for the whole school site, and that litter bins are emptied </w:t>
            </w:r>
            <w:r w:rsidR="005F538C" w:rsidRPr="00A3564D">
              <w:rPr>
                <w:rFonts w:asciiTheme="minorHAnsi" w:hAnsiTheme="minorHAnsi" w:cs="Arial"/>
                <w:sz w:val="22"/>
                <w:szCs w:val="22"/>
              </w:rPr>
              <w:t>daily and the site is kept clear of litter and animal excrement</w:t>
            </w:r>
          </w:p>
          <w:p w:rsidR="005F538C" w:rsidRPr="00A3564D" w:rsidRDefault="000A3DE1" w:rsidP="005F538C">
            <w:pPr>
              <w:numPr>
                <w:ilvl w:val="0"/>
                <w:numId w:val="12"/>
              </w:numPr>
              <w:spacing w:before="40" w:after="40"/>
              <w:ind w:left="357" w:hanging="357"/>
              <w:rPr>
                <w:rFonts w:asciiTheme="minorHAnsi" w:hAnsiTheme="minorHAnsi" w:cs="Arial"/>
                <w:sz w:val="22"/>
                <w:szCs w:val="22"/>
              </w:rPr>
            </w:pPr>
            <w:r w:rsidRPr="00A3564D">
              <w:rPr>
                <w:rFonts w:asciiTheme="minorHAnsi" w:hAnsiTheme="minorHAnsi" w:cs="Arial"/>
                <w:sz w:val="22"/>
                <w:szCs w:val="22"/>
              </w:rPr>
              <w:t>Weeding of paths, paved areas and gutters as required</w:t>
            </w:r>
          </w:p>
          <w:p w:rsidR="005F538C" w:rsidRPr="00A3564D" w:rsidRDefault="000A3DE1" w:rsidP="00A3564D">
            <w:pPr>
              <w:numPr>
                <w:ilvl w:val="0"/>
                <w:numId w:val="12"/>
              </w:numPr>
              <w:spacing w:before="40" w:after="40"/>
              <w:ind w:left="357" w:hanging="357"/>
              <w:rPr>
                <w:rFonts w:asciiTheme="minorHAnsi" w:hAnsiTheme="minorHAnsi" w:cs="Arial"/>
                <w:sz w:val="22"/>
                <w:szCs w:val="22"/>
              </w:rPr>
            </w:pPr>
            <w:r w:rsidRPr="00A3564D">
              <w:rPr>
                <w:rFonts w:asciiTheme="minorHAnsi" w:hAnsiTheme="minorHAnsi" w:cs="Arial"/>
                <w:sz w:val="22"/>
                <w:szCs w:val="22"/>
              </w:rPr>
              <w:t>Ensure all hard playing areas and paths are free from hazards and that all drains and gullies are free flowing and clean.</w:t>
            </w:r>
          </w:p>
        </w:tc>
      </w:tr>
      <w:tr w:rsidR="00DD02CC" w:rsidRPr="00DA7D0B" w:rsidTr="00827E1B">
        <w:tc>
          <w:tcPr>
            <w:tcW w:w="1676" w:type="dxa"/>
            <w:tcBorders>
              <w:bottom w:val="single" w:sz="4" w:space="0" w:color="auto"/>
            </w:tcBorders>
            <w:shd w:val="clear" w:color="auto" w:fill="D9D9D9" w:themeFill="background1" w:themeFillShade="D9"/>
          </w:tcPr>
          <w:p w:rsidR="00DD02CC" w:rsidRPr="00A3564D" w:rsidRDefault="00DD02CC" w:rsidP="00DD02CC">
            <w:pPr>
              <w:spacing w:before="120" w:after="120"/>
              <w:rPr>
                <w:rFonts w:asciiTheme="minorHAnsi" w:hAnsiTheme="minorHAnsi" w:cs="Arial"/>
                <w:b/>
                <w:sz w:val="22"/>
                <w:szCs w:val="22"/>
              </w:rPr>
            </w:pPr>
            <w:r w:rsidRPr="00A3564D">
              <w:rPr>
                <w:rFonts w:asciiTheme="minorHAnsi" w:hAnsiTheme="minorHAnsi" w:cs="Arial"/>
                <w:b/>
                <w:sz w:val="22"/>
                <w:szCs w:val="22"/>
              </w:rPr>
              <w:t>Other Specific Duties:</w:t>
            </w:r>
          </w:p>
        </w:tc>
        <w:tc>
          <w:tcPr>
            <w:tcW w:w="8944" w:type="dxa"/>
            <w:tcBorders>
              <w:bottom w:val="single" w:sz="4" w:space="0" w:color="auto"/>
            </w:tcBorders>
            <w:shd w:val="clear" w:color="auto" w:fill="auto"/>
          </w:tcPr>
          <w:p w:rsidR="009438FC" w:rsidRPr="00A3564D" w:rsidRDefault="00EC0699" w:rsidP="009438FC">
            <w:pPr>
              <w:numPr>
                <w:ilvl w:val="0"/>
                <w:numId w:val="1"/>
              </w:numPr>
              <w:tabs>
                <w:tab w:val="num" w:pos="347"/>
              </w:tabs>
              <w:spacing w:before="40" w:after="40"/>
              <w:ind w:left="346" w:hanging="284"/>
              <w:rPr>
                <w:rFonts w:asciiTheme="minorHAnsi" w:hAnsiTheme="minorHAnsi" w:cs="Arial"/>
                <w:sz w:val="22"/>
                <w:szCs w:val="22"/>
              </w:rPr>
            </w:pPr>
            <w:r w:rsidRPr="00A3564D">
              <w:rPr>
                <w:rFonts w:asciiTheme="minorHAnsi" w:hAnsiTheme="minorHAnsi" w:cs="Arial"/>
                <w:sz w:val="22"/>
                <w:szCs w:val="22"/>
              </w:rPr>
              <w:t>P</w:t>
            </w:r>
            <w:r w:rsidR="00DD02CC" w:rsidRPr="00A3564D">
              <w:rPr>
                <w:rFonts w:asciiTheme="minorHAnsi" w:hAnsiTheme="minorHAnsi" w:cs="Arial"/>
                <w:sz w:val="22"/>
                <w:szCs w:val="22"/>
              </w:rPr>
              <w:t>lay a full part in the</w:t>
            </w:r>
            <w:r w:rsidRPr="00A3564D">
              <w:rPr>
                <w:rFonts w:asciiTheme="minorHAnsi" w:hAnsiTheme="minorHAnsi" w:cs="Arial"/>
                <w:sz w:val="22"/>
                <w:szCs w:val="22"/>
              </w:rPr>
              <w:t xml:space="preserve"> life of the school community, </w:t>
            </w:r>
            <w:r w:rsidR="00DD02CC" w:rsidRPr="00A3564D">
              <w:rPr>
                <w:rFonts w:asciiTheme="minorHAnsi" w:hAnsiTheme="minorHAnsi" w:cs="Arial"/>
                <w:sz w:val="22"/>
                <w:szCs w:val="22"/>
              </w:rPr>
              <w:t>support</w:t>
            </w:r>
            <w:r w:rsidRPr="00A3564D">
              <w:rPr>
                <w:rFonts w:asciiTheme="minorHAnsi" w:hAnsiTheme="minorHAnsi" w:cs="Arial"/>
                <w:sz w:val="22"/>
                <w:szCs w:val="22"/>
              </w:rPr>
              <w:t>ing</w:t>
            </w:r>
            <w:r w:rsidR="00DD02CC" w:rsidRPr="00A3564D">
              <w:rPr>
                <w:rFonts w:asciiTheme="minorHAnsi" w:hAnsiTheme="minorHAnsi" w:cs="Arial"/>
                <w:sz w:val="22"/>
                <w:szCs w:val="22"/>
              </w:rPr>
              <w:t xml:space="preserve"> its distinctive mission and ethos and to encourag</w:t>
            </w:r>
            <w:r w:rsidRPr="00A3564D">
              <w:rPr>
                <w:rFonts w:asciiTheme="minorHAnsi" w:hAnsiTheme="minorHAnsi" w:cs="Arial"/>
                <w:sz w:val="22"/>
                <w:szCs w:val="22"/>
              </w:rPr>
              <w:t>ing</w:t>
            </w:r>
            <w:r w:rsidR="00DD02CC" w:rsidRPr="00A3564D">
              <w:rPr>
                <w:rFonts w:asciiTheme="minorHAnsi" w:hAnsiTheme="minorHAnsi" w:cs="Arial"/>
                <w:sz w:val="22"/>
                <w:szCs w:val="22"/>
              </w:rPr>
              <w:t xml:space="preserve"> and ensur</w:t>
            </w:r>
            <w:r w:rsidRPr="00A3564D">
              <w:rPr>
                <w:rFonts w:asciiTheme="minorHAnsi" w:hAnsiTheme="minorHAnsi" w:cs="Arial"/>
                <w:sz w:val="22"/>
                <w:szCs w:val="22"/>
              </w:rPr>
              <w:t>ing</w:t>
            </w:r>
            <w:r w:rsidR="00DD02CC" w:rsidRPr="00A3564D">
              <w:rPr>
                <w:rFonts w:asciiTheme="minorHAnsi" w:hAnsiTheme="minorHAnsi" w:cs="Arial"/>
                <w:sz w:val="22"/>
                <w:szCs w:val="22"/>
              </w:rPr>
              <w:t xml:space="preserve"> staff and </w:t>
            </w:r>
            <w:r w:rsidR="009438FC" w:rsidRPr="00A3564D">
              <w:rPr>
                <w:rFonts w:asciiTheme="minorHAnsi" w:hAnsiTheme="minorHAnsi" w:cs="Arial"/>
                <w:sz w:val="22"/>
                <w:szCs w:val="22"/>
              </w:rPr>
              <w:t xml:space="preserve">pupils </w:t>
            </w:r>
            <w:r w:rsidR="00DD02CC" w:rsidRPr="00A3564D">
              <w:rPr>
                <w:rFonts w:asciiTheme="minorHAnsi" w:hAnsiTheme="minorHAnsi" w:cs="Arial"/>
                <w:sz w:val="22"/>
                <w:szCs w:val="22"/>
              </w:rPr>
              <w:t>follow this example</w:t>
            </w:r>
          </w:p>
          <w:p w:rsidR="009438FC" w:rsidRPr="00A3564D" w:rsidRDefault="009438FC" w:rsidP="009438FC">
            <w:pPr>
              <w:numPr>
                <w:ilvl w:val="0"/>
                <w:numId w:val="1"/>
              </w:numPr>
              <w:tabs>
                <w:tab w:val="num" w:pos="347"/>
              </w:tabs>
              <w:spacing w:before="40" w:after="40"/>
              <w:ind w:left="346" w:hanging="284"/>
              <w:rPr>
                <w:rFonts w:asciiTheme="minorHAnsi" w:hAnsiTheme="minorHAnsi" w:cs="Arial"/>
                <w:sz w:val="22"/>
                <w:szCs w:val="22"/>
              </w:rPr>
            </w:pPr>
            <w:r w:rsidRPr="00A3564D">
              <w:rPr>
                <w:rFonts w:asciiTheme="minorHAnsi" w:hAnsiTheme="minorHAnsi" w:cs="Arial"/>
                <w:sz w:val="22"/>
                <w:szCs w:val="22"/>
              </w:rPr>
              <w:t>To be fully compliant with the Trust’s Child Protection Policy and contribute to the safety and supervision of staff, visitors and community users</w:t>
            </w:r>
          </w:p>
          <w:p w:rsidR="00DD02CC" w:rsidRPr="00A3564D" w:rsidRDefault="00EC0699" w:rsidP="00DD02CC">
            <w:pPr>
              <w:numPr>
                <w:ilvl w:val="0"/>
                <w:numId w:val="1"/>
              </w:numPr>
              <w:tabs>
                <w:tab w:val="num" w:pos="347"/>
              </w:tabs>
              <w:spacing w:before="40" w:after="40"/>
              <w:ind w:left="346" w:hanging="284"/>
              <w:rPr>
                <w:rFonts w:asciiTheme="minorHAnsi" w:hAnsiTheme="minorHAnsi" w:cs="Arial"/>
                <w:sz w:val="22"/>
                <w:szCs w:val="22"/>
              </w:rPr>
            </w:pPr>
            <w:r w:rsidRPr="00A3564D">
              <w:rPr>
                <w:rFonts w:asciiTheme="minorHAnsi" w:hAnsiTheme="minorHAnsi" w:cs="Arial"/>
                <w:sz w:val="22"/>
                <w:szCs w:val="22"/>
              </w:rPr>
              <w:t>C</w:t>
            </w:r>
            <w:r w:rsidR="00DD02CC" w:rsidRPr="00A3564D">
              <w:rPr>
                <w:rFonts w:asciiTheme="minorHAnsi" w:hAnsiTheme="minorHAnsi" w:cs="Arial"/>
                <w:sz w:val="22"/>
                <w:szCs w:val="22"/>
              </w:rPr>
              <w:t xml:space="preserve">ontinue </w:t>
            </w:r>
            <w:r w:rsidRPr="00A3564D">
              <w:rPr>
                <w:rFonts w:asciiTheme="minorHAnsi" w:hAnsiTheme="minorHAnsi" w:cs="Arial"/>
                <w:sz w:val="22"/>
                <w:szCs w:val="22"/>
              </w:rPr>
              <w:t xml:space="preserve">with </w:t>
            </w:r>
            <w:r w:rsidR="00DD02CC" w:rsidRPr="00A3564D">
              <w:rPr>
                <w:rFonts w:asciiTheme="minorHAnsi" w:hAnsiTheme="minorHAnsi" w:cs="Arial"/>
                <w:sz w:val="22"/>
                <w:szCs w:val="22"/>
              </w:rPr>
              <w:t>personal and professional development as agreed</w:t>
            </w:r>
          </w:p>
          <w:p w:rsidR="00DD02CC" w:rsidRPr="00A3564D" w:rsidRDefault="00EC0699" w:rsidP="00DD02CC">
            <w:pPr>
              <w:numPr>
                <w:ilvl w:val="0"/>
                <w:numId w:val="1"/>
              </w:numPr>
              <w:tabs>
                <w:tab w:val="num" w:pos="347"/>
              </w:tabs>
              <w:spacing w:before="40" w:after="40"/>
              <w:ind w:left="346" w:hanging="284"/>
              <w:rPr>
                <w:rFonts w:asciiTheme="minorHAnsi" w:hAnsiTheme="minorHAnsi" w:cs="Arial"/>
                <w:sz w:val="22"/>
                <w:szCs w:val="22"/>
              </w:rPr>
            </w:pPr>
            <w:r w:rsidRPr="00A3564D">
              <w:rPr>
                <w:rFonts w:asciiTheme="minorHAnsi" w:hAnsiTheme="minorHAnsi" w:cs="Arial"/>
                <w:sz w:val="22"/>
                <w:szCs w:val="22"/>
              </w:rPr>
              <w:t>C</w:t>
            </w:r>
            <w:r w:rsidR="00DD02CC" w:rsidRPr="00A3564D">
              <w:rPr>
                <w:rFonts w:asciiTheme="minorHAnsi" w:hAnsiTheme="minorHAnsi" w:cs="Arial"/>
                <w:sz w:val="22"/>
                <w:szCs w:val="22"/>
              </w:rPr>
              <w:t>omply with any reasonable request from a line manager to undertake work of a similar level that is not specified in this job description</w:t>
            </w:r>
          </w:p>
          <w:p w:rsidR="00DD02CC" w:rsidRPr="00A3564D" w:rsidRDefault="00EC0699" w:rsidP="00DD02CC">
            <w:pPr>
              <w:numPr>
                <w:ilvl w:val="0"/>
                <w:numId w:val="1"/>
              </w:numPr>
              <w:tabs>
                <w:tab w:val="num" w:pos="347"/>
              </w:tabs>
              <w:spacing w:before="40" w:after="40"/>
              <w:ind w:left="346" w:hanging="284"/>
              <w:rPr>
                <w:rFonts w:asciiTheme="minorHAnsi" w:hAnsiTheme="minorHAnsi" w:cs="Arial"/>
                <w:sz w:val="22"/>
                <w:szCs w:val="22"/>
              </w:rPr>
            </w:pPr>
            <w:r w:rsidRPr="00A3564D">
              <w:rPr>
                <w:rFonts w:asciiTheme="minorHAnsi" w:hAnsiTheme="minorHAnsi" w:cs="Arial"/>
                <w:sz w:val="22"/>
                <w:szCs w:val="22"/>
              </w:rPr>
              <w:t>R</w:t>
            </w:r>
            <w:r w:rsidR="009E0DF4" w:rsidRPr="00A3564D">
              <w:rPr>
                <w:rFonts w:asciiTheme="minorHAnsi" w:hAnsiTheme="minorHAnsi" w:cs="Arial"/>
                <w:sz w:val="22"/>
                <w:szCs w:val="22"/>
              </w:rPr>
              <w:t xml:space="preserve">epresent the school in a professional and positive light at all times and to all </w:t>
            </w:r>
            <w:r w:rsidR="00DD02CC" w:rsidRPr="00A3564D">
              <w:rPr>
                <w:rFonts w:asciiTheme="minorHAnsi" w:hAnsiTheme="minorHAnsi" w:cs="Arial"/>
                <w:sz w:val="22"/>
                <w:szCs w:val="22"/>
              </w:rPr>
              <w:t>stakeholders</w:t>
            </w:r>
          </w:p>
          <w:p w:rsidR="009438FC" w:rsidRPr="00A3564D" w:rsidRDefault="00EC0699" w:rsidP="009438FC">
            <w:pPr>
              <w:numPr>
                <w:ilvl w:val="0"/>
                <w:numId w:val="1"/>
              </w:numPr>
              <w:tabs>
                <w:tab w:val="num" w:pos="347"/>
              </w:tabs>
              <w:spacing w:before="40" w:after="40"/>
              <w:ind w:left="346" w:hanging="284"/>
              <w:rPr>
                <w:rFonts w:asciiTheme="minorHAnsi" w:hAnsiTheme="minorHAnsi" w:cs="Arial"/>
                <w:sz w:val="22"/>
                <w:szCs w:val="22"/>
              </w:rPr>
            </w:pPr>
            <w:r w:rsidRPr="00A3564D">
              <w:rPr>
                <w:rFonts w:asciiTheme="minorHAnsi" w:hAnsiTheme="minorHAnsi" w:cs="Arial"/>
                <w:sz w:val="22"/>
                <w:szCs w:val="22"/>
              </w:rPr>
              <w:t>C</w:t>
            </w:r>
            <w:r w:rsidR="00DD02CC" w:rsidRPr="00A3564D">
              <w:rPr>
                <w:rFonts w:asciiTheme="minorHAnsi" w:hAnsiTheme="minorHAnsi" w:cs="Arial"/>
                <w:sz w:val="22"/>
                <w:szCs w:val="22"/>
              </w:rPr>
              <w:t xml:space="preserve">arry out any reasonable request made by the Headteacher </w:t>
            </w:r>
          </w:p>
        </w:tc>
      </w:tr>
    </w:tbl>
    <w:p w:rsidR="00E442CD" w:rsidRPr="00DA7D0B" w:rsidRDefault="00EC0699" w:rsidP="00746F2D">
      <w:pPr>
        <w:jc w:val="center"/>
        <w:rPr>
          <w:rFonts w:asciiTheme="minorHAnsi" w:hAnsiTheme="minorHAnsi" w:cs="Arial"/>
          <w:sz w:val="22"/>
          <w:szCs w:val="22"/>
        </w:rPr>
      </w:pPr>
      <w:r w:rsidRPr="00DA7D0B">
        <w:rPr>
          <w:rFonts w:asciiTheme="minorHAnsi" w:hAnsiTheme="minorHAnsi"/>
          <w:noProof/>
          <w:sz w:val="22"/>
          <w:szCs w:val="22"/>
        </w:rPr>
        <w:lastRenderedPageBreak/>
        <mc:AlternateContent>
          <mc:Choice Requires="wps">
            <w:drawing>
              <wp:anchor distT="0" distB="0" distL="114300" distR="114300" simplePos="0" relativeHeight="251658240" behindDoc="0" locked="0" layoutInCell="1" allowOverlap="1">
                <wp:simplePos x="0" y="0"/>
                <wp:positionH relativeFrom="column">
                  <wp:posOffset>-693420</wp:posOffset>
                </wp:positionH>
                <wp:positionV relativeFrom="paragraph">
                  <wp:posOffset>196850</wp:posOffset>
                </wp:positionV>
                <wp:extent cx="6737985" cy="3231515"/>
                <wp:effectExtent l="11430" t="6350" r="13335" b="635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985" cy="3231515"/>
                        </a:xfrm>
                        <a:prstGeom prst="rect">
                          <a:avLst/>
                        </a:prstGeom>
                        <a:solidFill>
                          <a:srgbClr val="FFFFFF"/>
                        </a:solidFill>
                        <a:ln w="9525">
                          <a:solidFill>
                            <a:srgbClr val="000000"/>
                          </a:solidFill>
                          <a:miter lim="800000"/>
                          <a:headEnd/>
                          <a:tailEnd/>
                        </a:ln>
                      </wps:spPr>
                      <wps:txbx>
                        <w:txbxContent>
                          <w:p w:rsidR="002620F2" w:rsidRPr="00A3564D" w:rsidRDefault="002620F2" w:rsidP="00FA781B">
                            <w:pPr>
                              <w:rPr>
                                <w:rFonts w:asciiTheme="minorHAnsi" w:hAnsiTheme="minorHAnsi" w:cs="Arial"/>
                                <w:sz w:val="22"/>
                                <w:szCs w:val="22"/>
                              </w:rPr>
                            </w:pPr>
                            <w:r w:rsidRPr="00A3564D">
                              <w:rPr>
                                <w:rFonts w:asciiTheme="minorHAnsi" w:hAnsiTheme="minorHAnsi" w:cs="Arial"/>
                                <w:sz w:val="22"/>
                                <w:szCs w:val="22"/>
                              </w:rPr>
                              <w:t>Declaration</w:t>
                            </w:r>
                          </w:p>
                          <w:p w:rsidR="002620F2" w:rsidRPr="00A3564D" w:rsidRDefault="002620F2" w:rsidP="00FA781B">
                            <w:pPr>
                              <w:rPr>
                                <w:rFonts w:asciiTheme="minorHAnsi" w:hAnsiTheme="minorHAnsi" w:cs="Arial"/>
                                <w:sz w:val="22"/>
                                <w:szCs w:val="22"/>
                              </w:rPr>
                            </w:pPr>
                          </w:p>
                          <w:p w:rsidR="002620F2" w:rsidRPr="00A3564D" w:rsidRDefault="002620F2" w:rsidP="00FA781B">
                            <w:pPr>
                              <w:rPr>
                                <w:rFonts w:asciiTheme="minorHAnsi" w:hAnsiTheme="minorHAnsi" w:cs="Arial"/>
                                <w:sz w:val="22"/>
                                <w:szCs w:val="22"/>
                              </w:rPr>
                            </w:pPr>
                            <w:r w:rsidRPr="00A3564D">
                              <w:rPr>
                                <w:rFonts w:asciiTheme="minorHAnsi" w:hAnsiTheme="minorHAnsi" w:cs="Arial"/>
                                <w:sz w:val="22"/>
                                <w:szCs w:val="22"/>
                              </w:rPr>
                              <w:t>I have read, understood and accept the specific requirements and responsibilities outlined in this job description.</w:t>
                            </w:r>
                          </w:p>
                          <w:p w:rsidR="002620F2" w:rsidRPr="00A3564D" w:rsidRDefault="002620F2" w:rsidP="00FA781B">
                            <w:pPr>
                              <w:rPr>
                                <w:rFonts w:asciiTheme="minorHAnsi" w:hAnsiTheme="minorHAnsi" w:cs="Arial"/>
                                <w:sz w:val="22"/>
                                <w:szCs w:val="22"/>
                              </w:rPr>
                            </w:pPr>
                          </w:p>
                          <w:p w:rsidR="002620F2" w:rsidRPr="00A3564D" w:rsidRDefault="002620F2" w:rsidP="00FA781B">
                            <w:pPr>
                              <w:rPr>
                                <w:rFonts w:asciiTheme="minorHAnsi" w:hAnsiTheme="minorHAnsi" w:cs="Arial"/>
                                <w:sz w:val="22"/>
                                <w:szCs w:val="22"/>
                              </w:rPr>
                            </w:pPr>
                            <w:r w:rsidRPr="00A3564D">
                              <w:rPr>
                                <w:rFonts w:asciiTheme="minorHAnsi" w:hAnsiTheme="minorHAnsi" w:cs="Arial"/>
                                <w:sz w:val="22"/>
                                <w:szCs w:val="22"/>
                              </w:rPr>
                              <w:t xml:space="preserve">Name of employee  ……………………………..   </w:t>
                            </w:r>
                            <w:r w:rsidRPr="00A3564D">
                              <w:rPr>
                                <w:rFonts w:asciiTheme="minorHAnsi" w:hAnsiTheme="minorHAnsi" w:cs="Arial"/>
                                <w:sz w:val="22"/>
                                <w:szCs w:val="22"/>
                              </w:rPr>
                              <w:tab/>
                            </w:r>
                            <w:r w:rsidR="009438FC" w:rsidRPr="00A3564D">
                              <w:rPr>
                                <w:rFonts w:asciiTheme="minorHAnsi" w:hAnsiTheme="minorHAnsi" w:cs="Arial"/>
                                <w:sz w:val="22"/>
                                <w:szCs w:val="22"/>
                              </w:rPr>
                              <w:tab/>
                            </w:r>
                            <w:r w:rsidRPr="00A3564D">
                              <w:rPr>
                                <w:rFonts w:asciiTheme="minorHAnsi" w:hAnsiTheme="minorHAnsi" w:cs="Arial"/>
                                <w:sz w:val="22"/>
                                <w:szCs w:val="22"/>
                              </w:rPr>
                              <w:t xml:space="preserve">Signature of employee …………………………… </w:t>
                            </w:r>
                          </w:p>
                          <w:p w:rsidR="002620F2" w:rsidRPr="00A3564D" w:rsidRDefault="002620F2" w:rsidP="00FA781B">
                            <w:pPr>
                              <w:rPr>
                                <w:rFonts w:asciiTheme="minorHAnsi" w:hAnsiTheme="minorHAnsi" w:cs="Arial"/>
                                <w:sz w:val="22"/>
                                <w:szCs w:val="22"/>
                              </w:rPr>
                            </w:pPr>
                          </w:p>
                          <w:p w:rsidR="002620F2" w:rsidRPr="00A3564D" w:rsidRDefault="002620F2" w:rsidP="00FA781B">
                            <w:pPr>
                              <w:rPr>
                                <w:rFonts w:asciiTheme="minorHAnsi" w:hAnsiTheme="minorHAnsi" w:cs="Arial"/>
                                <w:sz w:val="22"/>
                                <w:szCs w:val="22"/>
                              </w:rPr>
                            </w:pPr>
                            <w:r w:rsidRPr="00A3564D">
                              <w:rPr>
                                <w:rFonts w:asciiTheme="minorHAnsi" w:hAnsiTheme="minorHAnsi" w:cs="Arial"/>
                                <w:sz w:val="22"/>
                                <w:szCs w:val="22"/>
                              </w:rPr>
                              <w:t>Position …………………………………………..</w:t>
                            </w:r>
                            <w:r w:rsidRPr="00A3564D">
                              <w:rPr>
                                <w:rFonts w:asciiTheme="minorHAnsi" w:hAnsiTheme="minorHAnsi" w:cs="Arial"/>
                                <w:sz w:val="22"/>
                                <w:szCs w:val="22"/>
                              </w:rPr>
                              <w:tab/>
                            </w:r>
                            <w:r w:rsidR="009438FC" w:rsidRPr="00A3564D">
                              <w:rPr>
                                <w:rFonts w:asciiTheme="minorHAnsi" w:hAnsiTheme="minorHAnsi" w:cs="Arial"/>
                                <w:sz w:val="22"/>
                                <w:szCs w:val="22"/>
                              </w:rPr>
                              <w:tab/>
                            </w:r>
                            <w:r w:rsidR="009438FC" w:rsidRPr="00A3564D">
                              <w:rPr>
                                <w:rFonts w:asciiTheme="minorHAnsi" w:hAnsiTheme="minorHAnsi" w:cs="Arial"/>
                                <w:sz w:val="22"/>
                                <w:szCs w:val="22"/>
                              </w:rPr>
                              <w:tab/>
                            </w:r>
                            <w:r w:rsidRPr="00A3564D">
                              <w:rPr>
                                <w:rFonts w:asciiTheme="minorHAnsi" w:hAnsiTheme="minorHAnsi" w:cs="Arial"/>
                                <w:sz w:val="22"/>
                                <w:szCs w:val="22"/>
                              </w:rPr>
                              <w:t>Date…………….</w:t>
                            </w:r>
                          </w:p>
                          <w:p w:rsidR="002620F2" w:rsidRPr="00A3564D" w:rsidRDefault="002620F2" w:rsidP="00FA781B">
                            <w:pPr>
                              <w:rPr>
                                <w:rFonts w:asciiTheme="minorHAnsi" w:hAnsiTheme="minorHAnsi" w:cs="Arial"/>
                                <w:sz w:val="22"/>
                                <w:szCs w:val="22"/>
                              </w:rPr>
                            </w:pPr>
                          </w:p>
                          <w:p w:rsidR="002620F2" w:rsidRPr="00A3564D" w:rsidRDefault="002620F2" w:rsidP="00FA781B">
                            <w:pPr>
                              <w:rPr>
                                <w:rFonts w:asciiTheme="minorHAnsi" w:hAnsiTheme="minorHAnsi" w:cs="Arial"/>
                                <w:sz w:val="22"/>
                                <w:szCs w:val="22"/>
                              </w:rPr>
                            </w:pPr>
                            <w:r w:rsidRPr="00A3564D">
                              <w:rPr>
                                <w:rFonts w:asciiTheme="minorHAnsi" w:hAnsiTheme="minorHAnsi" w:cs="Arial"/>
                                <w:sz w:val="22"/>
                                <w:szCs w:val="22"/>
                              </w:rPr>
                              <w:t>Name of Line Manager………………………….</w:t>
                            </w:r>
                            <w:r w:rsidRPr="00A3564D">
                              <w:rPr>
                                <w:rFonts w:asciiTheme="minorHAnsi" w:hAnsiTheme="minorHAnsi" w:cs="Arial"/>
                                <w:sz w:val="22"/>
                                <w:szCs w:val="22"/>
                              </w:rPr>
                              <w:tab/>
                            </w:r>
                            <w:r w:rsidR="009438FC" w:rsidRPr="00A3564D">
                              <w:rPr>
                                <w:rFonts w:asciiTheme="minorHAnsi" w:hAnsiTheme="minorHAnsi" w:cs="Arial"/>
                                <w:sz w:val="22"/>
                                <w:szCs w:val="22"/>
                              </w:rPr>
                              <w:tab/>
                            </w:r>
                            <w:r w:rsidRPr="00A3564D">
                              <w:rPr>
                                <w:rFonts w:asciiTheme="minorHAnsi" w:hAnsiTheme="minorHAnsi" w:cs="Arial"/>
                                <w:sz w:val="22"/>
                                <w:szCs w:val="22"/>
                              </w:rPr>
                              <w:t xml:space="preserve">Signature of Line Manager ………………………. </w:t>
                            </w:r>
                          </w:p>
                          <w:p w:rsidR="002620F2" w:rsidRPr="00A3564D" w:rsidRDefault="002620F2" w:rsidP="00FA781B">
                            <w:pPr>
                              <w:rPr>
                                <w:rFonts w:asciiTheme="minorHAnsi" w:hAnsiTheme="minorHAnsi" w:cs="Arial"/>
                                <w:sz w:val="22"/>
                                <w:szCs w:val="22"/>
                              </w:rPr>
                            </w:pPr>
                          </w:p>
                          <w:p w:rsidR="002620F2" w:rsidRPr="00A3564D" w:rsidRDefault="002620F2" w:rsidP="00FA781B">
                            <w:pPr>
                              <w:rPr>
                                <w:rFonts w:asciiTheme="minorHAnsi" w:hAnsiTheme="minorHAnsi" w:cs="Arial"/>
                                <w:sz w:val="22"/>
                                <w:szCs w:val="22"/>
                              </w:rPr>
                            </w:pPr>
                            <w:r w:rsidRPr="00A3564D">
                              <w:rPr>
                                <w:rFonts w:asciiTheme="minorHAnsi" w:hAnsiTheme="minorHAnsi" w:cs="Arial"/>
                                <w:sz w:val="22"/>
                                <w:szCs w:val="22"/>
                              </w:rPr>
                              <w:t>Position of Line Manager……………………….</w:t>
                            </w:r>
                            <w:r w:rsidRPr="00A3564D">
                              <w:rPr>
                                <w:rFonts w:asciiTheme="minorHAnsi" w:hAnsiTheme="minorHAnsi" w:cs="Arial"/>
                                <w:sz w:val="22"/>
                                <w:szCs w:val="22"/>
                              </w:rPr>
                              <w:tab/>
                            </w:r>
                            <w:r w:rsidR="009438FC" w:rsidRPr="00A3564D">
                              <w:rPr>
                                <w:rFonts w:asciiTheme="minorHAnsi" w:hAnsiTheme="minorHAnsi" w:cs="Arial"/>
                                <w:sz w:val="22"/>
                                <w:szCs w:val="22"/>
                              </w:rPr>
                              <w:tab/>
                            </w:r>
                            <w:r w:rsidRPr="00A3564D">
                              <w:rPr>
                                <w:rFonts w:asciiTheme="minorHAnsi" w:hAnsiTheme="minorHAnsi" w:cs="Arial"/>
                                <w:sz w:val="22"/>
                                <w:szCs w:val="22"/>
                              </w:rPr>
                              <w:t>Date……………..</w:t>
                            </w:r>
                          </w:p>
                          <w:p w:rsidR="002620F2" w:rsidRPr="00A3564D" w:rsidRDefault="002620F2" w:rsidP="001027C6">
                            <w:pPr>
                              <w:spacing w:before="20" w:after="20"/>
                              <w:rPr>
                                <w:rFonts w:asciiTheme="minorHAnsi" w:hAnsiTheme="minorHAnsi" w:cs="Arial"/>
                                <w:sz w:val="22"/>
                                <w:szCs w:val="22"/>
                              </w:rPr>
                            </w:pPr>
                          </w:p>
                          <w:p w:rsidR="002620F2" w:rsidRPr="00A3564D" w:rsidRDefault="002620F2" w:rsidP="001027C6">
                            <w:pPr>
                              <w:spacing w:before="20" w:after="20"/>
                              <w:rPr>
                                <w:rFonts w:asciiTheme="minorHAnsi" w:hAnsiTheme="minorHAnsi" w:cs="Arial"/>
                                <w:sz w:val="22"/>
                                <w:szCs w:val="22"/>
                              </w:rPr>
                            </w:pPr>
                            <w:r w:rsidRPr="00A3564D">
                              <w:rPr>
                                <w:rFonts w:asciiTheme="minorHAnsi" w:hAnsiTheme="minorHAnsi" w:cs="Arial"/>
                                <w:sz w:val="22"/>
                                <w:szCs w:val="22"/>
                              </w:rPr>
                              <w:t>Headteacher signature………………………….</w:t>
                            </w:r>
                            <w:r w:rsidRPr="00A3564D">
                              <w:rPr>
                                <w:rFonts w:asciiTheme="minorHAnsi" w:hAnsiTheme="minorHAnsi" w:cs="Arial"/>
                                <w:sz w:val="22"/>
                                <w:szCs w:val="22"/>
                              </w:rPr>
                              <w:tab/>
                            </w:r>
                            <w:r w:rsidR="009438FC" w:rsidRPr="00A3564D">
                              <w:rPr>
                                <w:rFonts w:asciiTheme="minorHAnsi" w:hAnsiTheme="minorHAnsi" w:cs="Arial"/>
                                <w:sz w:val="22"/>
                                <w:szCs w:val="22"/>
                              </w:rPr>
                              <w:tab/>
                            </w:r>
                            <w:r w:rsidRPr="00A3564D">
                              <w:rPr>
                                <w:rFonts w:asciiTheme="minorHAnsi" w:hAnsiTheme="minorHAnsi" w:cs="Arial"/>
                                <w:sz w:val="22"/>
                                <w:szCs w:val="22"/>
                              </w:rPr>
                              <w:t>Date……………..</w:t>
                            </w:r>
                          </w:p>
                          <w:p w:rsidR="002620F2" w:rsidRPr="00A3564D" w:rsidRDefault="002620F2" w:rsidP="001027C6">
                            <w:pPr>
                              <w:spacing w:before="20" w:after="20"/>
                              <w:rPr>
                                <w:rFonts w:asciiTheme="minorHAnsi" w:hAnsiTheme="minorHAnsi" w:cs="Arial"/>
                                <w:sz w:val="22"/>
                                <w:szCs w:val="22"/>
                              </w:rPr>
                            </w:pPr>
                          </w:p>
                          <w:p w:rsidR="002620F2" w:rsidRPr="00A3564D" w:rsidRDefault="002620F2" w:rsidP="001027C6">
                            <w:pPr>
                              <w:spacing w:before="20" w:after="20"/>
                              <w:rPr>
                                <w:rFonts w:asciiTheme="minorHAnsi" w:hAnsiTheme="minorHAnsi" w:cs="Arial"/>
                                <w:sz w:val="22"/>
                                <w:szCs w:val="22"/>
                              </w:rPr>
                            </w:pPr>
                            <w:r w:rsidRPr="00A3564D">
                              <w:rPr>
                                <w:rFonts w:asciiTheme="minorHAnsi" w:hAnsiTheme="minorHAnsi" w:cs="Arial"/>
                                <w:sz w:val="22"/>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2620F2" w:rsidRDefault="002620F2" w:rsidP="00FA781B"/>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4.6pt;margin-top:15.5pt;width:530.55pt;height:25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">
                <v:textbox style="mso-fit-shape-to-text:t">
                  <w:txbxContent>
                    <w:p w:rsidR="002620F2" w:rsidRPr="00A3564D" w:rsidRDefault="002620F2" w:rsidP="00FA781B">
                      <w:pPr>
                        <w:rPr>
                          <w:rFonts w:asciiTheme="minorHAnsi" w:hAnsiTheme="minorHAnsi" w:cs="Arial"/>
                          <w:sz w:val="22"/>
                          <w:szCs w:val="22"/>
                        </w:rPr>
                      </w:pPr>
                      <w:r w:rsidRPr="00A3564D">
                        <w:rPr>
                          <w:rFonts w:asciiTheme="minorHAnsi" w:hAnsiTheme="minorHAnsi" w:cs="Arial"/>
                          <w:sz w:val="22"/>
                          <w:szCs w:val="22"/>
                        </w:rPr>
                        <w:t>Declaration</w:t>
                      </w:r>
                    </w:p>
                    <w:p w:rsidR="002620F2" w:rsidRPr="00A3564D" w:rsidRDefault="002620F2" w:rsidP="00FA781B">
                      <w:pPr>
                        <w:rPr>
                          <w:rFonts w:asciiTheme="minorHAnsi" w:hAnsiTheme="minorHAnsi" w:cs="Arial"/>
                          <w:sz w:val="22"/>
                          <w:szCs w:val="22"/>
                        </w:rPr>
                      </w:pPr>
                    </w:p>
                    <w:p w:rsidR="002620F2" w:rsidRPr="00A3564D" w:rsidRDefault="002620F2" w:rsidP="00FA781B">
                      <w:pPr>
                        <w:rPr>
                          <w:rFonts w:asciiTheme="minorHAnsi" w:hAnsiTheme="minorHAnsi" w:cs="Arial"/>
                          <w:sz w:val="22"/>
                          <w:szCs w:val="22"/>
                        </w:rPr>
                      </w:pPr>
                      <w:r w:rsidRPr="00A3564D">
                        <w:rPr>
                          <w:rFonts w:asciiTheme="minorHAnsi" w:hAnsiTheme="minorHAnsi" w:cs="Arial"/>
                          <w:sz w:val="22"/>
                          <w:szCs w:val="22"/>
                        </w:rPr>
                        <w:t>I have read, understood and accept the specific requirements and responsibilities outlined in this job description.</w:t>
                      </w:r>
                    </w:p>
                    <w:p w:rsidR="002620F2" w:rsidRPr="00A3564D" w:rsidRDefault="002620F2" w:rsidP="00FA781B">
                      <w:pPr>
                        <w:rPr>
                          <w:rFonts w:asciiTheme="minorHAnsi" w:hAnsiTheme="minorHAnsi" w:cs="Arial"/>
                          <w:sz w:val="22"/>
                          <w:szCs w:val="22"/>
                        </w:rPr>
                      </w:pPr>
                    </w:p>
                    <w:p w:rsidR="002620F2" w:rsidRPr="00A3564D" w:rsidRDefault="002620F2" w:rsidP="00FA781B">
                      <w:pPr>
                        <w:rPr>
                          <w:rFonts w:asciiTheme="minorHAnsi" w:hAnsiTheme="minorHAnsi" w:cs="Arial"/>
                          <w:sz w:val="22"/>
                          <w:szCs w:val="22"/>
                        </w:rPr>
                      </w:pPr>
                      <w:r w:rsidRPr="00A3564D">
                        <w:rPr>
                          <w:rFonts w:asciiTheme="minorHAnsi" w:hAnsiTheme="minorHAnsi" w:cs="Arial"/>
                          <w:sz w:val="22"/>
                          <w:szCs w:val="22"/>
                        </w:rPr>
                        <w:t xml:space="preserve">Name of employee  ……………………………..   </w:t>
                      </w:r>
                      <w:r w:rsidRPr="00A3564D">
                        <w:rPr>
                          <w:rFonts w:asciiTheme="minorHAnsi" w:hAnsiTheme="minorHAnsi" w:cs="Arial"/>
                          <w:sz w:val="22"/>
                          <w:szCs w:val="22"/>
                        </w:rPr>
                        <w:tab/>
                      </w:r>
                      <w:r w:rsidR="009438FC" w:rsidRPr="00A3564D">
                        <w:rPr>
                          <w:rFonts w:asciiTheme="minorHAnsi" w:hAnsiTheme="minorHAnsi" w:cs="Arial"/>
                          <w:sz w:val="22"/>
                          <w:szCs w:val="22"/>
                        </w:rPr>
                        <w:tab/>
                      </w:r>
                      <w:r w:rsidRPr="00A3564D">
                        <w:rPr>
                          <w:rFonts w:asciiTheme="minorHAnsi" w:hAnsiTheme="minorHAnsi" w:cs="Arial"/>
                          <w:sz w:val="22"/>
                          <w:szCs w:val="22"/>
                        </w:rPr>
                        <w:t xml:space="preserve">Signature of employee …………………………… </w:t>
                      </w:r>
                    </w:p>
                    <w:p w:rsidR="002620F2" w:rsidRPr="00A3564D" w:rsidRDefault="002620F2" w:rsidP="00FA781B">
                      <w:pPr>
                        <w:rPr>
                          <w:rFonts w:asciiTheme="minorHAnsi" w:hAnsiTheme="minorHAnsi" w:cs="Arial"/>
                          <w:sz w:val="22"/>
                          <w:szCs w:val="22"/>
                        </w:rPr>
                      </w:pPr>
                    </w:p>
                    <w:p w:rsidR="002620F2" w:rsidRPr="00A3564D" w:rsidRDefault="002620F2" w:rsidP="00FA781B">
                      <w:pPr>
                        <w:rPr>
                          <w:rFonts w:asciiTheme="minorHAnsi" w:hAnsiTheme="minorHAnsi" w:cs="Arial"/>
                          <w:sz w:val="22"/>
                          <w:szCs w:val="22"/>
                        </w:rPr>
                      </w:pPr>
                      <w:r w:rsidRPr="00A3564D">
                        <w:rPr>
                          <w:rFonts w:asciiTheme="minorHAnsi" w:hAnsiTheme="minorHAnsi" w:cs="Arial"/>
                          <w:sz w:val="22"/>
                          <w:szCs w:val="22"/>
                        </w:rPr>
                        <w:t>Position …………………………………………..</w:t>
                      </w:r>
                      <w:r w:rsidRPr="00A3564D">
                        <w:rPr>
                          <w:rFonts w:asciiTheme="minorHAnsi" w:hAnsiTheme="minorHAnsi" w:cs="Arial"/>
                          <w:sz w:val="22"/>
                          <w:szCs w:val="22"/>
                        </w:rPr>
                        <w:tab/>
                      </w:r>
                      <w:r w:rsidR="009438FC" w:rsidRPr="00A3564D">
                        <w:rPr>
                          <w:rFonts w:asciiTheme="minorHAnsi" w:hAnsiTheme="minorHAnsi" w:cs="Arial"/>
                          <w:sz w:val="22"/>
                          <w:szCs w:val="22"/>
                        </w:rPr>
                        <w:tab/>
                      </w:r>
                      <w:r w:rsidR="009438FC" w:rsidRPr="00A3564D">
                        <w:rPr>
                          <w:rFonts w:asciiTheme="minorHAnsi" w:hAnsiTheme="minorHAnsi" w:cs="Arial"/>
                          <w:sz w:val="22"/>
                          <w:szCs w:val="22"/>
                        </w:rPr>
                        <w:tab/>
                      </w:r>
                      <w:r w:rsidRPr="00A3564D">
                        <w:rPr>
                          <w:rFonts w:asciiTheme="minorHAnsi" w:hAnsiTheme="minorHAnsi" w:cs="Arial"/>
                          <w:sz w:val="22"/>
                          <w:szCs w:val="22"/>
                        </w:rPr>
                        <w:t>Date…………….</w:t>
                      </w:r>
                    </w:p>
                    <w:p w:rsidR="002620F2" w:rsidRPr="00A3564D" w:rsidRDefault="002620F2" w:rsidP="00FA781B">
                      <w:pPr>
                        <w:rPr>
                          <w:rFonts w:asciiTheme="minorHAnsi" w:hAnsiTheme="minorHAnsi" w:cs="Arial"/>
                          <w:sz w:val="22"/>
                          <w:szCs w:val="22"/>
                        </w:rPr>
                      </w:pPr>
                    </w:p>
                    <w:p w:rsidR="002620F2" w:rsidRPr="00A3564D" w:rsidRDefault="002620F2" w:rsidP="00FA781B">
                      <w:pPr>
                        <w:rPr>
                          <w:rFonts w:asciiTheme="minorHAnsi" w:hAnsiTheme="minorHAnsi" w:cs="Arial"/>
                          <w:sz w:val="22"/>
                          <w:szCs w:val="22"/>
                        </w:rPr>
                      </w:pPr>
                      <w:r w:rsidRPr="00A3564D">
                        <w:rPr>
                          <w:rFonts w:asciiTheme="minorHAnsi" w:hAnsiTheme="minorHAnsi" w:cs="Arial"/>
                          <w:sz w:val="22"/>
                          <w:szCs w:val="22"/>
                        </w:rPr>
                        <w:t>Name of Line Manager………………………….</w:t>
                      </w:r>
                      <w:r w:rsidRPr="00A3564D">
                        <w:rPr>
                          <w:rFonts w:asciiTheme="minorHAnsi" w:hAnsiTheme="minorHAnsi" w:cs="Arial"/>
                          <w:sz w:val="22"/>
                          <w:szCs w:val="22"/>
                        </w:rPr>
                        <w:tab/>
                      </w:r>
                      <w:r w:rsidR="009438FC" w:rsidRPr="00A3564D">
                        <w:rPr>
                          <w:rFonts w:asciiTheme="minorHAnsi" w:hAnsiTheme="minorHAnsi" w:cs="Arial"/>
                          <w:sz w:val="22"/>
                          <w:szCs w:val="22"/>
                        </w:rPr>
                        <w:tab/>
                      </w:r>
                      <w:r w:rsidRPr="00A3564D">
                        <w:rPr>
                          <w:rFonts w:asciiTheme="minorHAnsi" w:hAnsiTheme="minorHAnsi" w:cs="Arial"/>
                          <w:sz w:val="22"/>
                          <w:szCs w:val="22"/>
                        </w:rPr>
                        <w:t xml:space="preserve">Signature of Line Manager ………………………. </w:t>
                      </w:r>
                    </w:p>
                    <w:p w:rsidR="002620F2" w:rsidRPr="00A3564D" w:rsidRDefault="002620F2" w:rsidP="00FA781B">
                      <w:pPr>
                        <w:rPr>
                          <w:rFonts w:asciiTheme="minorHAnsi" w:hAnsiTheme="minorHAnsi" w:cs="Arial"/>
                          <w:sz w:val="22"/>
                          <w:szCs w:val="22"/>
                        </w:rPr>
                      </w:pPr>
                    </w:p>
                    <w:p w:rsidR="002620F2" w:rsidRPr="00A3564D" w:rsidRDefault="002620F2" w:rsidP="00FA781B">
                      <w:pPr>
                        <w:rPr>
                          <w:rFonts w:asciiTheme="minorHAnsi" w:hAnsiTheme="minorHAnsi" w:cs="Arial"/>
                          <w:sz w:val="22"/>
                          <w:szCs w:val="22"/>
                        </w:rPr>
                      </w:pPr>
                      <w:r w:rsidRPr="00A3564D">
                        <w:rPr>
                          <w:rFonts w:asciiTheme="minorHAnsi" w:hAnsiTheme="minorHAnsi" w:cs="Arial"/>
                          <w:sz w:val="22"/>
                          <w:szCs w:val="22"/>
                        </w:rPr>
                        <w:t>Position of Line Manager……………………….</w:t>
                      </w:r>
                      <w:r w:rsidRPr="00A3564D">
                        <w:rPr>
                          <w:rFonts w:asciiTheme="minorHAnsi" w:hAnsiTheme="minorHAnsi" w:cs="Arial"/>
                          <w:sz w:val="22"/>
                          <w:szCs w:val="22"/>
                        </w:rPr>
                        <w:tab/>
                      </w:r>
                      <w:r w:rsidR="009438FC" w:rsidRPr="00A3564D">
                        <w:rPr>
                          <w:rFonts w:asciiTheme="minorHAnsi" w:hAnsiTheme="minorHAnsi" w:cs="Arial"/>
                          <w:sz w:val="22"/>
                          <w:szCs w:val="22"/>
                        </w:rPr>
                        <w:tab/>
                      </w:r>
                      <w:r w:rsidRPr="00A3564D">
                        <w:rPr>
                          <w:rFonts w:asciiTheme="minorHAnsi" w:hAnsiTheme="minorHAnsi" w:cs="Arial"/>
                          <w:sz w:val="22"/>
                          <w:szCs w:val="22"/>
                        </w:rPr>
                        <w:t>Date……………..</w:t>
                      </w:r>
                    </w:p>
                    <w:p w:rsidR="002620F2" w:rsidRPr="00A3564D" w:rsidRDefault="002620F2" w:rsidP="001027C6">
                      <w:pPr>
                        <w:spacing w:before="20" w:after="20"/>
                        <w:rPr>
                          <w:rFonts w:asciiTheme="minorHAnsi" w:hAnsiTheme="minorHAnsi" w:cs="Arial"/>
                          <w:sz w:val="22"/>
                          <w:szCs w:val="22"/>
                        </w:rPr>
                      </w:pPr>
                    </w:p>
                    <w:p w:rsidR="002620F2" w:rsidRPr="00A3564D" w:rsidRDefault="002620F2" w:rsidP="001027C6">
                      <w:pPr>
                        <w:spacing w:before="20" w:after="20"/>
                        <w:rPr>
                          <w:rFonts w:asciiTheme="minorHAnsi" w:hAnsiTheme="minorHAnsi" w:cs="Arial"/>
                          <w:sz w:val="22"/>
                          <w:szCs w:val="22"/>
                        </w:rPr>
                      </w:pPr>
                      <w:r w:rsidRPr="00A3564D">
                        <w:rPr>
                          <w:rFonts w:asciiTheme="minorHAnsi" w:hAnsiTheme="minorHAnsi" w:cs="Arial"/>
                          <w:sz w:val="22"/>
                          <w:szCs w:val="22"/>
                        </w:rPr>
                        <w:t>Headteacher signature………………………….</w:t>
                      </w:r>
                      <w:r w:rsidRPr="00A3564D">
                        <w:rPr>
                          <w:rFonts w:asciiTheme="minorHAnsi" w:hAnsiTheme="minorHAnsi" w:cs="Arial"/>
                          <w:sz w:val="22"/>
                          <w:szCs w:val="22"/>
                        </w:rPr>
                        <w:tab/>
                      </w:r>
                      <w:r w:rsidR="009438FC" w:rsidRPr="00A3564D">
                        <w:rPr>
                          <w:rFonts w:asciiTheme="minorHAnsi" w:hAnsiTheme="minorHAnsi" w:cs="Arial"/>
                          <w:sz w:val="22"/>
                          <w:szCs w:val="22"/>
                        </w:rPr>
                        <w:tab/>
                      </w:r>
                      <w:r w:rsidRPr="00A3564D">
                        <w:rPr>
                          <w:rFonts w:asciiTheme="minorHAnsi" w:hAnsiTheme="minorHAnsi" w:cs="Arial"/>
                          <w:sz w:val="22"/>
                          <w:szCs w:val="22"/>
                        </w:rPr>
                        <w:t>Date……………..</w:t>
                      </w:r>
                    </w:p>
                    <w:p w:rsidR="002620F2" w:rsidRPr="00A3564D" w:rsidRDefault="002620F2" w:rsidP="001027C6">
                      <w:pPr>
                        <w:spacing w:before="20" w:after="20"/>
                        <w:rPr>
                          <w:rFonts w:asciiTheme="minorHAnsi" w:hAnsiTheme="minorHAnsi" w:cs="Arial"/>
                          <w:sz w:val="22"/>
                          <w:szCs w:val="22"/>
                        </w:rPr>
                      </w:pPr>
                    </w:p>
                    <w:p w:rsidR="002620F2" w:rsidRPr="00A3564D" w:rsidRDefault="002620F2" w:rsidP="001027C6">
                      <w:pPr>
                        <w:spacing w:before="20" w:after="20"/>
                        <w:rPr>
                          <w:rFonts w:asciiTheme="minorHAnsi" w:hAnsiTheme="minorHAnsi" w:cs="Arial"/>
                          <w:sz w:val="22"/>
                          <w:szCs w:val="22"/>
                        </w:rPr>
                      </w:pPr>
                      <w:r w:rsidRPr="00A3564D">
                        <w:rPr>
                          <w:rFonts w:asciiTheme="minorHAnsi" w:hAnsiTheme="minorHAnsi" w:cs="Arial"/>
                          <w:sz w:val="22"/>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2620F2" w:rsidRDefault="002620F2" w:rsidP="00FA781B"/>
                  </w:txbxContent>
                </v:textbox>
                <w10:wrap type="square"/>
              </v:shape>
            </w:pict>
          </mc:Fallback>
        </mc:AlternateContent>
      </w:r>
    </w:p>
    <w:sectPr w:rsidR="00E442CD" w:rsidRPr="00DA7D0B" w:rsidSect="001B36E7">
      <w:footerReference w:type="even" r:id="rId8"/>
      <w:footerReference w:type="default" r:id="rId9"/>
      <w:pgSz w:w="11906" w:h="16838"/>
      <w:pgMar w:top="760" w:right="1797" w:bottom="76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100" w:rsidRDefault="00F57100">
      <w:r>
        <w:separator/>
      </w:r>
    </w:p>
  </w:endnote>
  <w:endnote w:type="continuationSeparator" w:id="0">
    <w:p w:rsidR="00F57100" w:rsidRDefault="00F57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0F2" w:rsidRDefault="002620F2" w:rsidP="00DB3E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20F2" w:rsidRDefault="002620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0F2" w:rsidRDefault="002620F2" w:rsidP="00DB3E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57F5">
      <w:rPr>
        <w:rStyle w:val="PageNumber"/>
        <w:noProof/>
      </w:rPr>
      <w:t>2</w:t>
    </w:r>
    <w:r>
      <w:rPr>
        <w:rStyle w:val="PageNumber"/>
      </w:rPr>
      <w:fldChar w:fldCharType="end"/>
    </w:r>
  </w:p>
  <w:p w:rsidR="002620F2" w:rsidRDefault="002620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100" w:rsidRDefault="00F57100">
      <w:r>
        <w:separator/>
      </w:r>
    </w:p>
  </w:footnote>
  <w:footnote w:type="continuationSeparator" w:id="0">
    <w:p w:rsidR="00F57100" w:rsidRDefault="00F571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405C"/>
    <w:multiLevelType w:val="hybridMultilevel"/>
    <w:tmpl w:val="7F6A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A524B"/>
    <w:multiLevelType w:val="hybridMultilevel"/>
    <w:tmpl w:val="786AF31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1D69B1"/>
    <w:multiLevelType w:val="hybridMultilevel"/>
    <w:tmpl w:val="D536FF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786581"/>
    <w:multiLevelType w:val="hybridMultilevel"/>
    <w:tmpl w:val="E850EB20"/>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324A7A"/>
    <w:multiLevelType w:val="hybridMultilevel"/>
    <w:tmpl w:val="9D72C3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2F0F99"/>
    <w:multiLevelType w:val="hybridMultilevel"/>
    <w:tmpl w:val="22A0D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502A0F"/>
    <w:multiLevelType w:val="hybridMultilevel"/>
    <w:tmpl w:val="57AE4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A42E42"/>
    <w:multiLevelType w:val="hybridMultilevel"/>
    <w:tmpl w:val="A2D40D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020B49"/>
    <w:multiLevelType w:val="hybridMultilevel"/>
    <w:tmpl w:val="4FE2FD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E6C20A4"/>
    <w:multiLevelType w:val="hybridMultilevel"/>
    <w:tmpl w:val="B08C96FC"/>
    <w:lvl w:ilvl="0" w:tplc="BF2ED4A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34E04A7"/>
    <w:multiLevelType w:val="hybridMultilevel"/>
    <w:tmpl w:val="971E027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E12ED3"/>
    <w:multiLevelType w:val="hybridMultilevel"/>
    <w:tmpl w:val="84067B5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C9C5ADF"/>
    <w:multiLevelType w:val="hybridMultilevel"/>
    <w:tmpl w:val="BAA6E094"/>
    <w:lvl w:ilvl="0" w:tplc="08090001">
      <w:start w:val="1"/>
      <w:numFmt w:val="bullet"/>
      <w:lvlText w:val=""/>
      <w:lvlJc w:val="left"/>
      <w:pPr>
        <w:tabs>
          <w:tab w:val="num" w:pos="1017"/>
        </w:tabs>
        <w:ind w:left="1017" w:hanging="360"/>
      </w:pPr>
      <w:rPr>
        <w:rFonts w:ascii="Symbol" w:hAnsi="Symbol" w:hint="default"/>
      </w:rPr>
    </w:lvl>
    <w:lvl w:ilvl="1" w:tplc="08090003" w:tentative="1">
      <w:start w:val="1"/>
      <w:numFmt w:val="bullet"/>
      <w:lvlText w:val="o"/>
      <w:lvlJc w:val="left"/>
      <w:pPr>
        <w:tabs>
          <w:tab w:val="num" w:pos="1737"/>
        </w:tabs>
        <w:ind w:left="1737" w:hanging="360"/>
      </w:pPr>
      <w:rPr>
        <w:rFonts w:ascii="Courier New" w:hAnsi="Courier New" w:cs="Courier New" w:hint="default"/>
      </w:rPr>
    </w:lvl>
    <w:lvl w:ilvl="2" w:tplc="08090005" w:tentative="1">
      <w:start w:val="1"/>
      <w:numFmt w:val="bullet"/>
      <w:lvlText w:val=""/>
      <w:lvlJc w:val="left"/>
      <w:pPr>
        <w:tabs>
          <w:tab w:val="num" w:pos="2457"/>
        </w:tabs>
        <w:ind w:left="2457" w:hanging="360"/>
      </w:pPr>
      <w:rPr>
        <w:rFonts w:ascii="Wingdings" w:hAnsi="Wingdings" w:hint="default"/>
      </w:rPr>
    </w:lvl>
    <w:lvl w:ilvl="3" w:tplc="08090001" w:tentative="1">
      <w:start w:val="1"/>
      <w:numFmt w:val="bullet"/>
      <w:lvlText w:val=""/>
      <w:lvlJc w:val="left"/>
      <w:pPr>
        <w:tabs>
          <w:tab w:val="num" w:pos="3177"/>
        </w:tabs>
        <w:ind w:left="3177" w:hanging="360"/>
      </w:pPr>
      <w:rPr>
        <w:rFonts w:ascii="Symbol" w:hAnsi="Symbol" w:hint="default"/>
      </w:rPr>
    </w:lvl>
    <w:lvl w:ilvl="4" w:tplc="08090003" w:tentative="1">
      <w:start w:val="1"/>
      <w:numFmt w:val="bullet"/>
      <w:lvlText w:val="o"/>
      <w:lvlJc w:val="left"/>
      <w:pPr>
        <w:tabs>
          <w:tab w:val="num" w:pos="3897"/>
        </w:tabs>
        <w:ind w:left="3897" w:hanging="360"/>
      </w:pPr>
      <w:rPr>
        <w:rFonts w:ascii="Courier New" w:hAnsi="Courier New" w:cs="Courier New" w:hint="default"/>
      </w:rPr>
    </w:lvl>
    <w:lvl w:ilvl="5" w:tplc="08090005" w:tentative="1">
      <w:start w:val="1"/>
      <w:numFmt w:val="bullet"/>
      <w:lvlText w:val=""/>
      <w:lvlJc w:val="left"/>
      <w:pPr>
        <w:tabs>
          <w:tab w:val="num" w:pos="4617"/>
        </w:tabs>
        <w:ind w:left="4617" w:hanging="360"/>
      </w:pPr>
      <w:rPr>
        <w:rFonts w:ascii="Wingdings" w:hAnsi="Wingdings" w:hint="default"/>
      </w:rPr>
    </w:lvl>
    <w:lvl w:ilvl="6" w:tplc="08090001" w:tentative="1">
      <w:start w:val="1"/>
      <w:numFmt w:val="bullet"/>
      <w:lvlText w:val=""/>
      <w:lvlJc w:val="left"/>
      <w:pPr>
        <w:tabs>
          <w:tab w:val="num" w:pos="5337"/>
        </w:tabs>
        <w:ind w:left="5337" w:hanging="360"/>
      </w:pPr>
      <w:rPr>
        <w:rFonts w:ascii="Symbol" w:hAnsi="Symbol" w:hint="default"/>
      </w:rPr>
    </w:lvl>
    <w:lvl w:ilvl="7" w:tplc="08090003" w:tentative="1">
      <w:start w:val="1"/>
      <w:numFmt w:val="bullet"/>
      <w:lvlText w:val="o"/>
      <w:lvlJc w:val="left"/>
      <w:pPr>
        <w:tabs>
          <w:tab w:val="num" w:pos="6057"/>
        </w:tabs>
        <w:ind w:left="6057" w:hanging="360"/>
      </w:pPr>
      <w:rPr>
        <w:rFonts w:ascii="Courier New" w:hAnsi="Courier New" w:cs="Courier New" w:hint="default"/>
      </w:rPr>
    </w:lvl>
    <w:lvl w:ilvl="8" w:tplc="08090005" w:tentative="1">
      <w:start w:val="1"/>
      <w:numFmt w:val="bullet"/>
      <w:lvlText w:val=""/>
      <w:lvlJc w:val="left"/>
      <w:pPr>
        <w:tabs>
          <w:tab w:val="num" w:pos="6777"/>
        </w:tabs>
        <w:ind w:left="6777" w:hanging="360"/>
      </w:pPr>
      <w:rPr>
        <w:rFonts w:ascii="Wingdings" w:hAnsi="Wingdings" w:hint="default"/>
      </w:rPr>
    </w:lvl>
  </w:abstractNum>
  <w:abstractNum w:abstractNumId="13" w15:restartNumberingAfterBreak="0">
    <w:nsid w:val="41B73959"/>
    <w:multiLevelType w:val="hybridMultilevel"/>
    <w:tmpl w:val="8C1EE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FD547C"/>
    <w:multiLevelType w:val="hybridMultilevel"/>
    <w:tmpl w:val="ED428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2EB5562"/>
    <w:multiLevelType w:val="hybridMultilevel"/>
    <w:tmpl w:val="C14284FE"/>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44C1461"/>
    <w:multiLevelType w:val="hybridMultilevel"/>
    <w:tmpl w:val="736C9340"/>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0117E0"/>
    <w:multiLevelType w:val="hybridMultilevel"/>
    <w:tmpl w:val="B300AB3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B3D5AA4"/>
    <w:multiLevelType w:val="hybridMultilevel"/>
    <w:tmpl w:val="351E11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32671A"/>
    <w:multiLevelType w:val="hybridMultilevel"/>
    <w:tmpl w:val="27DED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9435FF"/>
    <w:multiLevelType w:val="hybridMultilevel"/>
    <w:tmpl w:val="860032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FC4308"/>
    <w:multiLevelType w:val="hybridMultilevel"/>
    <w:tmpl w:val="613253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89F4234"/>
    <w:multiLevelType w:val="hybridMultilevel"/>
    <w:tmpl w:val="A4C006D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8D60239"/>
    <w:multiLevelType w:val="hybridMultilevel"/>
    <w:tmpl w:val="19120DDC"/>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B8316CE"/>
    <w:multiLevelType w:val="hybridMultilevel"/>
    <w:tmpl w:val="42CA9BA4"/>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15:restartNumberingAfterBreak="0">
    <w:nsid w:val="7BA9491F"/>
    <w:multiLevelType w:val="hybridMultilevel"/>
    <w:tmpl w:val="C41CF994"/>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2"/>
  </w:num>
  <w:num w:numId="3">
    <w:abstractNumId w:val="10"/>
  </w:num>
  <w:num w:numId="4">
    <w:abstractNumId w:val="18"/>
  </w:num>
  <w:num w:numId="5">
    <w:abstractNumId w:val="16"/>
  </w:num>
  <w:num w:numId="6">
    <w:abstractNumId w:val="8"/>
  </w:num>
  <w:num w:numId="7">
    <w:abstractNumId w:val="7"/>
  </w:num>
  <w:num w:numId="8">
    <w:abstractNumId w:val="1"/>
  </w:num>
  <w:num w:numId="9">
    <w:abstractNumId w:val="19"/>
  </w:num>
  <w:num w:numId="10">
    <w:abstractNumId w:val="20"/>
  </w:num>
  <w:num w:numId="11">
    <w:abstractNumId w:val="9"/>
  </w:num>
  <w:num w:numId="12">
    <w:abstractNumId w:val="21"/>
  </w:num>
  <w:num w:numId="13">
    <w:abstractNumId w:val="0"/>
  </w:num>
  <w:num w:numId="14">
    <w:abstractNumId w:val="4"/>
  </w:num>
  <w:num w:numId="15">
    <w:abstractNumId w:val="22"/>
  </w:num>
  <w:num w:numId="16">
    <w:abstractNumId w:val="17"/>
  </w:num>
  <w:num w:numId="17">
    <w:abstractNumId w:val="11"/>
  </w:num>
  <w:num w:numId="18">
    <w:abstractNumId w:val="5"/>
  </w:num>
  <w:num w:numId="19">
    <w:abstractNumId w:val="23"/>
  </w:num>
  <w:num w:numId="20">
    <w:abstractNumId w:val="15"/>
  </w:num>
  <w:num w:numId="21">
    <w:abstractNumId w:val="14"/>
  </w:num>
  <w:num w:numId="22">
    <w:abstractNumId w:val="13"/>
  </w:num>
  <w:num w:numId="23">
    <w:abstractNumId w:val="6"/>
  </w:num>
  <w:num w:numId="24">
    <w:abstractNumId w:val="25"/>
  </w:num>
  <w:num w:numId="25">
    <w:abstractNumId w:val="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579"/>
    <w:rsid w:val="000538F1"/>
    <w:rsid w:val="00054199"/>
    <w:rsid w:val="00062A67"/>
    <w:rsid w:val="00063B6D"/>
    <w:rsid w:val="000748D5"/>
    <w:rsid w:val="000924D1"/>
    <w:rsid w:val="000A3DE1"/>
    <w:rsid w:val="000D6A42"/>
    <w:rsid w:val="000F36AA"/>
    <w:rsid w:val="001027C6"/>
    <w:rsid w:val="001102B5"/>
    <w:rsid w:val="001134B8"/>
    <w:rsid w:val="00122C34"/>
    <w:rsid w:val="001234F1"/>
    <w:rsid w:val="00135B20"/>
    <w:rsid w:val="00157D97"/>
    <w:rsid w:val="00157FFC"/>
    <w:rsid w:val="00181E09"/>
    <w:rsid w:val="0018399D"/>
    <w:rsid w:val="001A131F"/>
    <w:rsid w:val="001B36E7"/>
    <w:rsid w:val="001C0C27"/>
    <w:rsid w:val="001E141F"/>
    <w:rsid w:val="001E2E49"/>
    <w:rsid w:val="001E56DB"/>
    <w:rsid w:val="001F6BBD"/>
    <w:rsid w:val="001F7CBD"/>
    <w:rsid w:val="002114E4"/>
    <w:rsid w:val="002228E9"/>
    <w:rsid w:val="002245B1"/>
    <w:rsid w:val="00234CF1"/>
    <w:rsid w:val="00234D61"/>
    <w:rsid w:val="002579B5"/>
    <w:rsid w:val="002620F2"/>
    <w:rsid w:val="002A0580"/>
    <w:rsid w:val="002B50F8"/>
    <w:rsid w:val="002C12FD"/>
    <w:rsid w:val="002E15BE"/>
    <w:rsid w:val="003425E9"/>
    <w:rsid w:val="00394477"/>
    <w:rsid w:val="0044607F"/>
    <w:rsid w:val="0045760C"/>
    <w:rsid w:val="00457A90"/>
    <w:rsid w:val="00463F93"/>
    <w:rsid w:val="004A1AEF"/>
    <w:rsid w:val="004D121E"/>
    <w:rsid w:val="004D23A8"/>
    <w:rsid w:val="004E4A8C"/>
    <w:rsid w:val="00504059"/>
    <w:rsid w:val="005129FE"/>
    <w:rsid w:val="00521350"/>
    <w:rsid w:val="00526EA2"/>
    <w:rsid w:val="0054443E"/>
    <w:rsid w:val="0056397D"/>
    <w:rsid w:val="005D20E4"/>
    <w:rsid w:val="005D3F1C"/>
    <w:rsid w:val="005E2473"/>
    <w:rsid w:val="005F538C"/>
    <w:rsid w:val="00644BFC"/>
    <w:rsid w:val="006946F9"/>
    <w:rsid w:val="006B58AA"/>
    <w:rsid w:val="006F3973"/>
    <w:rsid w:val="00741B96"/>
    <w:rsid w:val="00746D05"/>
    <w:rsid w:val="00746F2D"/>
    <w:rsid w:val="00786B76"/>
    <w:rsid w:val="0081040B"/>
    <w:rsid w:val="00817C02"/>
    <w:rsid w:val="00827E1B"/>
    <w:rsid w:val="0085303C"/>
    <w:rsid w:val="008655C7"/>
    <w:rsid w:val="00865C5D"/>
    <w:rsid w:val="00901705"/>
    <w:rsid w:val="009438DD"/>
    <w:rsid w:val="009438FC"/>
    <w:rsid w:val="00963815"/>
    <w:rsid w:val="009823AD"/>
    <w:rsid w:val="00995CC2"/>
    <w:rsid w:val="009B338D"/>
    <w:rsid w:val="009E0DF4"/>
    <w:rsid w:val="009E4A5D"/>
    <w:rsid w:val="00A001AA"/>
    <w:rsid w:val="00A2000B"/>
    <w:rsid w:val="00A21914"/>
    <w:rsid w:val="00A3564D"/>
    <w:rsid w:val="00A35A23"/>
    <w:rsid w:val="00A5251A"/>
    <w:rsid w:val="00A57EA6"/>
    <w:rsid w:val="00A71A86"/>
    <w:rsid w:val="00A763E9"/>
    <w:rsid w:val="00A9624B"/>
    <w:rsid w:val="00A971C2"/>
    <w:rsid w:val="00AA094F"/>
    <w:rsid w:val="00B21235"/>
    <w:rsid w:val="00B318F4"/>
    <w:rsid w:val="00B35F34"/>
    <w:rsid w:val="00B50FC3"/>
    <w:rsid w:val="00B530AD"/>
    <w:rsid w:val="00B6271F"/>
    <w:rsid w:val="00B66A48"/>
    <w:rsid w:val="00B83AE1"/>
    <w:rsid w:val="00B83DCD"/>
    <w:rsid w:val="00B96580"/>
    <w:rsid w:val="00BA29E7"/>
    <w:rsid w:val="00BC57F5"/>
    <w:rsid w:val="00BE4379"/>
    <w:rsid w:val="00C166BA"/>
    <w:rsid w:val="00C22D13"/>
    <w:rsid w:val="00C736F8"/>
    <w:rsid w:val="00C84C6C"/>
    <w:rsid w:val="00C940A8"/>
    <w:rsid w:val="00C94A44"/>
    <w:rsid w:val="00CA15C1"/>
    <w:rsid w:val="00CA4799"/>
    <w:rsid w:val="00CE2EC6"/>
    <w:rsid w:val="00CE63F3"/>
    <w:rsid w:val="00D71579"/>
    <w:rsid w:val="00D915DE"/>
    <w:rsid w:val="00DA5BCE"/>
    <w:rsid w:val="00DA7D0B"/>
    <w:rsid w:val="00DB3E76"/>
    <w:rsid w:val="00DB3EBF"/>
    <w:rsid w:val="00DC18DF"/>
    <w:rsid w:val="00DD02CC"/>
    <w:rsid w:val="00DF4895"/>
    <w:rsid w:val="00E142BA"/>
    <w:rsid w:val="00E170A0"/>
    <w:rsid w:val="00E27D3A"/>
    <w:rsid w:val="00E36FD4"/>
    <w:rsid w:val="00E37F75"/>
    <w:rsid w:val="00E43ADE"/>
    <w:rsid w:val="00E442CD"/>
    <w:rsid w:val="00E90C52"/>
    <w:rsid w:val="00EA71EF"/>
    <w:rsid w:val="00EB0EF9"/>
    <w:rsid w:val="00EC0699"/>
    <w:rsid w:val="00F05BAB"/>
    <w:rsid w:val="00F1397E"/>
    <w:rsid w:val="00F57100"/>
    <w:rsid w:val="00F80600"/>
    <w:rsid w:val="00FA781B"/>
    <w:rsid w:val="00FE15EC"/>
    <w:rsid w:val="00FF1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64952F66-CEC8-4334-84C8-54FCBB7F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4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3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46F9"/>
    <w:rPr>
      <w:rFonts w:ascii="Tahoma" w:hAnsi="Tahoma" w:cs="Tahoma"/>
      <w:sz w:val="16"/>
      <w:szCs w:val="16"/>
    </w:rPr>
  </w:style>
  <w:style w:type="paragraph" w:styleId="Footer">
    <w:name w:val="footer"/>
    <w:basedOn w:val="Normal"/>
    <w:rsid w:val="000D6A42"/>
    <w:pPr>
      <w:tabs>
        <w:tab w:val="center" w:pos="4153"/>
        <w:tab w:val="right" w:pos="8306"/>
      </w:tabs>
    </w:pPr>
  </w:style>
  <w:style w:type="character" w:styleId="PageNumber">
    <w:name w:val="page number"/>
    <w:basedOn w:val="DefaultParagraphFont"/>
    <w:rsid w:val="000D6A42"/>
  </w:style>
  <w:style w:type="paragraph" w:styleId="Header">
    <w:name w:val="header"/>
    <w:basedOn w:val="Normal"/>
    <w:link w:val="HeaderChar"/>
    <w:uiPriority w:val="99"/>
    <w:rsid w:val="002620F2"/>
    <w:pPr>
      <w:tabs>
        <w:tab w:val="center" w:pos="4513"/>
        <w:tab w:val="right" w:pos="9026"/>
      </w:tabs>
    </w:pPr>
  </w:style>
  <w:style w:type="character" w:customStyle="1" w:styleId="HeaderChar">
    <w:name w:val="Header Char"/>
    <w:basedOn w:val="DefaultParagraphFont"/>
    <w:link w:val="Header"/>
    <w:uiPriority w:val="99"/>
    <w:rsid w:val="002620F2"/>
    <w:rPr>
      <w:sz w:val="24"/>
      <w:szCs w:val="24"/>
    </w:rPr>
  </w:style>
  <w:style w:type="paragraph" w:styleId="ListParagraph">
    <w:name w:val="List Paragraph"/>
    <w:basedOn w:val="Normal"/>
    <w:uiPriority w:val="34"/>
    <w:qFormat/>
    <w:rsid w:val="000A3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475EA-6ED6-4B7F-9053-78C3E995D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772</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Draft Job Description</vt:lpstr>
    </vt:vector>
  </TitlesOfParts>
  <Company>HCData</Company>
  <LinksUpToDate>false</LinksUpToDate>
  <CharactersWithSpaces>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dc:title>
  <dc:subject/>
  <dc:creator>Anita Swales</dc:creator>
  <cp:keywords/>
  <dc:description/>
  <cp:lastModifiedBy>Melissa Dobrianski</cp:lastModifiedBy>
  <cp:revision>3</cp:revision>
  <cp:lastPrinted>2017-08-01T09:52:00Z</cp:lastPrinted>
  <dcterms:created xsi:type="dcterms:W3CDTF">2018-10-03T13:27:00Z</dcterms:created>
  <dcterms:modified xsi:type="dcterms:W3CDTF">2018-10-09T14:04:00Z</dcterms:modified>
</cp:coreProperties>
</file>