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5D1" w:rsidRDefault="002425D1">
      <w:pPr>
        <w:pStyle w:val="Title"/>
        <w:tabs>
          <w:tab w:val="clear" w:pos="2400"/>
          <w:tab w:val="clear" w:pos="3360"/>
          <w:tab w:val="clear" w:pos="7440"/>
          <w:tab w:val="clear" w:pos="9120"/>
          <w:tab w:val="left" w:pos="851"/>
          <w:tab w:val="left" w:pos="3119"/>
        </w:tabs>
        <w:rPr>
          <w:b w:val="0"/>
          <w:u w:val="none"/>
        </w:rPr>
      </w:pPr>
    </w:p>
    <w:p w:rsidR="002425D1" w:rsidRDefault="002425D1">
      <w:pPr>
        <w:pStyle w:val="Title"/>
        <w:tabs>
          <w:tab w:val="clear" w:pos="2400"/>
          <w:tab w:val="clear" w:pos="3360"/>
          <w:tab w:val="clear" w:pos="7440"/>
          <w:tab w:val="clear" w:pos="9120"/>
          <w:tab w:val="left" w:pos="851"/>
          <w:tab w:val="left" w:pos="3119"/>
        </w:tabs>
        <w:rPr>
          <w:b w:val="0"/>
          <w:u w:val="none"/>
        </w:rPr>
      </w:pPr>
    </w:p>
    <w:p w:rsidR="00BD1D62" w:rsidRDefault="00BD1D62" w:rsidP="002425D1">
      <w:pPr>
        <w:jc w:val="center"/>
        <w:rPr>
          <w:rFonts w:ascii="Arial" w:hAnsi="Arial" w:cs="Arial"/>
          <w:b/>
          <w:sz w:val="24"/>
          <w:szCs w:val="24"/>
          <w:u w:val="single"/>
        </w:rPr>
      </w:pPr>
      <w:r>
        <w:rPr>
          <w:rFonts w:ascii="Arial" w:hAnsi="Arial" w:cs="Arial"/>
          <w:b/>
          <w:sz w:val="24"/>
          <w:szCs w:val="24"/>
          <w:u w:val="single"/>
        </w:rPr>
        <w:t>JOB DESCRIPTION</w:t>
      </w:r>
    </w:p>
    <w:p w:rsidR="00BD1D62" w:rsidRDefault="00BD1D62" w:rsidP="002425D1">
      <w:pPr>
        <w:jc w:val="center"/>
        <w:rPr>
          <w:rFonts w:ascii="Arial" w:hAnsi="Arial" w:cs="Arial"/>
          <w:b/>
          <w:sz w:val="24"/>
          <w:szCs w:val="24"/>
          <w:u w:val="single"/>
        </w:rPr>
      </w:pPr>
    </w:p>
    <w:p w:rsidR="002425D1" w:rsidRPr="00543E9E" w:rsidRDefault="002425D1" w:rsidP="002425D1">
      <w:pPr>
        <w:jc w:val="center"/>
        <w:rPr>
          <w:rFonts w:ascii="Arial" w:hAnsi="Arial" w:cs="Arial"/>
          <w:b/>
          <w:sz w:val="24"/>
          <w:szCs w:val="24"/>
          <w:u w:val="single"/>
        </w:rPr>
      </w:pPr>
      <w:r w:rsidRPr="00543E9E">
        <w:rPr>
          <w:rFonts w:ascii="Arial" w:hAnsi="Arial" w:cs="Arial"/>
          <w:b/>
          <w:sz w:val="24"/>
          <w:szCs w:val="24"/>
          <w:u w:val="single"/>
        </w:rPr>
        <w:t>REGENERATION AND NEIGHBOURHOODS DEPARTMENT</w:t>
      </w:r>
    </w:p>
    <w:p w:rsidR="006D04C8" w:rsidRPr="00543E9E" w:rsidRDefault="006D04C8">
      <w:pPr>
        <w:widowControl w:val="0"/>
        <w:tabs>
          <w:tab w:val="left" w:pos="851"/>
          <w:tab w:val="left" w:pos="3119"/>
        </w:tabs>
        <w:rPr>
          <w:rFonts w:ascii="Arial" w:hAnsi="Arial" w:cs="Arial"/>
          <w:snapToGrid w:val="0"/>
          <w:sz w:val="24"/>
          <w:szCs w:val="24"/>
          <w:lang w:eastAsia="en-US"/>
        </w:rPr>
      </w:pPr>
    </w:p>
    <w:p w:rsidR="006D04C8" w:rsidRPr="00543E9E" w:rsidRDefault="006D04C8">
      <w:pPr>
        <w:widowControl w:val="0"/>
        <w:tabs>
          <w:tab w:val="left" w:pos="851"/>
          <w:tab w:val="left" w:pos="3119"/>
        </w:tabs>
        <w:rPr>
          <w:rFonts w:ascii="Arial" w:hAnsi="Arial" w:cs="Arial"/>
          <w:snapToGrid w:val="0"/>
          <w:sz w:val="24"/>
          <w:szCs w:val="24"/>
          <w:lang w:eastAsia="en-US"/>
        </w:rPr>
      </w:pPr>
    </w:p>
    <w:p w:rsidR="006D04C8" w:rsidRPr="00543E9E" w:rsidRDefault="006D04C8">
      <w:pPr>
        <w:widowControl w:val="0"/>
        <w:tabs>
          <w:tab w:val="left" w:pos="851"/>
          <w:tab w:val="left" w:pos="3119"/>
        </w:tabs>
        <w:rPr>
          <w:rFonts w:ascii="Arial" w:hAnsi="Arial" w:cs="Arial"/>
          <w:snapToGrid w:val="0"/>
          <w:sz w:val="24"/>
          <w:szCs w:val="24"/>
          <w:lang w:eastAsia="en-US"/>
        </w:rPr>
      </w:pPr>
      <w:r w:rsidRPr="00543E9E">
        <w:rPr>
          <w:rFonts w:ascii="Arial" w:hAnsi="Arial" w:cs="Arial"/>
          <w:b/>
          <w:snapToGrid w:val="0"/>
          <w:sz w:val="24"/>
          <w:szCs w:val="24"/>
          <w:lang w:eastAsia="en-US"/>
        </w:rPr>
        <w:t>JOB TITLE:</w:t>
      </w:r>
      <w:r w:rsidRPr="00543E9E">
        <w:rPr>
          <w:rFonts w:ascii="Arial" w:hAnsi="Arial" w:cs="Arial"/>
          <w:snapToGrid w:val="0"/>
          <w:sz w:val="24"/>
          <w:szCs w:val="24"/>
          <w:lang w:eastAsia="en-US"/>
        </w:rPr>
        <w:tab/>
        <w:t>SENIOR PLANNING OFFICER</w:t>
      </w:r>
      <w:r w:rsidR="00BD1D62">
        <w:rPr>
          <w:rFonts w:ascii="Arial" w:hAnsi="Arial" w:cs="Arial"/>
          <w:snapToGrid w:val="0"/>
          <w:sz w:val="24"/>
          <w:szCs w:val="24"/>
          <w:lang w:eastAsia="en-US"/>
        </w:rPr>
        <w:t xml:space="preserve"> (DC)</w:t>
      </w:r>
    </w:p>
    <w:p w:rsidR="006D04C8" w:rsidRPr="00543E9E" w:rsidRDefault="006D04C8">
      <w:pPr>
        <w:widowControl w:val="0"/>
        <w:tabs>
          <w:tab w:val="left" w:pos="851"/>
          <w:tab w:val="left" w:pos="3119"/>
        </w:tabs>
        <w:rPr>
          <w:rFonts w:ascii="Arial" w:hAnsi="Arial" w:cs="Arial"/>
          <w:b/>
          <w:snapToGrid w:val="0"/>
          <w:sz w:val="24"/>
          <w:szCs w:val="24"/>
          <w:lang w:eastAsia="en-US"/>
        </w:rPr>
      </w:pPr>
    </w:p>
    <w:p w:rsidR="006D04C8" w:rsidRPr="00543E9E" w:rsidRDefault="006D04C8">
      <w:pPr>
        <w:widowControl w:val="0"/>
        <w:tabs>
          <w:tab w:val="left" w:pos="851"/>
          <w:tab w:val="left" w:pos="3119"/>
        </w:tabs>
        <w:rPr>
          <w:rFonts w:ascii="Arial" w:hAnsi="Arial" w:cs="Arial"/>
          <w:snapToGrid w:val="0"/>
          <w:sz w:val="24"/>
          <w:szCs w:val="24"/>
          <w:lang w:eastAsia="en-US"/>
        </w:rPr>
      </w:pPr>
      <w:r w:rsidRPr="00543E9E">
        <w:rPr>
          <w:rFonts w:ascii="Arial" w:hAnsi="Arial" w:cs="Arial"/>
          <w:b/>
          <w:snapToGrid w:val="0"/>
          <w:sz w:val="24"/>
          <w:szCs w:val="24"/>
          <w:lang w:eastAsia="en-US"/>
        </w:rPr>
        <w:t>DIVISION:</w:t>
      </w:r>
      <w:r w:rsidRPr="00543E9E">
        <w:rPr>
          <w:rFonts w:ascii="Arial" w:hAnsi="Arial" w:cs="Arial"/>
          <w:snapToGrid w:val="0"/>
          <w:sz w:val="24"/>
          <w:szCs w:val="24"/>
          <w:lang w:eastAsia="en-US"/>
        </w:rPr>
        <w:tab/>
      </w:r>
      <w:r w:rsidR="00BD1D62">
        <w:rPr>
          <w:rFonts w:ascii="Arial" w:hAnsi="Arial" w:cs="Arial"/>
          <w:snapToGrid w:val="0"/>
          <w:sz w:val="24"/>
          <w:szCs w:val="24"/>
          <w:lang w:eastAsia="en-US"/>
        </w:rPr>
        <w:t>PLANNING SERVICES</w:t>
      </w:r>
    </w:p>
    <w:p w:rsidR="006D04C8" w:rsidRPr="00543E9E" w:rsidRDefault="006D04C8">
      <w:pPr>
        <w:widowControl w:val="0"/>
        <w:tabs>
          <w:tab w:val="left" w:pos="851"/>
          <w:tab w:val="left" w:pos="3119"/>
        </w:tabs>
        <w:rPr>
          <w:rFonts w:ascii="Arial" w:hAnsi="Arial" w:cs="Arial"/>
          <w:b/>
          <w:snapToGrid w:val="0"/>
          <w:sz w:val="24"/>
          <w:szCs w:val="24"/>
          <w:lang w:eastAsia="en-US"/>
        </w:rPr>
      </w:pPr>
    </w:p>
    <w:p w:rsidR="006D04C8" w:rsidRPr="00543E9E" w:rsidRDefault="006D04C8">
      <w:pPr>
        <w:widowControl w:val="0"/>
        <w:tabs>
          <w:tab w:val="left" w:pos="851"/>
          <w:tab w:val="left" w:pos="3119"/>
        </w:tabs>
        <w:rPr>
          <w:rFonts w:ascii="Arial" w:hAnsi="Arial" w:cs="Arial"/>
          <w:snapToGrid w:val="0"/>
          <w:sz w:val="24"/>
          <w:szCs w:val="24"/>
          <w:lang w:eastAsia="en-US"/>
        </w:rPr>
      </w:pPr>
      <w:r w:rsidRPr="00543E9E">
        <w:rPr>
          <w:rFonts w:ascii="Arial" w:hAnsi="Arial" w:cs="Arial"/>
          <w:b/>
          <w:snapToGrid w:val="0"/>
          <w:sz w:val="24"/>
          <w:szCs w:val="24"/>
          <w:lang w:eastAsia="en-US"/>
        </w:rPr>
        <w:t>GRADE:</w:t>
      </w:r>
      <w:r w:rsidR="00BA0771" w:rsidRPr="00543E9E">
        <w:rPr>
          <w:rFonts w:ascii="Arial" w:hAnsi="Arial" w:cs="Arial"/>
          <w:snapToGrid w:val="0"/>
          <w:sz w:val="24"/>
          <w:szCs w:val="24"/>
          <w:lang w:eastAsia="en-US"/>
        </w:rPr>
        <w:tab/>
        <w:t>BAND 12</w:t>
      </w:r>
    </w:p>
    <w:p w:rsidR="006D04C8" w:rsidRPr="00543E9E" w:rsidRDefault="006D04C8">
      <w:pPr>
        <w:widowControl w:val="0"/>
        <w:tabs>
          <w:tab w:val="left" w:pos="851"/>
          <w:tab w:val="left" w:pos="3119"/>
        </w:tabs>
        <w:rPr>
          <w:rFonts w:ascii="Arial" w:hAnsi="Arial" w:cs="Arial"/>
          <w:b/>
          <w:snapToGrid w:val="0"/>
          <w:sz w:val="24"/>
          <w:szCs w:val="24"/>
          <w:lang w:eastAsia="en-US"/>
        </w:rPr>
      </w:pPr>
    </w:p>
    <w:p w:rsidR="006D04C8" w:rsidRPr="00543E9E" w:rsidRDefault="006D04C8">
      <w:pPr>
        <w:widowControl w:val="0"/>
        <w:tabs>
          <w:tab w:val="left" w:pos="851"/>
          <w:tab w:val="left" w:pos="3119"/>
        </w:tabs>
        <w:rPr>
          <w:rFonts w:ascii="Arial" w:hAnsi="Arial" w:cs="Arial"/>
          <w:snapToGrid w:val="0"/>
          <w:sz w:val="24"/>
          <w:szCs w:val="24"/>
          <w:lang w:eastAsia="en-US"/>
        </w:rPr>
      </w:pPr>
      <w:r w:rsidRPr="00543E9E">
        <w:rPr>
          <w:rFonts w:ascii="Arial" w:hAnsi="Arial" w:cs="Arial"/>
          <w:b/>
          <w:snapToGrid w:val="0"/>
          <w:sz w:val="24"/>
          <w:szCs w:val="24"/>
          <w:lang w:eastAsia="en-US"/>
        </w:rPr>
        <w:t>RESPONSIBLE TO:</w:t>
      </w:r>
      <w:r w:rsidRPr="00543E9E">
        <w:rPr>
          <w:rFonts w:ascii="Arial" w:hAnsi="Arial" w:cs="Arial"/>
          <w:snapToGrid w:val="0"/>
          <w:sz w:val="24"/>
          <w:szCs w:val="24"/>
          <w:lang w:eastAsia="en-US"/>
        </w:rPr>
        <w:tab/>
      </w:r>
      <w:r w:rsidR="00BD1D62">
        <w:rPr>
          <w:rFonts w:ascii="Arial" w:hAnsi="Arial" w:cs="Arial"/>
          <w:sz w:val="24"/>
          <w:szCs w:val="24"/>
        </w:rPr>
        <w:t>PLANNING TEAM LEADER (DC)</w:t>
      </w:r>
    </w:p>
    <w:p w:rsidR="006D04C8" w:rsidRPr="00543E9E" w:rsidRDefault="006D04C8">
      <w:pPr>
        <w:widowControl w:val="0"/>
        <w:tabs>
          <w:tab w:val="left" w:pos="851"/>
          <w:tab w:val="left" w:pos="3119"/>
        </w:tabs>
        <w:rPr>
          <w:rFonts w:ascii="Arial" w:hAnsi="Arial" w:cs="Arial"/>
          <w:b/>
          <w:snapToGrid w:val="0"/>
          <w:sz w:val="24"/>
          <w:szCs w:val="24"/>
          <w:lang w:eastAsia="en-US"/>
        </w:rPr>
      </w:pPr>
    </w:p>
    <w:p w:rsidR="006D04C8" w:rsidRPr="00E57FAB" w:rsidRDefault="006D04C8">
      <w:pPr>
        <w:widowControl w:val="0"/>
        <w:tabs>
          <w:tab w:val="left" w:pos="851"/>
          <w:tab w:val="left" w:pos="3119"/>
        </w:tabs>
        <w:rPr>
          <w:rFonts w:ascii="Arial" w:hAnsi="Arial" w:cs="Arial"/>
          <w:snapToGrid w:val="0"/>
          <w:sz w:val="24"/>
          <w:szCs w:val="24"/>
          <w:lang w:eastAsia="en-US"/>
        </w:rPr>
      </w:pPr>
      <w:r w:rsidRPr="00543E9E">
        <w:rPr>
          <w:rFonts w:ascii="Arial" w:hAnsi="Arial" w:cs="Arial"/>
          <w:b/>
          <w:snapToGrid w:val="0"/>
          <w:sz w:val="24"/>
          <w:szCs w:val="24"/>
          <w:lang w:eastAsia="en-US"/>
        </w:rPr>
        <w:t>POST REFERENCE NO:</w:t>
      </w:r>
      <w:r w:rsidRPr="00543E9E">
        <w:rPr>
          <w:rFonts w:ascii="Arial" w:hAnsi="Arial" w:cs="Arial"/>
          <w:snapToGrid w:val="0"/>
          <w:sz w:val="24"/>
          <w:szCs w:val="24"/>
          <w:lang w:eastAsia="en-US"/>
        </w:rPr>
        <w:tab/>
      </w:r>
      <w:r w:rsidR="00E57FAB" w:rsidRPr="00E57FAB">
        <w:rPr>
          <w:rFonts w:ascii="Arial" w:hAnsi="Arial" w:cs="Arial"/>
          <w:sz w:val="24"/>
          <w:szCs w:val="24"/>
        </w:rPr>
        <w:t>106263</w:t>
      </w:r>
    </w:p>
    <w:p w:rsidR="006D04C8" w:rsidRPr="00543E9E" w:rsidRDefault="006D04C8">
      <w:pPr>
        <w:widowControl w:val="0"/>
        <w:tabs>
          <w:tab w:val="left" w:pos="851"/>
          <w:tab w:val="left" w:pos="3119"/>
        </w:tabs>
        <w:rPr>
          <w:rFonts w:ascii="Arial" w:hAnsi="Arial" w:cs="Arial"/>
          <w:snapToGrid w:val="0"/>
          <w:sz w:val="24"/>
          <w:szCs w:val="24"/>
          <w:lang w:eastAsia="en-US"/>
        </w:rPr>
      </w:pPr>
    </w:p>
    <w:p w:rsidR="006D04C8" w:rsidRPr="00543E9E" w:rsidRDefault="006D04C8">
      <w:pPr>
        <w:widowControl w:val="0"/>
        <w:tabs>
          <w:tab w:val="left" w:pos="851"/>
          <w:tab w:val="left" w:pos="3119"/>
        </w:tabs>
        <w:rPr>
          <w:rFonts w:ascii="Arial" w:hAnsi="Arial" w:cs="Arial"/>
          <w:snapToGrid w:val="0"/>
          <w:sz w:val="24"/>
          <w:szCs w:val="24"/>
          <w:lang w:eastAsia="en-US"/>
        </w:rPr>
      </w:pPr>
    </w:p>
    <w:p w:rsidR="006D04C8" w:rsidRPr="00543E9E" w:rsidRDefault="006D04C8">
      <w:pPr>
        <w:pStyle w:val="Heading1"/>
        <w:tabs>
          <w:tab w:val="clear" w:pos="960"/>
          <w:tab w:val="clear" w:pos="1680"/>
          <w:tab w:val="clear" w:pos="2400"/>
          <w:tab w:val="clear" w:pos="3360"/>
          <w:tab w:val="clear" w:pos="7440"/>
          <w:tab w:val="clear" w:pos="9120"/>
          <w:tab w:val="left" w:pos="851"/>
          <w:tab w:val="left" w:pos="3119"/>
        </w:tabs>
        <w:jc w:val="both"/>
        <w:rPr>
          <w:rFonts w:ascii="Arial" w:hAnsi="Arial" w:cs="Arial"/>
          <w:szCs w:val="24"/>
        </w:rPr>
      </w:pPr>
      <w:r w:rsidRPr="00543E9E">
        <w:rPr>
          <w:rFonts w:ascii="Arial" w:hAnsi="Arial" w:cs="Arial"/>
          <w:szCs w:val="24"/>
        </w:rPr>
        <w:t>Purpose of Post</w:t>
      </w:r>
    </w:p>
    <w:p w:rsidR="006D04C8" w:rsidRPr="00543E9E" w:rsidRDefault="006D04C8">
      <w:pPr>
        <w:tabs>
          <w:tab w:val="left" w:pos="851"/>
          <w:tab w:val="left" w:pos="3119"/>
        </w:tabs>
        <w:jc w:val="both"/>
        <w:rPr>
          <w:rFonts w:ascii="Arial" w:hAnsi="Arial" w:cs="Arial"/>
          <w:snapToGrid w:val="0"/>
          <w:sz w:val="24"/>
          <w:szCs w:val="24"/>
          <w:lang w:eastAsia="en-US"/>
        </w:rPr>
      </w:pPr>
    </w:p>
    <w:p w:rsidR="006D04C8" w:rsidRPr="00543E9E" w:rsidRDefault="006D04C8">
      <w:pPr>
        <w:tabs>
          <w:tab w:val="left" w:pos="851"/>
          <w:tab w:val="left" w:pos="3119"/>
        </w:tabs>
        <w:jc w:val="both"/>
        <w:rPr>
          <w:rFonts w:ascii="Arial" w:hAnsi="Arial" w:cs="Arial"/>
          <w:snapToGrid w:val="0"/>
          <w:sz w:val="24"/>
          <w:szCs w:val="24"/>
          <w:lang w:eastAsia="en-US"/>
        </w:rPr>
      </w:pPr>
      <w:r w:rsidRPr="00543E9E">
        <w:rPr>
          <w:rFonts w:ascii="Arial" w:hAnsi="Arial" w:cs="Arial"/>
          <w:snapToGrid w:val="0"/>
          <w:sz w:val="24"/>
          <w:szCs w:val="24"/>
          <w:lang w:eastAsia="en-US"/>
        </w:rPr>
        <w:t>1.</w:t>
      </w:r>
      <w:r w:rsidRPr="00543E9E">
        <w:rPr>
          <w:rFonts w:ascii="Arial" w:hAnsi="Arial" w:cs="Arial"/>
          <w:snapToGrid w:val="0"/>
          <w:sz w:val="24"/>
          <w:szCs w:val="24"/>
          <w:lang w:eastAsia="en-US"/>
        </w:rPr>
        <w:tab/>
        <w:t>To undertake work in relation to all aspects of</w:t>
      </w:r>
      <w:r w:rsidR="00BA0771" w:rsidRPr="00543E9E">
        <w:rPr>
          <w:rFonts w:ascii="Arial" w:hAnsi="Arial" w:cs="Arial"/>
          <w:snapToGrid w:val="0"/>
          <w:sz w:val="24"/>
          <w:szCs w:val="24"/>
          <w:lang w:eastAsia="en-US"/>
        </w:rPr>
        <w:t xml:space="preserve"> Planning Services</w:t>
      </w:r>
      <w:r w:rsidRPr="00543E9E">
        <w:rPr>
          <w:rFonts w:ascii="Arial" w:hAnsi="Arial" w:cs="Arial"/>
          <w:snapToGrid w:val="0"/>
          <w:sz w:val="24"/>
          <w:szCs w:val="24"/>
          <w:lang w:eastAsia="en-US"/>
        </w:rPr>
        <w:t>.</w:t>
      </w:r>
    </w:p>
    <w:p w:rsidR="006D04C8" w:rsidRPr="00543E9E" w:rsidRDefault="006D04C8">
      <w:pPr>
        <w:tabs>
          <w:tab w:val="left" w:pos="851"/>
          <w:tab w:val="left" w:pos="3119"/>
        </w:tabs>
        <w:jc w:val="both"/>
        <w:rPr>
          <w:rFonts w:ascii="Arial" w:hAnsi="Arial" w:cs="Arial"/>
          <w:snapToGrid w:val="0"/>
          <w:sz w:val="24"/>
          <w:szCs w:val="24"/>
          <w:lang w:eastAsia="en-US"/>
        </w:rPr>
      </w:pPr>
    </w:p>
    <w:p w:rsidR="006D04C8" w:rsidRPr="00543E9E" w:rsidRDefault="006D04C8">
      <w:pPr>
        <w:tabs>
          <w:tab w:val="left" w:pos="851"/>
          <w:tab w:val="left" w:pos="3119"/>
        </w:tabs>
        <w:jc w:val="both"/>
        <w:rPr>
          <w:rFonts w:ascii="Arial" w:hAnsi="Arial" w:cs="Arial"/>
          <w:snapToGrid w:val="0"/>
          <w:sz w:val="24"/>
          <w:szCs w:val="24"/>
          <w:lang w:eastAsia="en-US"/>
        </w:rPr>
      </w:pPr>
      <w:r w:rsidRPr="00543E9E">
        <w:rPr>
          <w:rFonts w:ascii="Arial" w:hAnsi="Arial" w:cs="Arial"/>
          <w:snapToGrid w:val="0"/>
          <w:sz w:val="24"/>
          <w:szCs w:val="24"/>
          <w:lang w:eastAsia="en-US"/>
        </w:rPr>
        <w:t>2.</w:t>
      </w:r>
      <w:r w:rsidRPr="00543E9E">
        <w:rPr>
          <w:rFonts w:ascii="Arial" w:hAnsi="Arial" w:cs="Arial"/>
          <w:snapToGrid w:val="0"/>
          <w:sz w:val="24"/>
          <w:szCs w:val="24"/>
          <w:lang w:eastAsia="en-US"/>
        </w:rPr>
        <w:tab/>
        <w:t>To provide professional and technical advice and expertise.</w:t>
      </w:r>
    </w:p>
    <w:p w:rsidR="006D04C8" w:rsidRPr="00543E9E" w:rsidRDefault="006D04C8">
      <w:pPr>
        <w:tabs>
          <w:tab w:val="left" w:pos="851"/>
          <w:tab w:val="left" w:pos="3119"/>
        </w:tabs>
        <w:jc w:val="both"/>
        <w:rPr>
          <w:rFonts w:ascii="Arial" w:hAnsi="Arial" w:cs="Arial"/>
          <w:snapToGrid w:val="0"/>
          <w:sz w:val="24"/>
          <w:szCs w:val="24"/>
          <w:lang w:eastAsia="en-US"/>
        </w:rPr>
      </w:pPr>
    </w:p>
    <w:p w:rsidR="006D04C8" w:rsidRDefault="006D04C8">
      <w:pPr>
        <w:tabs>
          <w:tab w:val="left" w:pos="851"/>
          <w:tab w:val="left" w:pos="3119"/>
        </w:tabs>
        <w:jc w:val="both"/>
        <w:rPr>
          <w:rFonts w:ascii="Arial" w:hAnsi="Arial" w:cs="Arial"/>
          <w:snapToGrid w:val="0"/>
          <w:sz w:val="24"/>
          <w:szCs w:val="24"/>
          <w:lang w:eastAsia="en-US"/>
        </w:rPr>
      </w:pPr>
      <w:r w:rsidRPr="00543E9E">
        <w:rPr>
          <w:rFonts w:ascii="Arial" w:hAnsi="Arial" w:cs="Arial"/>
          <w:snapToGrid w:val="0"/>
          <w:sz w:val="24"/>
          <w:szCs w:val="24"/>
          <w:lang w:eastAsia="en-US"/>
        </w:rPr>
        <w:t>3.</w:t>
      </w:r>
      <w:r w:rsidRPr="00543E9E">
        <w:rPr>
          <w:rFonts w:ascii="Arial" w:hAnsi="Arial" w:cs="Arial"/>
          <w:snapToGrid w:val="0"/>
          <w:sz w:val="24"/>
          <w:szCs w:val="24"/>
          <w:lang w:eastAsia="en-US"/>
        </w:rPr>
        <w:tab/>
        <w:t xml:space="preserve">To supervise staff in the </w:t>
      </w:r>
      <w:r w:rsidR="00534591" w:rsidRPr="00543E9E">
        <w:rPr>
          <w:rFonts w:ascii="Arial" w:hAnsi="Arial" w:cs="Arial"/>
          <w:snapToGrid w:val="0"/>
          <w:sz w:val="24"/>
          <w:szCs w:val="24"/>
          <w:lang w:eastAsia="en-US"/>
        </w:rPr>
        <w:t>Planning Services s</w:t>
      </w:r>
      <w:r w:rsidRPr="00543E9E">
        <w:rPr>
          <w:rFonts w:ascii="Arial" w:hAnsi="Arial" w:cs="Arial"/>
          <w:snapToGrid w:val="0"/>
          <w:sz w:val="24"/>
          <w:szCs w:val="24"/>
          <w:lang w:eastAsia="en-US"/>
        </w:rPr>
        <w:t>ection.</w:t>
      </w:r>
    </w:p>
    <w:p w:rsidR="00BD1D62" w:rsidRDefault="00BD1D62">
      <w:pPr>
        <w:tabs>
          <w:tab w:val="left" w:pos="851"/>
          <w:tab w:val="left" w:pos="3119"/>
        </w:tabs>
        <w:jc w:val="both"/>
        <w:rPr>
          <w:rFonts w:ascii="Arial" w:hAnsi="Arial" w:cs="Arial"/>
          <w:snapToGrid w:val="0"/>
          <w:sz w:val="24"/>
          <w:szCs w:val="24"/>
          <w:lang w:eastAsia="en-US"/>
        </w:rPr>
      </w:pPr>
    </w:p>
    <w:p w:rsidR="00BD1D62" w:rsidRPr="00BD1D62" w:rsidRDefault="00BD1D62" w:rsidP="00BD1D62">
      <w:pPr>
        <w:tabs>
          <w:tab w:val="left" w:pos="851"/>
          <w:tab w:val="left" w:pos="3119"/>
        </w:tabs>
        <w:jc w:val="both"/>
        <w:rPr>
          <w:rFonts w:ascii="Arial" w:hAnsi="Arial" w:cs="Arial"/>
          <w:b/>
          <w:snapToGrid w:val="0"/>
          <w:sz w:val="24"/>
          <w:szCs w:val="24"/>
        </w:rPr>
      </w:pPr>
      <w:r w:rsidRPr="00BD1D62">
        <w:rPr>
          <w:rFonts w:ascii="Arial" w:hAnsi="Arial" w:cs="Arial"/>
          <w:b/>
          <w:snapToGrid w:val="0"/>
          <w:sz w:val="24"/>
          <w:szCs w:val="24"/>
        </w:rPr>
        <w:t>Key Relationships</w:t>
      </w:r>
    </w:p>
    <w:p w:rsidR="00BD1D62" w:rsidRPr="00BD1D62" w:rsidRDefault="00BD1D62" w:rsidP="00BD1D62">
      <w:pPr>
        <w:tabs>
          <w:tab w:val="left" w:pos="851"/>
          <w:tab w:val="left" w:pos="3119"/>
        </w:tabs>
        <w:jc w:val="both"/>
        <w:rPr>
          <w:rFonts w:ascii="Arial" w:hAnsi="Arial" w:cs="Arial"/>
          <w:snapToGrid w:val="0"/>
          <w:sz w:val="24"/>
          <w:szCs w:val="24"/>
        </w:rPr>
      </w:pPr>
    </w:p>
    <w:p w:rsidR="00BD1D62" w:rsidRPr="00BD1D62" w:rsidRDefault="00BD1D62" w:rsidP="00BD1D62">
      <w:pPr>
        <w:numPr>
          <w:ilvl w:val="0"/>
          <w:numId w:val="3"/>
        </w:numPr>
        <w:tabs>
          <w:tab w:val="left" w:pos="851"/>
          <w:tab w:val="left" w:pos="3119"/>
        </w:tabs>
        <w:rPr>
          <w:rFonts w:ascii="Arial" w:hAnsi="Arial" w:cs="Arial"/>
          <w:snapToGrid w:val="0"/>
          <w:sz w:val="24"/>
          <w:szCs w:val="24"/>
        </w:rPr>
      </w:pPr>
      <w:r w:rsidRPr="00BD1D62">
        <w:rPr>
          <w:rFonts w:ascii="Arial" w:hAnsi="Arial" w:cs="Arial"/>
          <w:snapToGrid w:val="0"/>
          <w:sz w:val="24"/>
          <w:szCs w:val="24"/>
        </w:rPr>
        <w:t xml:space="preserve">Reports to the </w:t>
      </w:r>
      <w:r>
        <w:rPr>
          <w:rFonts w:ascii="Arial" w:hAnsi="Arial" w:cs="Arial"/>
          <w:snapToGrid w:val="0"/>
          <w:sz w:val="24"/>
          <w:szCs w:val="24"/>
        </w:rPr>
        <w:t>Planning Team Leader (DC)</w:t>
      </w:r>
      <w:r w:rsidRPr="00BD1D62">
        <w:rPr>
          <w:rFonts w:ascii="Arial" w:hAnsi="Arial" w:cs="Arial"/>
          <w:sz w:val="24"/>
          <w:szCs w:val="24"/>
        </w:rPr>
        <w:t>.</w:t>
      </w:r>
      <w:r w:rsidRPr="00BD1D62">
        <w:rPr>
          <w:rFonts w:ascii="Arial" w:hAnsi="Arial" w:cs="Arial"/>
          <w:sz w:val="24"/>
          <w:szCs w:val="24"/>
        </w:rPr>
        <w:br/>
      </w:r>
    </w:p>
    <w:p w:rsidR="00BD1D62" w:rsidRPr="00BD1D62" w:rsidRDefault="00BD1D62" w:rsidP="00BD1D62">
      <w:pPr>
        <w:numPr>
          <w:ilvl w:val="0"/>
          <w:numId w:val="3"/>
        </w:numPr>
        <w:tabs>
          <w:tab w:val="left" w:pos="851"/>
          <w:tab w:val="left" w:pos="3119"/>
        </w:tabs>
        <w:jc w:val="both"/>
        <w:rPr>
          <w:rFonts w:ascii="Arial" w:hAnsi="Arial" w:cs="Arial"/>
          <w:snapToGrid w:val="0"/>
          <w:sz w:val="24"/>
          <w:szCs w:val="24"/>
          <w:lang w:eastAsia="en-US"/>
        </w:rPr>
      </w:pPr>
      <w:r w:rsidRPr="00BD1D62">
        <w:rPr>
          <w:rFonts w:ascii="Arial" w:hAnsi="Arial" w:cs="Arial"/>
          <w:snapToGrid w:val="0"/>
          <w:sz w:val="24"/>
          <w:szCs w:val="24"/>
        </w:rPr>
        <w:t>Undertakes cross organisational team working.</w:t>
      </w:r>
    </w:p>
    <w:p w:rsidR="006D04C8" w:rsidRPr="00543E9E" w:rsidRDefault="006D04C8">
      <w:pPr>
        <w:tabs>
          <w:tab w:val="left" w:pos="851"/>
          <w:tab w:val="left" w:pos="3119"/>
        </w:tabs>
        <w:jc w:val="both"/>
        <w:rPr>
          <w:rFonts w:ascii="Arial" w:hAnsi="Arial" w:cs="Arial"/>
          <w:snapToGrid w:val="0"/>
          <w:sz w:val="24"/>
          <w:szCs w:val="24"/>
          <w:lang w:eastAsia="en-US"/>
        </w:rPr>
      </w:pPr>
    </w:p>
    <w:p w:rsidR="006D04C8" w:rsidRPr="00543E9E" w:rsidRDefault="006D04C8">
      <w:pPr>
        <w:tabs>
          <w:tab w:val="left" w:pos="851"/>
          <w:tab w:val="left" w:pos="3119"/>
        </w:tabs>
        <w:jc w:val="both"/>
        <w:rPr>
          <w:rFonts w:ascii="Arial" w:hAnsi="Arial" w:cs="Arial"/>
          <w:b/>
          <w:snapToGrid w:val="0"/>
          <w:sz w:val="24"/>
          <w:szCs w:val="24"/>
          <w:lang w:eastAsia="en-US"/>
        </w:rPr>
      </w:pPr>
      <w:r w:rsidRPr="00543E9E">
        <w:rPr>
          <w:rFonts w:ascii="Arial" w:hAnsi="Arial" w:cs="Arial"/>
          <w:b/>
          <w:snapToGrid w:val="0"/>
          <w:sz w:val="24"/>
          <w:szCs w:val="24"/>
          <w:u w:val="single"/>
          <w:lang w:eastAsia="en-US"/>
        </w:rPr>
        <w:t>Main Duties and Responsibilities</w:t>
      </w:r>
    </w:p>
    <w:p w:rsidR="006D04C8" w:rsidRPr="00543E9E" w:rsidRDefault="006D04C8">
      <w:pPr>
        <w:tabs>
          <w:tab w:val="left" w:pos="851"/>
          <w:tab w:val="left" w:pos="3119"/>
        </w:tabs>
        <w:ind w:left="851" w:hanging="851"/>
        <w:jc w:val="both"/>
        <w:rPr>
          <w:rFonts w:ascii="Arial" w:hAnsi="Arial" w:cs="Arial"/>
          <w:snapToGrid w:val="0"/>
          <w:sz w:val="24"/>
          <w:szCs w:val="24"/>
          <w:lang w:eastAsia="en-US"/>
        </w:rPr>
      </w:pPr>
    </w:p>
    <w:p w:rsidR="006D04C8" w:rsidRPr="00543E9E" w:rsidRDefault="006D04C8">
      <w:pPr>
        <w:tabs>
          <w:tab w:val="left" w:pos="851"/>
          <w:tab w:val="left" w:pos="3119"/>
        </w:tabs>
        <w:ind w:left="851" w:hanging="851"/>
        <w:jc w:val="both"/>
        <w:rPr>
          <w:rFonts w:ascii="Arial" w:hAnsi="Arial" w:cs="Arial"/>
          <w:snapToGrid w:val="0"/>
          <w:sz w:val="24"/>
          <w:szCs w:val="24"/>
          <w:lang w:eastAsia="en-US"/>
        </w:rPr>
      </w:pPr>
      <w:r w:rsidRPr="00543E9E">
        <w:rPr>
          <w:rFonts w:ascii="Arial" w:hAnsi="Arial" w:cs="Arial"/>
          <w:snapToGrid w:val="0"/>
          <w:sz w:val="24"/>
          <w:szCs w:val="24"/>
          <w:lang w:eastAsia="en-US"/>
        </w:rPr>
        <w:t>1.</w:t>
      </w:r>
      <w:r w:rsidRPr="00543E9E">
        <w:rPr>
          <w:rFonts w:ascii="Arial" w:hAnsi="Arial" w:cs="Arial"/>
          <w:snapToGrid w:val="0"/>
          <w:sz w:val="24"/>
          <w:szCs w:val="24"/>
          <w:lang w:eastAsia="en-US"/>
        </w:rPr>
        <w:tab/>
        <w:t xml:space="preserve">To undertake work in relation to all aspects of </w:t>
      </w:r>
      <w:r w:rsidR="00BA0771" w:rsidRPr="00543E9E">
        <w:rPr>
          <w:rFonts w:ascii="Arial" w:hAnsi="Arial" w:cs="Arial"/>
          <w:snapToGrid w:val="0"/>
          <w:sz w:val="24"/>
          <w:szCs w:val="24"/>
          <w:lang w:eastAsia="en-US"/>
        </w:rPr>
        <w:t xml:space="preserve">Planning Services </w:t>
      </w:r>
      <w:r w:rsidRPr="00543E9E">
        <w:rPr>
          <w:rFonts w:ascii="Arial" w:hAnsi="Arial" w:cs="Arial"/>
          <w:snapToGrid w:val="0"/>
          <w:sz w:val="24"/>
          <w:szCs w:val="24"/>
          <w:lang w:eastAsia="en-US"/>
        </w:rPr>
        <w:t>including:-</w:t>
      </w:r>
    </w:p>
    <w:p w:rsidR="006D04C8" w:rsidRPr="00543E9E" w:rsidRDefault="006D04C8">
      <w:pPr>
        <w:tabs>
          <w:tab w:val="left" w:pos="851"/>
          <w:tab w:val="left" w:pos="3119"/>
        </w:tabs>
        <w:ind w:left="851" w:hanging="851"/>
        <w:jc w:val="both"/>
        <w:rPr>
          <w:rFonts w:ascii="Arial" w:hAnsi="Arial" w:cs="Arial"/>
          <w:snapToGrid w:val="0"/>
          <w:sz w:val="24"/>
          <w:szCs w:val="24"/>
          <w:lang w:eastAsia="en-US"/>
        </w:rPr>
      </w:pPr>
    </w:p>
    <w:p w:rsidR="002425D1" w:rsidRPr="00543E9E" w:rsidRDefault="002425D1" w:rsidP="002425D1">
      <w:pPr>
        <w:numPr>
          <w:ilvl w:val="0"/>
          <w:numId w:val="2"/>
        </w:numPr>
        <w:rPr>
          <w:rFonts w:ascii="Arial" w:hAnsi="Arial" w:cs="Arial"/>
          <w:sz w:val="24"/>
          <w:szCs w:val="24"/>
        </w:rPr>
      </w:pPr>
      <w:r w:rsidRPr="00543E9E">
        <w:rPr>
          <w:rFonts w:ascii="Arial" w:hAnsi="Arial" w:cs="Arial"/>
          <w:sz w:val="24"/>
          <w:szCs w:val="24"/>
        </w:rPr>
        <w:t>the provision of comprehensive pre-application advice using the Council’s planning ‘One Stop Shop’ service as a framework for this where complex, sensitive, political, physical and economic planning issues may present;</w:t>
      </w:r>
    </w:p>
    <w:p w:rsidR="002425D1" w:rsidRPr="00543E9E" w:rsidRDefault="002425D1" w:rsidP="002425D1">
      <w:pPr>
        <w:numPr>
          <w:ilvl w:val="0"/>
          <w:numId w:val="2"/>
        </w:numPr>
        <w:rPr>
          <w:rFonts w:ascii="Arial" w:hAnsi="Arial" w:cs="Arial"/>
          <w:sz w:val="24"/>
          <w:szCs w:val="24"/>
        </w:rPr>
      </w:pPr>
      <w:r w:rsidRPr="00543E9E">
        <w:rPr>
          <w:rFonts w:ascii="Arial" w:hAnsi="Arial" w:cs="Arial"/>
          <w:sz w:val="24"/>
          <w:szCs w:val="24"/>
        </w:rPr>
        <w:t>evaluation and processing of complex applications submitted to the Authori</w:t>
      </w:r>
      <w:r w:rsidR="005F5971" w:rsidRPr="00543E9E">
        <w:rPr>
          <w:rFonts w:ascii="Arial" w:hAnsi="Arial" w:cs="Arial"/>
          <w:sz w:val="24"/>
          <w:szCs w:val="24"/>
        </w:rPr>
        <w:t>ty under the Town and Country</w:t>
      </w:r>
      <w:r w:rsidRPr="00543E9E">
        <w:rPr>
          <w:rFonts w:ascii="Arial" w:hAnsi="Arial" w:cs="Arial"/>
          <w:sz w:val="24"/>
          <w:szCs w:val="24"/>
        </w:rPr>
        <w:t xml:space="preserve"> Planning Acts and related legislation where complex, sensitive, political, physical and economic planning issues may present;</w:t>
      </w:r>
    </w:p>
    <w:p w:rsidR="002425D1" w:rsidRPr="00543E9E" w:rsidRDefault="002425D1" w:rsidP="002425D1">
      <w:pPr>
        <w:numPr>
          <w:ilvl w:val="0"/>
          <w:numId w:val="2"/>
        </w:numPr>
        <w:rPr>
          <w:rFonts w:ascii="Arial" w:hAnsi="Arial" w:cs="Arial"/>
          <w:sz w:val="24"/>
          <w:szCs w:val="24"/>
        </w:rPr>
      </w:pPr>
      <w:r w:rsidRPr="00543E9E">
        <w:rPr>
          <w:rFonts w:ascii="Arial" w:hAnsi="Arial" w:cs="Arial"/>
          <w:sz w:val="24"/>
          <w:szCs w:val="24"/>
        </w:rPr>
        <w:t>advise, implement and enforce statutory regulations relating to planning control in more complex cases where complex, sensitive, political, physical and economic planning issues may present;</w:t>
      </w:r>
    </w:p>
    <w:p w:rsidR="002425D1" w:rsidRPr="00543E9E" w:rsidRDefault="002425D1" w:rsidP="002425D1">
      <w:pPr>
        <w:numPr>
          <w:ilvl w:val="0"/>
          <w:numId w:val="2"/>
        </w:numPr>
        <w:rPr>
          <w:rFonts w:ascii="Arial" w:hAnsi="Arial" w:cs="Arial"/>
          <w:sz w:val="24"/>
          <w:szCs w:val="24"/>
        </w:rPr>
      </w:pPr>
      <w:proofErr w:type="gramStart"/>
      <w:r w:rsidRPr="00543E9E">
        <w:rPr>
          <w:rFonts w:ascii="Arial" w:hAnsi="Arial" w:cs="Arial"/>
          <w:sz w:val="24"/>
          <w:szCs w:val="24"/>
        </w:rPr>
        <w:t>plan</w:t>
      </w:r>
      <w:proofErr w:type="gramEnd"/>
      <w:r w:rsidRPr="00543E9E">
        <w:rPr>
          <w:rFonts w:ascii="Arial" w:hAnsi="Arial" w:cs="Arial"/>
          <w:sz w:val="24"/>
          <w:szCs w:val="24"/>
        </w:rPr>
        <w:t xml:space="preserve"> for and undertake site visits, make notes, take photographs with regard to complex planning applications.</w:t>
      </w:r>
    </w:p>
    <w:p w:rsidR="002425D1" w:rsidRPr="00543E9E" w:rsidRDefault="002425D1" w:rsidP="002425D1">
      <w:pPr>
        <w:numPr>
          <w:ilvl w:val="0"/>
          <w:numId w:val="2"/>
        </w:numPr>
        <w:rPr>
          <w:rFonts w:ascii="Arial" w:hAnsi="Arial" w:cs="Arial"/>
          <w:sz w:val="24"/>
          <w:szCs w:val="24"/>
        </w:rPr>
      </w:pPr>
      <w:r w:rsidRPr="00543E9E">
        <w:rPr>
          <w:rFonts w:ascii="Arial" w:hAnsi="Arial" w:cs="Arial"/>
          <w:sz w:val="24"/>
          <w:szCs w:val="24"/>
        </w:rPr>
        <w:lastRenderedPageBreak/>
        <w:t>preparation of the Council’s statement of case for appeals where appropriate and attendance at hearings and Public Inquiries;</w:t>
      </w:r>
    </w:p>
    <w:p w:rsidR="002425D1" w:rsidRPr="00543E9E" w:rsidRDefault="002425D1" w:rsidP="002425D1">
      <w:pPr>
        <w:numPr>
          <w:ilvl w:val="0"/>
          <w:numId w:val="2"/>
        </w:numPr>
        <w:rPr>
          <w:rFonts w:ascii="Arial" w:hAnsi="Arial" w:cs="Arial"/>
          <w:sz w:val="24"/>
          <w:szCs w:val="24"/>
        </w:rPr>
      </w:pPr>
      <w:r w:rsidRPr="00543E9E">
        <w:rPr>
          <w:rFonts w:ascii="Arial" w:hAnsi="Arial" w:cs="Arial"/>
          <w:sz w:val="24"/>
          <w:szCs w:val="24"/>
        </w:rPr>
        <w:t xml:space="preserve">preparation </w:t>
      </w:r>
      <w:r w:rsidR="00023ED8" w:rsidRPr="00543E9E">
        <w:rPr>
          <w:rFonts w:ascii="Arial" w:hAnsi="Arial" w:cs="Arial"/>
          <w:sz w:val="24"/>
          <w:szCs w:val="24"/>
        </w:rPr>
        <w:t xml:space="preserve">and presentation </w:t>
      </w:r>
      <w:r w:rsidRPr="00543E9E">
        <w:rPr>
          <w:rFonts w:ascii="Arial" w:hAnsi="Arial" w:cs="Arial"/>
          <w:sz w:val="24"/>
          <w:szCs w:val="24"/>
        </w:rPr>
        <w:t xml:space="preserve">of detailed reports to the Planning </w:t>
      </w:r>
      <w:r w:rsidR="00BD1D62">
        <w:rPr>
          <w:rFonts w:ascii="Arial" w:hAnsi="Arial" w:cs="Arial"/>
          <w:sz w:val="24"/>
          <w:szCs w:val="24"/>
        </w:rPr>
        <w:t>Team Leader (DC)</w:t>
      </w:r>
      <w:r w:rsidRPr="00543E9E">
        <w:rPr>
          <w:rFonts w:ascii="Arial" w:hAnsi="Arial" w:cs="Arial"/>
          <w:sz w:val="24"/>
          <w:szCs w:val="24"/>
        </w:rPr>
        <w:t xml:space="preserve"> or the Planning Committee as necessary;</w:t>
      </w:r>
    </w:p>
    <w:p w:rsidR="002425D1" w:rsidRPr="00543E9E" w:rsidRDefault="002425D1" w:rsidP="002425D1">
      <w:pPr>
        <w:numPr>
          <w:ilvl w:val="0"/>
          <w:numId w:val="2"/>
        </w:numPr>
        <w:rPr>
          <w:rFonts w:ascii="Arial" w:hAnsi="Arial" w:cs="Arial"/>
          <w:sz w:val="24"/>
          <w:szCs w:val="24"/>
        </w:rPr>
      </w:pPr>
      <w:r w:rsidRPr="00543E9E">
        <w:rPr>
          <w:rFonts w:ascii="Arial" w:hAnsi="Arial" w:cs="Arial"/>
          <w:sz w:val="24"/>
          <w:szCs w:val="24"/>
        </w:rPr>
        <w:t>liaise with other officers within the Authority and where necessary with other agencies with regard to the Town and Countryside Planning Acts and related legislation;</w:t>
      </w:r>
    </w:p>
    <w:p w:rsidR="002425D1" w:rsidRPr="00543E9E" w:rsidRDefault="002425D1" w:rsidP="002425D1">
      <w:pPr>
        <w:numPr>
          <w:ilvl w:val="0"/>
          <w:numId w:val="2"/>
        </w:numPr>
        <w:rPr>
          <w:rFonts w:ascii="Arial" w:hAnsi="Arial" w:cs="Arial"/>
          <w:sz w:val="24"/>
          <w:szCs w:val="24"/>
        </w:rPr>
      </w:pPr>
      <w:r w:rsidRPr="00543E9E">
        <w:rPr>
          <w:rFonts w:ascii="Arial" w:hAnsi="Arial" w:cs="Arial"/>
          <w:sz w:val="24"/>
          <w:szCs w:val="24"/>
        </w:rPr>
        <w:t>undertake relevant survey work and studies with regard to complex applications or planning issues where complex, sensitive, political, physical and economic planning issues may present;</w:t>
      </w:r>
    </w:p>
    <w:p w:rsidR="00534591" w:rsidRPr="00543E9E" w:rsidRDefault="00534591" w:rsidP="002425D1">
      <w:pPr>
        <w:numPr>
          <w:ilvl w:val="0"/>
          <w:numId w:val="2"/>
        </w:numPr>
        <w:rPr>
          <w:rFonts w:ascii="Arial" w:hAnsi="Arial" w:cs="Arial"/>
          <w:sz w:val="24"/>
          <w:szCs w:val="24"/>
        </w:rPr>
      </w:pPr>
      <w:r w:rsidRPr="00543E9E">
        <w:rPr>
          <w:rFonts w:ascii="Arial" w:hAnsi="Arial" w:cs="Arial"/>
          <w:snapToGrid w:val="0"/>
          <w:sz w:val="24"/>
          <w:szCs w:val="24"/>
          <w:lang w:eastAsia="en-US"/>
        </w:rPr>
        <w:t>to act as lead officer on allocated Planning-related projects;</w:t>
      </w:r>
    </w:p>
    <w:p w:rsidR="00534591" w:rsidRPr="00543E9E" w:rsidRDefault="00534591" w:rsidP="002425D1">
      <w:pPr>
        <w:numPr>
          <w:ilvl w:val="0"/>
          <w:numId w:val="2"/>
        </w:numPr>
        <w:rPr>
          <w:rFonts w:ascii="Arial" w:hAnsi="Arial" w:cs="Arial"/>
          <w:sz w:val="24"/>
          <w:szCs w:val="24"/>
        </w:rPr>
      </w:pPr>
      <w:r w:rsidRPr="00543E9E">
        <w:rPr>
          <w:rFonts w:ascii="Arial" w:hAnsi="Arial" w:cs="Arial"/>
          <w:snapToGrid w:val="0"/>
          <w:sz w:val="24"/>
          <w:szCs w:val="24"/>
          <w:lang w:eastAsia="en-US"/>
        </w:rPr>
        <w:t>To offer advi</w:t>
      </w:r>
      <w:r w:rsidR="00903846">
        <w:rPr>
          <w:rFonts w:ascii="Arial" w:hAnsi="Arial" w:cs="Arial"/>
          <w:snapToGrid w:val="0"/>
          <w:sz w:val="24"/>
          <w:szCs w:val="24"/>
          <w:lang w:eastAsia="en-US"/>
        </w:rPr>
        <w:t xml:space="preserve">ce to the Assistant Director Economic Growth and </w:t>
      </w:r>
      <w:r w:rsidRPr="00543E9E">
        <w:rPr>
          <w:rFonts w:ascii="Arial" w:hAnsi="Arial" w:cs="Arial"/>
          <w:snapToGrid w:val="0"/>
          <w:sz w:val="24"/>
          <w:szCs w:val="24"/>
          <w:lang w:eastAsia="en-US"/>
        </w:rPr>
        <w:t>Regeneration</w:t>
      </w:r>
      <w:r w:rsidR="00903846">
        <w:rPr>
          <w:rFonts w:ascii="Arial" w:hAnsi="Arial" w:cs="Arial"/>
          <w:snapToGrid w:val="0"/>
          <w:sz w:val="24"/>
          <w:szCs w:val="24"/>
          <w:lang w:eastAsia="en-US"/>
        </w:rPr>
        <w:t>,</w:t>
      </w:r>
      <w:r w:rsidRPr="00543E9E">
        <w:rPr>
          <w:rFonts w:ascii="Arial" w:hAnsi="Arial" w:cs="Arial"/>
          <w:snapToGrid w:val="0"/>
          <w:sz w:val="24"/>
          <w:szCs w:val="24"/>
          <w:lang w:eastAsia="en-US"/>
        </w:rPr>
        <w:t xml:space="preserve"> and the Planning</w:t>
      </w:r>
      <w:r w:rsidR="00903846">
        <w:rPr>
          <w:rFonts w:ascii="Arial" w:hAnsi="Arial" w:cs="Arial"/>
          <w:snapToGrid w:val="0"/>
          <w:sz w:val="24"/>
          <w:szCs w:val="24"/>
          <w:lang w:eastAsia="en-US"/>
        </w:rPr>
        <w:t xml:space="preserve"> and Development</w:t>
      </w:r>
      <w:r w:rsidRPr="00543E9E">
        <w:rPr>
          <w:rFonts w:ascii="Arial" w:hAnsi="Arial" w:cs="Arial"/>
          <w:snapToGrid w:val="0"/>
          <w:sz w:val="24"/>
          <w:szCs w:val="24"/>
          <w:lang w:eastAsia="en-US"/>
        </w:rPr>
        <w:t xml:space="preserve"> Manager in the exercise of delegated powers related to </w:t>
      </w:r>
      <w:r w:rsidR="00BA0771" w:rsidRPr="00543E9E">
        <w:rPr>
          <w:rFonts w:ascii="Arial" w:hAnsi="Arial" w:cs="Arial"/>
          <w:snapToGrid w:val="0"/>
          <w:sz w:val="24"/>
          <w:szCs w:val="24"/>
          <w:lang w:eastAsia="en-US"/>
        </w:rPr>
        <w:t>P</w:t>
      </w:r>
      <w:r w:rsidRPr="00543E9E">
        <w:rPr>
          <w:rFonts w:ascii="Arial" w:hAnsi="Arial" w:cs="Arial"/>
          <w:snapToGrid w:val="0"/>
          <w:sz w:val="24"/>
          <w:szCs w:val="24"/>
          <w:lang w:eastAsia="en-US"/>
        </w:rPr>
        <w:t xml:space="preserve">lanning </w:t>
      </w:r>
      <w:r w:rsidR="00BA0771" w:rsidRPr="00543E9E">
        <w:rPr>
          <w:rFonts w:ascii="Arial" w:hAnsi="Arial" w:cs="Arial"/>
          <w:snapToGrid w:val="0"/>
          <w:sz w:val="24"/>
          <w:szCs w:val="24"/>
          <w:lang w:eastAsia="en-US"/>
        </w:rPr>
        <w:t xml:space="preserve">Services </w:t>
      </w:r>
      <w:r w:rsidRPr="00543E9E">
        <w:rPr>
          <w:rFonts w:ascii="Arial" w:hAnsi="Arial" w:cs="Arial"/>
          <w:snapToGrid w:val="0"/>
          <w:sz w:val="24"/>
          <w:szCs w:val="24"/>
          <w:lang w:eastAsia="en-US"/>
        </w:rPr>
        <w:t>matters.</w:t>
      </w:r>
    </w:p>
    <w:p w:rsidR="00023ED8" w:rsidRPr="00543E9E" w:rsidRDefault="00023ED8" w:rsidP="002425D1">
      <w:pPr>
        <w:numPr>
          <w:ilvl w:val="0"/>
          <w:numId w:val="2"/>
        </w:numPr>
        <w:rPr>
          <w:rFonts w:ascii="Arial" w:hAnsi="Arial" w:cs="Arial"/>
          <w:sz w:val="24"/>
          <w:szCs w:val="24"/>
        </w:rPr>
      </w:pPr>
      <w:r w:rsidRPr="00543E9E">
        <w:rPr>
          <w:rFonts w:ascii="Arial" w:hAnsi="Arial" w:cs="Arial"/>
          <w:snapToGrid w:val="0"/>
          <w:sz w:val="24"/>
          <w:szCs w:val="24"/>
          <w:lang w:eastAsia="en-US"/>
        </w:rPr>
        <w:t xml:space="preserve">Delegated powers for decision making </w:t>
      </w:r>
      <w:r w:rsidR="00A72145" w:rsidRPr="00543E9E">
        <w:rPr>
          <w:rFonts w:ascii="Arial" w:hAnsi="Arial" w:cs="Arial"/>
          <w:snapToGrid w:val="0"/>
          <w:sz w:val="24"/>
          <w:szCs w:val="24"/>
          <w:lang w:eastAsia="en-US"/>
        </w:rPr>
        <w:t xml:space="preserve">on planning applications and informal enquiries. </w:t>
      </w:r>
    </w:p>
    <w:p w:rsidR="002425D1" w:rsidRPr="00543E9E" w:rsidRDefault="002425D1" w:rsidP="002425D1">
      <w:pPr>
        <w:tabs>
          <w:tab w:val="left" w:pos="720"/>
          <w:tab w:val="left" w:pos="1080"/>
          <w:tab w:val="left" w:pos="3240"/>
          <w:tab w:val="left" w:pos="3600"/>
        </w:tabs>
        <w:rPr>
          <w:rFonts w:ascii="Arial" w:hAnsi="Arial" w:cs="Arial"/>
          <w:sz w:val="24"/>
          <w:szCs w:val="24"/>
        </w:rPr>
      </w:pPr>
    </w:p>
    <w:p w:rsidR="006D04C8" w:rsidRPr="00543E9E" w:rsidRDefault="00534591">
      <w:pPr>
        <w:pStyle w:val="BodyTextIndent3"/>
        <w:rPr>
          <w:rFonts w:ascii="Arial" w:hAnsi="Arial" w:cs="Arial"/>
          <w:szCs w:val="24"/>
        </w:rPr>
      </w:pPr>
      <w:r w:rsidRPr="00543E9E">
        <w:rPr>
          <w:rFonts w:ascii="Arial" w:hAnsi="Arial" w:cs="Arial"/>
          <w:szCs w:val="24"/>
        </w:rPr>
        <w:t>2</w:t>
      </w:r>
      <w:r w:rsidR="006D04C8" w:rsidRPr="00543E9E">
        <w:rPr>
          <w:rFonts w:ascii="Arial" w:hAnsi="Arial" w:cs="Arial"/>
          <w:szCs w:val="24"/>
        </w:rPr>
        <w:t>.</w:t>
      </w:r>
      <w:r w:rsidR="006D04C8" w:rsidRPr="00543E9E">
        <w:rPr>
          <w:rFonts w:ascii="Arial" w:hAnsi="Arial" w:cs="Arial"/>
          <w:szCs w:val="24"/>
        </w:rPr>
        <w:tab/>
        <w:t xml:space="preserve">To represent the </w:t>
      </w:r>
      <w:r w:rsidRPr="00543E9E">
        <w:rPr>
          <w:rFonts w:ascii="Arial" w:hAnsi="Arial" w:cs="Arial"/>
          <w:szCs w:val="24"/>
        </w:rPr>
        <w:t xml:space="preserve">Planning </w:t>
      </w:r>
      <w:r w:rsidR="00BD1D62">
        <w:rPr>
          <w:rFonts w:ascii="Arial" w:hAnsi="Arial" w:cs="Arial"/>
          <w:szCs w:val="24"/>
        </w:rPr>
        <w:t>and Development</w:t>
      </w:r>
      <w:r w:rsidRPr="00543E9E">
        <w:rPr>
          <w:rFonts w:ascii="Arial" w:hAnsi="Arial" w:cs="Arial"/>
          <w:szCs w:val="24"/>
        </w:rPr>
        <w:t xml:space="preserve"> </w:t>
      </w:r>
      <w:r w:rsidR="006D04C8" w:rsidRPr="00543E9E">
        <w:rPr>
          <w:rFonts w:ascii="Arial" w:hAnsi="Arial" w:cs="Arial"/>
          <w:szCs w:val="24"/>
        </w:rPr>
        <w:t>Manager as required.</w:t>
      </w:r>
    </w:p>
    <w:p w:rsidR="006D04C8" w:rsidRPr="00543E9E" w:rsidRDefault="006D04C8">
      <w:pPr>
        <w:tabs>
          <w:tab w:val="left" w:pos="851"/>
          <w:tab w:val="left" w:pos="3119"/>
        </w:tabs>
        <w:ind w:left="851" w:hanging="851"/>
        <w:jc w:val="both"/>
        <w:rPr>
          <w:rFonts w:ascii="Arial" w:hAnsi="Arial" w:cs="Arial"/>
          <w:snapToGrid w:val="0"/>
          <w:sz w:val="24"/>
          <w:szCs w:val="24"/>
          <w:lang w:eastAsia="en-US"/>
        </w:rPr>
      </w:pPr>
    </w:p>
    <w:p w:rsidR="006D04C8" w:rsidRPr="00543E9E" w:rsidRDefault="00534591">
      <w:pPr>
        <w:tabs>
          <w:tab w:val="left" w:pos="851"/>
          <w:tab w:val="left" w:pos="3119"/>
        </w:tabs>
        <w:ind w:left="851" w:hanging="851"/>
        <w:jc w:val="both"/>
        <w:rPr>
          <w:rFonts w:ascii="Arial" w:hAnsi="Arial" w:cs="Arial"/>
          <w:snapToGrid w:val="0"/>
          <w:sz w:val="24"/>
          <w:szCs w:val="24"/>
          <w:lang w:eastAsia="en-US"/>
        </w:rPr>
      </w:pPr>
      <w:r w:rsidRPr="00543E9E">
        <w:rPr>
          <w:rFonts w:ascii="Arial" w:hAnsi="Arial" w:cs="Arial"/>
          <w:snapToGrid w:val="0"/>
          <w:sz w:val="24"/>
          <w:szCs w:val="24"/>
          <w:lang w:eastAsia="en-US"/>
        </w:rPr>
        <w:t>3</w:t>
      </w:r>
      <w:r w:rsidR="006D04C8" w:rsidRPr="00543E9E">
        <w:rPr>
          <w:rFonts w:ascii="Arial" w:hAnsi="Arial" w:cs="Arial"/>
          <w:snapToGrid w:val="0"/>
          <w:sz w:val="24"/>
          <w:szCs w:val="24"/>
          <w:lang w:eastAsia="en-US"/>
        </w:rPr>
        <w:t>.</w:t>
      </w:r>
      <w:r w:rsidR="006D04C8" w:rsidRPr="00543E9E">
        <w:rPr>
          <w:rFonts w:ascii="Arial" w:hAnsi="Arial" w:cs="Arial"/>
          <w:snapToGrid w:val="0"/>
          <w:sz w:val="24"/>
          <w:szCs w:val="24"/>
          <w:lang w:eastAsia="en-US"/>
        </w:rPr>
        <w:tab/>
        <w:t xml:space="preserve">To assist </w:t>
      </w:r>
      <w:r w:rsidR="006D04C8" w:rsidRPr="00BD1D62">
        <w:rPr>
          <w:rFonts w:ascii="Arial" w:hAnsi="Arial" w:cs="Arial"/>
          <w:snapToGrid w:val="0"/>
          <w:sz w:val="24"/>
          <w:szCs w:val="24"/>
          <w:lang w:eastAsia="en-US"/>
        </w:rPr>
        <w:t xml:space="preserve">the </w:t>
      </w:r>
      <w:r w:rsidR="00BD1D62" w:rsidRPr="00BD1D62">
        <w:rPr>
          <w:rFonts w:ascii="Arial" w:hAnsi="Arial" w:cs="Arial"/>
          <w:sz w:val="24"/>
          <w:szCs w:val="24"/>
        </w:rPr>
        <w:t>Planning and Development Manager</w:t>
      </w:r>
      <w:r w:rsidR="00BD1D62" w:rsidRPr="00543E9E">
        <w:rPr>
          <w:rFonts w:ascii="Arial" w:hAnsi="Arial" w:cs="Arial"/>
          <w:szCs w:val="24"/>
        </w:rPr>
        <w:t xml:space="preserve"> </w:t>
      </w:r>
      <w:r w:rsidR="006D04C8" w:rsidRPr="00543E9E">
        <w:rPr>
          <w:rFonts w:ascii="Arial" w:hAnsi="Arial" w:cs="Arial"/>
          <w:snapToGrid w:val="0"/>
          <w:sz w:val="24"/>
          <w:szCs w:val="24"/>
          <w:lang w:eastAsia="en-US"/>
        </w:rPr>
        <w:t>in:</w:t>
      </w:r>
    </w:p>
    <w:p w:rsidR="006D04C8" w:rsidRPr="00543E9E" w:rsidRDefault="006D04C8">
      <w:pPr>
        <w:tabs>
          <w:tab w:val="left" w:pos="851"/>
          <w:tab w:val="left" w:pos="3119"/>
        </w:tabs>
        <w:ind w:left="851" w:hanging="851"/>
        <w:jc w:val="both"/>
        <w:rPr>
          <w:rFonts w:ascii="Arial" w:hAnsi="Arial" w:cs="Arial"/>
          <w:snapToGrid w:val="0"/>
          <w:sz w:val="24"/>
          <w:szCs w:val="24"/>
          <w:lang w:eastAsia="en-US"/>
        </w:rPr>
      </w:pPr>
    </w:p>
    <w:p w:rsidR="006D04C8" w:rsidRPr="00543E9E" w:rsidRDefault="006D04C8" w:rsidP="00534591">
      <w:pPr>
        <w:tabs>
          <w:tab w:val="left" w:pos="851"/>
          <w:tab w:val="left" w:pos="1276"/>
          <w:tab w:val="left" w:pos="3119"/>
        </w:tabs>
        <w:ind w:left="1275" w:hanging="1275"/>
        <w:jc w:val="both"/>
        <w:rPr>
          <w:rFonts w:ascii="Arial" w:hAnsi="Arial" w:cs="Arial"/>
          <w:sz w:val="24"/>
          <w:szCs w:val="24"/>
        </w:rPr>
      </w:pPr>
      <w:r w:rsidRPr="00543E9E">
        <w:rPr>
          <w:rFonts w:ascii="Arial" w:hAnsi="Arial" w:cs="Arial"/>
          <w:snapToGrid w:val="0"/>
          <w:sz w:val="24"/>
          <w:szCs w:val="24"/>
          <w:lang w:eastAsia="en-US"/>
        </w:rPr>
        <w:tab/>
      </w:r>
      <w:r w:rsidRPr="00543E9E">
        <w:rPr>
          <w:rFonts w:ascii="Arial" w:hAnsi="Arial" w:cs="Arial"/>
          <w:sz w:val="24"/>
          <w:szCs w:val="24"/>
        </w:rPr>
        <w:t>-</w:t>
      </w:r>
      <w:r w:rsidRPr="00543E9E">
        <w:rPr>
          <w:rFonts w:ascii="Arial" w:hAnsi="Arial" w:cs="Arial"/>
          <w:sz w:val="24"/>
          <w:szCs w:val="24"/>
        </w:rPr>
        <w:tab/>
      </w:r>
      <w:proofErr w:type="gramStart"/>
      <w:r w:rsidRPr="00543E9E">
        <w:rPr>
          <w:rFonts w:ascii="Arial" w:hAnsi="Arial" w:cs="Arial"/>
          <w:sz w:val="24"/>
          <w:szCs w:val="24"/>
        </w:rPr>
        <w:t>the</w:t>
      </w:r>
      <w:proofErr w:type="gramEnd"/>
      <w:r w:rsidRPr="00543E9E">
        <w:rPr>
          <w:rFonts w:ascii="Arial" w:hAnsi="Arial" w:cs="Arial"/>
          <w:sz w:val="24"/>
          <w:szCs w:val="24"/>
        </w:rPr>
        <w:t xml:space="preserve"> establishment, monitoring and completion of work programmes for the </w:t>
      </w:r>
      <w:r w:rsidR="00534591" w:rsidRPr="00543E9E">
        <w:rPr>
          <w:rFonts w:ascii="Arial" w:hAnsi="Arial" w:cs="Arial"/>
          <w:sz w:val="24"/>
          <w:szCs w:val="24"/>
        </w:rPr>
        <w:t>Planning Services s</w:t>
      </w:r>
      <w:r w:rsidRPr="00543E9E">
        <w:rPr>
          <w:rFonts w:ascii="Arial" w:hAnsi="Arial" w:cs="Arial"/>
          <w:sz w:val="24"/>
          <w:szCs w:val="24"/>
        </w:rPr>
        <w:t>ection</w:t>
      </w:r>
    </w:p>
    <w:p w:rsidR="006D04C8" w:rsidRPr="00543E9E" w:rsidRDefault="006D04C8">
      <w:pPr>
        <w:tabs>
          <w:tab w:val="left" w:pos="851"/>
          <w:tab w:val="left" w:pos="1276"/>
          <w:tab w:val="left" w:pos="3119"/>
        </w:tabs>
        <w:ind w:left="851" w:hanging="851"/>
        <w:jc w:val="both"/>
        <w:rPr>
          <w:rFonts w:ascii="Arial" w:hAnsi="Arial" w:cs="Arial"/>
          <w:snapToGrid w:val="0"/>
          <w:sz w:val="24"/>
          <w:szCs w:val="24"/>
          <w:lang w:eastAsia="en-US"/>
        </w:rPr>
      </w:pPr>
      <w:r w:rsidRPr="00543E9E">
        <w:rPr>
          <w:rFonts w:ascii="Arial" w:hAnsi="Arial" w:cs="Arial"/>
          <w:snapToGrid w:val="0"/>
          <w:sz w:val="24"/>
          <w:szCs w:val="24"/>
          <w:lang w:eastAsia="en-US"/>
        </w:rPr>
        <w:tab/>
        <w:t>-</w:t>
      </w:r>
      <w:r w:rsidRPr="00543E9E">
        <w:rPr>
          <w:rFonts w:ascii="Arial" w:hAnsi="Arial" w:cs="Arial"/>
          <w:snapToGrid w:val="0"/>
          <w:sz w:val="24"/>
          <w:szCs w:val="24"/>
          <w:lang w:eastAsia="en-US"/>
        </w:rPr>
        <w:tab/>
      </w:r>
      <w:proofErr w:type="gramStart"/>
      <w:r w:rsidRPr="00543E9E">
        <w:rPr>
          <w:rFonts w:ascii="Arial" w:hAnsi="Arial" w:cs="Arial"/>
          <w:snapToGrid w:val="0"/>
          <w:sz w:val="24"/>
          <w:szCs w:val="24"/>
          <w:lang w:eastAsia="en-US"/>
        </w:rPr>
        <w:t>the</w:t>
      </w:r>
      <w:proofErr w:type="gramEnd"/>
      <w:r w:rsidRPr="00543E9E">
        <w:rPr>
          <w:rFonts w:ascii="Arial" w:hAnsi="Arial" w:cs="Arial"/>
          <w:snapToGrid w:val="0"/>
          <w:sz w:val="24"/>
          <w:szCs w:val="24"/>
          <w:lang w:eastAsia="en-US"/>
        </w:rPr>
        <w:t xml:space="preserve"> development and implementation of policies</w:t>
      </w:r>
    </w:p>
    <w:p w:rsidR="006D04C8" w:rsidRPr="00543E9E" w:rsidRDefault="006D04C8">
      <w:pPr>
        <w:tabs>
          <w:tab w:val="left" w:pos="851"/>
          <w:tab w:val="left" w:pos="1276"/>
          <w:tab w:val="left" w:pos="3119"/>
        </w:tabs>
        <w:ind w:left="1276" w:hanging="1276"/>
        <w:jc w:val="both"/>
        <w:rPr>
          <w:rFonts w:ascii="Arial" w:hAnsi="Arial" w:cs="Arial"/>
          <w:snapToGrid w:val="0"/>
          <w:sz w:val="24"/>
          <w:szCs w:val="24"/>
          <w:lang w:eastAsia="en-US"/>
        </w:rPr>
      </w:pPr>
      <w:r w:rsidRPr="00543E9E">
        <w:rPr>
          <w:rFonts w:ascii="Arial" w:hAnsi="Arial" w:cs="Arial"/>
          <w:snapToGrid w:val="0"/>
          <w:sz w:val="24"/>
          <w:szCs w:val="24"/>
          <w:lang w:eastAsia="en-US"/>
        </w:rPr>
        <w:tab/>
        <w:t>-</w:t>
      </w:r>
      <w:r w:rsidRPr="00543E9E">
        <w:rPr>
          <w:rFonts w:ascii="Arial" w:hAnsi="Arial" w:cs="Arial"/>
          <w:snapToGrid w:val="0"/>
          <w:sz w:val="24"/>
          <w:szCs w:val="24"/>
          <w:lang w:eastAsia="en-US"/>
        </w:rPr>
        <w:tab/>
      </w:r>
      <w:proofErr w:type="gramStart"/>
      <w:r w:rsidRPr="00543E9E">
        <w:rPr>
          <w:rFonts w:ascii="Arial" w:hAnsi="Arial" w:cs="Arial"/>
          <w:snapToGrid w:val="0"/>
          <w:sz w:val="24"/>
          <w:szCs w:val="24"/>
          <w:lang w:eastAsia="en-US"/>
        </w:rPr>
        <w:t>the</w:t>
      </w:r>
      <w:proofErr w:type="gramEnd"/>
      <w:r w:rsidRPr="00543E9E">
        <w:rPr>
          <w:rFonts w:ascii="Arial" w:hAnsi="Arial" w:cs="Arial"/>
          <w:snapToGrid w:val="0"/>
          <w:sz w:val="24"/>
          <w:szCs w:val="24"/>
          <w:lang w:eastAsia="en-US"/>
        </w:rPr>
        <w:t xml:space="preserve"> establishment of performance indicators and the monitoring of progress in their achievement</w:t>
      </w:r>
    </w:p>
    <w:p w:rsidR="006D04C8" w:rsidRPr="00543E9E" w:rsidRDefault="006D04C8">
      <w:pPr>
        <w:tabs>
          <w:tab w:val="left" w:pos="851"/>
          <w:tab w:val="left" w:pos="1276"/>
          <w:tab w:val="left" w:pos="3119"/>
        </w:tabs>
        <w:ind w:left="1276" w:hanging="1276"/>
        <w:jc w:val="both"/>
        <w:rPr>
          <w:rFonts w:ascii="Arial" w:hAnsi="Arial" w:cs="Arial"/>
          <w:snapToGrid w:val="0"/>
          <w:sz w:val="24"/>
          <w:szCs w:val="24"/>
          <w:lang w:eastAsia="en-US"/>
        </w:rPr>
      </w:pPr>
      <w:r w:rsidRPr="00543E9E">
        <w:rPr>
          <w:rFonts w:ascii="Arial" w:hAnsi="Arial" w:cs="Arial"/>
          <w:snapToGrid w:val="0"/>
          <w:sz w:val="24"/>
          <w:szCs w:val="24"/>
          <w:lang w:eastAsia="en-US"/>
        </w:rPr>
        <w:tab/>
        <w:t>-</w:t>
      </w:r>
      <w:r w:rsidRPr="00543E9E">
        <w:rPr>
          <w:rFonts w:ascii="Arial" w:hAnsi="Arial" w:cs="Arial"/>
          <w:snapToGrid w:val="0"/>
          <w:sz w:val="24"/>
          <w:szCs w:val="24"/>
          <w:lang w:eastAsia="en-US"/>
        </w:rPr>
        <w:tab/>
      </w:r>
      <w:proofErr w:type="gramStart"/>
      <w:r w:rsidRPr="00543E9E">
        <w:rPr>
          <w:rFonts w:ascii="Arial" w:hAnsi="Arial" w:cs="Arial"/>
          <w:snapToGrid w:val="0"/>
          <w:sz w:val="24"/>
          <w:szCs w:val="24"/>
          <w:lang w:eastAsia="en-US"/>
        </w:rPr>
        <w:t>other</w:t>
      </w:r>
      <w:proofErr w:type="gramEnd"/>
      <w:r w:rsidRPr="00543E9E">
        <w:rPr>
          <w:rFonts w:ascii="Arial" w:hAnsi="Arial" w:cs="Arial"/>
          <w:snapToGrid w:val="0"/>
          <w:sz w:val="24"/>
          <w:szCs w:val="24"/>
          <w:lang w:eastAsia="en-US"/>
        </w:rPr>
        <w:t xml:space="preserve"> tasks in the management of the </w:t>
      </w:r>
      <w:r w:rsidR="00534591" w:rsidRPr="00543E9E">
        <w:rPr>
          <w:rFonts w:ascii="Arial" w:hAnsi="Arial" w:cs="Arial"/>
          <w:snapToGrid w:val="0"/>
          <w:sz w:val="24"/>
          <w:szCs w:val="24"/>
          <w:lang w:eastAsia="en-US"/>
        </w:rPr>
        <w:t>Planning Services section.</w:t>
      </w:r>
    </w:p>
    <w:p w:rsidR="006D04C8" w:rsidRPr="00543E9E" w:rsidRDefault="006D04C8">
      <w:pPr>
        <w:tabs>
          <w:tab w:val="left" w:pos="851"/>
          <w:tab w:val="left" w:pos="1276"/>
          <w:tab w:val="left" w:pos="3119"/>
        </w:tabs>
        <w:ind w:left="1276" w:hanging="1276"/>
        <w:jc w:val="both"/>
        <w:rPr>
          <w:rFonts w:ascii="Arial" w:hAnsi="Arial" w:cs="Arial"/>
          <w:snapToGrid w:val="0"/>
          <w:sz w:val="24"/>
          <w:szCs w:val="24"/>
          <w:lang w:eastAsia="en-US"/>
        </w:rPr>
      </w:pPr>
    </w:p>
    <w:p w:rsidR="006D04C8" w:rsidRPr="00543E9E" w:rsidRDefault="00534591">
      <w:pPr>
        <w:pStyle w:val="BodyTextIndent3"/>
        <w:rPr>
          <w:rFonts w:ascii="Arial" w:hAnsi="Arial" w:cs="Arial"/>
          <w:szCs w:val="24"/>
        </w:rPr>
      </w:pPr>
      <w:r w:rsidRPr="00543E9E">
        <w:rPr>
          <w:rFonts w:ascii="Arial" w:hAnsi="Arial" w:cs="Arial"/>
          <w:szCs w:val="24"/>
        </w:rPr>
        <w:t>4</w:t>
      </w:r>
      <w:r w:rsidR="006D04C8" w:rsidRPr="00543E9E">
        <w:rPr>
          <w:rFonts w:ascii="Arial" w:hAnsi="Arial" w:cs="Arial"/>
          <w:szCs w:val="24"/>
        </w:rPr>
        <w:t>.</w:t>
      </w:r>
      <w:r w:rsidR="006D04C8" w:rsidRPr="00543E9E">
        <w:rPr>
          <w:rFonts w:ascii="Arial" w:hAnsi="Arial" w:cs="Arial"/>
          <w:szCs w:val="24"/>
        </w:rPr>
        <w:tab/>
        <w:t xml:space="preserve">To brief Council Members and other senior officers of the Council on </w:t>
      </w:r>
      <w:r w:rsidRPr="00543E9E">
        <w:rPr>
          <w:rFonts w:ascii="Arial" w:hAnsi="Arial" w:cs="Arial"/>
          <w:szCs w:val="24"/>
        </w:rPr>
        <w:t>Plann</w:t>
      </w:r>
      <w:r w:rsidR="005D7EF3" w:rsidRPr="00543E9E">
        <w:rPr>
          <w:rFonts w:ascii="Arial" w:hAnsi="Arial" w:cs="Arial"/>
          <w:szCs w:val="24"/>
        </w:rPr>
        <w:t>i</w:t>
      </w:r>
      <w:r w:rsidRPr="00543E9E">
        <w:rPr>
          <w:rFonts w:ascii="Arial" w:hAnsi="Arial" w:cs="Arial"/>
          <w:szCs w:val="24"/>
        </w:rPr>
        <w:t xml:space="preserve">ng Services </w:t>
      </w:r>
      <w:r w:rsidR="006D04C8" w:rsidRPr="00543E9E">
        <w:rPr>
          <w:rFonts w:ascii="Arial" w:hAnsi="Arial" w:cs="Arial"/>
          <w:szCs w:val="24"/>
        </w:rPr>
        <w:t>matters as and when required.</w:t>
      </w:r>
    </w:p>
    <w:p w:rsidR="006D04C8" w:rsidRPr="00543E9E" w:rsidRDefault="006D04C8">
      <w:pPr>
        <w:tabs>
          <w:tab w:val="left" w:pos="851"/>
          <w:tab w:val="left" w:pos="3119"/>
        </w:tabs>
        <w:ind w:left="851" w:hanging="851"/>
        <w:jc w:val="both"/>
        <w:rPr>
          <w:rFonts w:ascii="Arial" w:hAnsi="Arial" w:cs="Arial"/>
          <w:snapToGrid w:val="0"/>
          <w:sz w:val="24"/>
          <w:szCs w:val="24"/>
          <w:lang w:eastAsia="en-US"/>
        </w:rPr>
      </w:pPr>
    </w:p>
    <w:p w:rsidR="006D04C8" w:rsidRPr="00543E9E" w:rsidRDefault="00534591">
      <w:pPr>
        <w:tabs>
          <w:tab w:val="left" w:pos="851"/>
          <w:tab w:val="left" w:pos="3119"/>
        </w:tabs>
        <w:ind w:left="851" w:hanging="851"/>
        <w:jc w:val="both"/>
        <w:rPr>
          <w:rFonts w:ascii="Arial" w:hAnsi="Arial" w:cs="Arial"/>
          <w:snapToGrid w:val="0"/>
          <w:sz w:val="24"/>
          <w:szCs w:val="24"/>
          <w:lang w:eastAsia="en-US"/>
        </w:rPr>
      </w:pPr>
      <w:r w:rsidRPr="00543E9E">
        <w:rPr>
          <w:rFonts w:ascii="Arial" w:hAnsi="Arial" w:cs="Arial"/>
          <w:snapToGrid w:val="0"/>
          <w:sz w:val="24"/>
          <w:szCs w:val="24"/>
          <w:lang w:eastAsia="en-US"/>
        </w:rPr>
        <w:t>5</w:t>
      </w:r>
      <w:r w:rsidR="006D04C8" w:rsidRPr="00543E9E">
        <w:rPr>
          <w:rFonts w:ascii="Arial" w:hAnsi="Arial" w:cs="Arial"/>
          <w:snapToGrid w:val="0"/>
          <w:sz w:val="24"/>
          <w:szCs w:val="24"/>
          <w:lang w:eastAsia="en-US"/>
        </w:rPr>
        <w:t>.</w:t>
      </w:r>
      <w:r w:rsidR="006D04C8" w:rsidRPr="00543E9E">
        <w:rPr>
          <w:rFonts w:ascii="Arial" w:hAnsi="Arial" w:cs="Arial"/>
          <w:snapToGrid w:val="0"/>
          <w:sz w:val="24"/>
          <w:szCs w:val="24"/>
          <w:lang w:eastAsia="en-US"/>
        </w:rPr>
        <w:tab/>
        <w:t xml:space="preserve">To </w:t>
      </w:r>
      <w:proofErr w:type="gramStart"/>
      <w:r w:rsidR="006D04C8" w:rsidRPr="00543E9E">
        <w:rPr>
          <w:rFonts w:ascii="Arial" w:hAnsi="Arial" w:cs="Arial"/>
          <w:snapToGrid w:val="0"/>
          <w:sz w:val="24"/>
          <w:szCs w:val="24"/>
          <w:lang w:eastAsia="en-US"/>
        </w:rPr>
        <w:t>Supervise</w:t>
      </w:r>
      <w:proofErr w:type="gramEnd"/>
      <w:r w:rsidR="006D04C8" w:rsidRPr="00543E9E">
        <w:rPr>
          <w:rFonts w:ascii="Arial" w:hAnsi="Arial" w:cs="Arial"/>
          <w:snapToGrid w:val="0"/>
          <w:sz w:val="24"/>
          <w:szCs w:val="24"/>
          <w:lang w:eastAsia="en-US"/>
        </w:rPr>
        <w:t xml:space="preserve"> staff working in the </w:t>
      </w:r>
      <w:r w:rsidRPr="00543E9E">
        <w:rPr>
          <w:rFonts w:ascii="Arial" w:hAnsi="Arial" w:cs="Arial"/>
          <w:snapToGrid w:val="0"/>
          <w:sz w:val="24"/>
          <w:szCs w:val="24"/>
          <w:lang w:eastAsia="en-US"/>
        </w:rPr>
        <w:t>Planning Services s</w:t>
      </w:r>
      <w:r w:rsidR="006D04C8" w:rsidRPr="00543E9E">
        <w:rPr>
          <w:rFonts w:ascii="Arial" w:hAnsi="Arial" w:cs="Arial"/>
          <w:snapToGrid w:val="0"/>
          <w:sz w:val="24"/>
          <w:szCs w:val="24"/>
          <w:lang w:eastAsia="en-US"/>
        </w:rPr>
        <w:t>ection, as required.</w:t>
      </w:r>
    </w:p>
    <w:p w:rsidR="006D04C8" w:rsidRPr="00543E9E" w:rsidRDefault="006D04C8">
      <w:pPr>
        <w:tabs>
          <w:tab w:val="left" w:pos="851"/>
          <w:tab w:val="left" w:pos="3119"/>
        </w:tabs>
        <w:ind w:left="851" w:hanging="851"/>
        <w:jc w:val="both"/>
        <w:rPr>
          <w:rFonts w:ascii="Arial" w:hAnsi="Arial" w:cs="Arial"/>
          <w:snapToGrid w:val="0"/>
          <w:sz w:val="24"/>
          <w:szCs w:val="24"/>
          <w:lang w:eastAsia="en-US"/>
        </w:rPr>
      </w:pPr>
    </w:p>
    <w:p w:rsidR="00534591" w:rsidRPr="00543E9E" w:rsidRDefault="00534591" w:rsidP="00534591">
      <w:pPr>
        <w:tabs>
          <w:tab w:val="left" w:pos="851"/>
          <w:tab w:val="left" w:pos="3119"/>
        </w:tabs>
        <w:ind w:left="851" w:hanging="851"/>
        <w:jc w:val="both"/>
        <w:rPr>
          <w:rFonts w:ascii="Arial" w:hAnsi="Arial" w:cs="Arial"/>
          <w:snapToGrid w:val="0"/>
          <w:sz w:val="24"/>
          <w:szCs w:val="24"/>
          <w:lang w:eastAsia="en-US"/>
        </w:rPr>
      </w:pPr>
      <w:r w:rsidRPr="00543E9E">
        <w:rPr>
          <w:rFonts w:ascii="Arial" w:hAnsi="Arial" w:cs="Arial"/>
          <w:snapToGrid w:val="0"/>
          <w:sz w:val="24"/>
          <w:szCs w:val="24"/>
          <w:lang w:eastAsia="en-US"/>
        </w:rPr>
        <w:t>6</w:t>
      </w:r>
      <w:r w:rsidR="006D04C8" w:rsidRPr="00543E9E">
        <w:rPr>
          <w:rFonts w:ascii="Arial" w:hAnsi="Arial" w:cs="Arial"/>
          <w:snapToGrid w:val="0"/>
          <w:sz w:val="24"/>
          <w:szCs w:val="24"/>
          <w:lang w:eastAsia="en-US"/>
        </w:rPr>
        <w:t>.</w:t>
      </w:r>
      <w:r w:rsidR="006D04C8" w:rsidRPr="00543E9E">
        <w:rPr>
          <w:rFonts w:ascii="Arial" w:hAnsi="Arial" w:cs="Arial"/>
          <w:snapToGrid w:val="0"/>
          <w:sz w:val="24"/>
          <w:szCs w:val="24"/>
          <w:lang w:eastAsia="en-US"/>
        </w:rPr>
        <w:tab/>
        <w:t xml:space="preserve">To assist in all aspects of the Planning </w:t>
      </w:r>
      <w:r w:rsidRPr="00543E9E">
        <w:rPr>
          <w:rFonts w:ascii="Arial" w:hAnsi="Arial" w:cs="Arial"/>
          <w:snapToGrid w:val="0"/>
          <w:sz w:val="24"/>
          <w:szCs w:val="24"/>
          <w:lang w:eastAsia="en-US"/>
        </w:rPr>
        <w:t xml:space="preserve">Services </w:t>
      </w:r>
      <w:r w:rsidR="006D04C8" w:rsidRPr="00543E9E">
        <w:rPr>
          <w:rFonts w:ascii="Arial" w:hAnsi="Arial" w:cs="Arial"/>
          <w:snapToGrid w:val="0"/>
          <w:sz w:val="24"/>
          <w:szCs w:val="24"/>
          <w:lang w:eastAsia="en-US"/>
        </w:rPr>
        <w:t>function as required.</w:t>
      </w:r>
    </w:p>
    <w:p w:rsidR="00534591" w:rsidRPr="00543E9E" w:rsidRDefault="00534591" w:rsidP="00534591">
      <w:pPr>
        <w:tabs>
          <w:tab w:val="left" w:pos="851"/>
          <w:tab w:val="left" w:pos="3119"/>
        </w:tabs>
        <w:jc w:val="both"/>
        <w:rPr>
          <w:rFonts w:ascii="Arial" w:hAnsi="Arial" w:cs="Arial"/>
          <w:snapToGrid w:val="0"/>
          <w:sz w:val="24"/>
          <w:szCs w:val="24"/>
          <w:lang w:eastAsia="en-US"/>
        </w:rPr>
      </w:pPr>
    </w:p>
    <w:p w:rsidR="00534591" w:rsidRPr="00543E9E" w:rsidRDefault="00534591" w:rsidP="00534591">
      <w:pPr>
        <w:tabs>
          <w:tab w:val="left" w:pos="851"/>
          <w:tab w:val="left" w:pos="3119"/>
        </w:tabs>
        <w:ind w:left="851" w:hanging="851"/>
        <w:jc w:val="both"/>
        <w:rPr>
          <w:rFonts w:ascii="Arial" w:hAnsi="Arial" w:cs="Arial"/>
          <w:snapToGrid w:val="0"/>
          <w:sz w:val="24"/>
          <w:szCs w:val="24"/>
          <w:lang w:eastAsia="en-US"/>
        </w:rPr>
      </w:pPr>
      <w:r w:rsidRPr="00543E9E">
        <w:rPr>
          <w:rFonts w:ascii="Arial" w:hAnsi="Arial" w:cs="Arial"/>
          <w:snapToGrid w:val="0"/>
          <w:sz w:val="24"/>
          <w:szCs w:val="24"/>
          <w:lang w:eastAsia="en-US"/>
        </w:rPr>
        <w:t xml:space="preserve">7. </w:t>
      </w:r>
      <w:r w:rsidRPr="00543E9E">
        <w:rPr>
          <w:rFonts w:ascii="Arial" w:hAnsi="Arial" w:cs="Arial"/>
          <w:snapToGrid w:val="0"/>
          <w:sz w:val="24"/>
          <w:szCs w:val="24"/>
          <w:lang w:eastAsia="en-US"/>
        </w:rPr>
        <w:tab/>
      </w:r>
      <w:r w:rsidRPr="00543E9E">
        <w:rPr>
          <w:rFonts w:ascii="Arial" w:hAnsi="Arial" w:cs="Arial"/>
          <w:sz w:val="24"/>
          <w:szCs w:val="24"/>
        </w:rPr>
        <w:t>Have the ability to use MS Office software and bespoke planning software packages</w:t>
      </w:r>
    </w:p>
    <w:p w:rsidR="006D04C8" w:rsidRPr="00543E9E" w:rsidRDefault="006D04C8">
      <w:pPr>
        <w:tabs>
          <w:tab w:val="left" w:pos="851"/>
          <w:tab w:val="left" w:pos="3119"/>
        </w:tabs>
        <w:ind w:left="851" w:hanging="851"/>
        <w:jc w:val="both"/>
        <w:rPr>
          <w:rFonts w:ascii="Arial" w:hAnsi="Arial" w:cs="Arial"/>
          <w:snapToGrid w:val="0"/>
          <w:sz w:val="24"/>
          <w:szCs w:val="24"/>
          <w:lang w:eastAsia="en-US"/>
        </w:rPr>
      </w:pPr>
    </w:p>
    <w:p w:rsidR="006D04C8" w:rsidRPr="00543E9E" w:rsidRDefault="00534591">
      <w:pPr>
        <w:pStyle w:val="BodyTextIndent"/>
        <w:jc w:val="both"/>
        <w:rPr>
          <w:rFonts w:ascii="Arial" w:hAnsi="Arial" w:cs="Arial"/>
          <w:szCs w:val="24"/>
        </w:rPr>
      </w:pPr>
      <w:r w:rsidRPr="00543E9E">
        <w:rPr>
          <w:rFonts w:ascii="Arial" w:hAnsi="Arial" w:cs="Arial"/>
          <w:szCs w:val="24"/>
        </w:rPr>
        <w:t>8</w:t>
      </w:r>
      <w:r w:rsidR="006D04C8" w:rsidRPr="00543E9E">
        <w:rPr>
          <w:rFonts w:ascii="Arial" w:hAnsi="Arial" w:cs="Arial"/>
          <w:szCs w:val="24"/>
        </w:rPr>
        <w:t>.</w:t>
      </w:r>
      <w:r w:rsidR="006D04C8" w:rsidRPr="00543E9E">
        <w:rPr>
          <w:rFonts w:ascii="Arial" w:hAnsi="Arial" w:cs="Arial"/>
          <w:szCs w:val="24"/>
        </w:rPr>
        <w:tab/>
        <w:t xml:space="preserve">Any other duties of a related nature which might reasonably be required and allocated by the </w:t>
      </w:r>
      <w:r w:rsidR="00BD1D62" w:rsidRPr="00543E9E">
        <w:rPr>
          <w:rFonts w:ascii="Arial" w:hAnsi="Arial" w:cs="Arial"/>
          <w:szCs w:val="24"/>
        </w:rPr>
        <w:t xml:space="preserve">Planning </w:t>
      </w:r>
      <w:r w:rsidR="00BD1D62">
        <w:rPr>
          <w:rFonts w:ascii="Arial" w:hAnsi="Arial" w:cs="Arial"/>
          <w:szCs w:val="24"/>
        </w:rPr>
        <w:t>and Development</w:t>
      </w:r>
      <w:r w:rsidR="00BD1D62" w:rsidRPr="00543E9E">
        <w:rPr>
          <w:rFonts w:ascii="Arial" w:hAnsi="Arial" w:cs="Arial"/>
          <w:szCs w:val="24"/>
        </w:rPr>
        <w:t xml:space="preserve"> Manager</w:t>
      </w:r>
      <w:r w:rsidR="006D04C8" w:rsidRPr="00543E9E">
        <w:rPr>
          <w:rFonts w:ascii="Arial" w:hAnsi="Arial" w:cs="Arial"/>
          <w:szCs w:val="24"/>
        </w:rPr>
        <w:t>.</w:t>
      </w:r>
    </w:p>
    <w:p w:rsidR="006D04C8" w:rsidRPr="00543E9E" w:rsidRDefault="006D04C8">
      <w:pPr>
        <w:pStyle w:val="BodyTextIndent"/>
        <w:jc w:val="both"/>
        <w:rPr>
          <w:rFonts w:ascii="Arial" w:hAnsi="Arial" w:cs="Arial"/>
          <w:szCs w:val="24"/>
        </w:rPr>
      </w:pPr>
    </w:p>
    <w:p w:rsidR="0029350F" w:rsidRPr="0029350F" w:rsidRDefault="0029350F" w:rsidP="0029350F">
      <w:pPr>
        <w:tabs>
          <w:tab w:val="left" w:pos="851"/>
          <w:tab w:val="left" w:pos="3119"/>
        </w:tabs>
        <w:jc w:val="both"/>
        <w:rPr>
          <w:rFonts w:ascii="Arial" w:hAnsi="Arial" w:cs="Arial"/>
          <w:snapToGrid w:val="0"/>
          <w:sz w:val="24"/>
          <w:szCs w:val="24"/>
          <w:u w:val="single"/>
        </w:rPr>
      </w:pPr>
      <w:r w:rsidRPr="0029350F">
        <w:rPr>
          <w:rFonts w:ascii="Arial" w:hAnsi="Arial" w:cs="Arial"/>
          <w:snapToGrid w:val="0"/>
          <w:sz w:val="24"/>
          <w:szCs w:val="24"/>
          <w:u w:val="single"/>
        </w:rPr>
        <w:t>Changes</w:t>
      </w:r>
    </w:p>
    <w:p w:rsidR="0029350F" w:rsidRPr="0029350F" w:rsidRDefault="0029350F" w:rsidP="0029350F">
      <w:pPr>
        <w:jc w:val="both"/>
        <w:rPr>
          <w:rFonts w:ascii="Arial" w:hAnsi="Arial" w:cs="Arial"/>
          <w:sz w:val="24"/>
          <w:szCs w:val="24"/>
        </w:rPr>
      </w:pPr>
      <w:r w:rsidRPr="0029350F">
        <w:rPr>
          <w:rFonts w:ascii="Arial" w:hAnsi="Arial" w:cs="Arial"/>
          <w:sz w:val="24"/>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29350F" w:rsidRDefault="0029350F" w:rsidP="002425D1">
      <w:pPr>
        <w:tabs>
          <w:tab w:val="left" w:pos="720"/>
          <w:tab w:val="left" w:pos="1080"/>
          <w:tab w:val="left" w:pos="3240"/>
          <w:tab w:val="left" w:pos="3600"/>
        </w:tabs>
        <w:rPr>
          <w:snapToGrid w:val="0"/>
          <w:sz w:val="24"/>
          <w:lang w:eastAsia="en-US"/>
        </w:rPr>
      </w:pPr>
    </w:p>
    <w:p w:rsidR="0029350F" w:rsidRDefault="0029350F" w:rsidP="002425D1">
      <w:pPr>
        <w:tabs>
          <w:tab w:val="left" w:pos="720"/>
          <w:tab w:val="left" w:pos="1080"/>
          <w:tab w:val="left" w:pos="3240"/>
          <w:tab w:val="left" w:pos="3600"/>
        </w:tabs>
        <w:rPr>
          <w:rFonts w:ascii="Arial" w:hAnsi="Arial" w:cs="Arial"/>
          <w:snapToGrid w:val="0"/>
          <w:sz w:val="24"/>
          <w:lang w:eastAsia="en-US"/>
        </w:rPr>
      </w:pPr>
      <w:r w:rsidRPr="005F23A2">
        <w:rPr>
          <w:rFonts w:ascii="Arial" w:hAnsi="Arial" w:cs="Arial"/>
          <w:snapToGrid w:val="0"/>
          <w:sz w:val="24"/>
          <w:lang w:eastAsia="en-US"/>
        </w:rPr>
        <w:t>Date:</w:t>
      </w:r>
      <w:r w:rsidRPr="0029350F">
        <w:rPr>
          <w:rFonts w:ascii="Arial" w:hAnsi="Arial" w:cs="Arial"/>
          <w:snapToGrid w:val="0"/>
          <w:sz w:val="24"/>
          <w:lang w:eastAsia="en-US"/>
        </w:rPr>
        <w:t xml:space="preserve"> </w:t>
      </w:r>
      <w:r w:rsidR="00DD6356">
        <w:rPr>
          <w:rFonts w:ascii="Arial" w:hAnsi="Arial" w:cs="Arial"/>
          <w:snapToGrid w:val="0"/>
          <w:sz w:val="24"/>
          <w:lang w:eastAsia="en-US"/>
        </w:rPr>
        <w:t>November 2018</w:t>
      </w:r>
    </w:p>
    <w:p w:rsidR="0029350F" w:rsidRDefault="0029350F" w:rsidP="002425D1">
      <w:pPr>
        <w:tabs>
          <w:tab w:val="left" w:pos="720"/>
          <w:tab w:val="left" w:pos="1080"/>
          <w:tab w:val="left" w:pos="3240"/>
          <w:tab w:val="left" w:pos="3600"/>
        </w:tabs>
        <w:rPr>
          <w:rFonts w:ascii="Arial" w:hAnsi="Arial" w:cs="Arial"/>
          <w:snapToGrid w:val="0"/>
          <w:sz w:val="24"/>
          <w:lang w:eastAsia="en-US"/>
        </w:rPr>
      </w:pPr>
    </w:p>
    <w:p w:rsidR="0029350F" w:rsidRDefault="0029350F" w:rsidP="002425D1">
      <w:pPr>
        <w:tabs>
          <w:tab w:val="left" w:pos="720"/>
          <w:tab w:val="left" w:pos="1080"/>
          <w:tab w:val="left" w:pos="3240"/>
          <w:tab w:val="left" w:pos="3600"/>
        </w:tabs>
        <w:rPr>
          <w:rFonts w:ascii="Arial" w:hAnsi="Arial" w:cs="Arial"/>
          <w:snapToGrid w:val="0"/>
          <w:sz w:val="24"/>
          <w:lang w:eastAsia="en-US"/>
        </w:rPr>
      </w:pPr>
    </w:p>
    <w:p w:rsidR="0029350F" w:rsidRPr="004744A5" w:rsidRDefault="0029350F" w:rsidP="0029350F">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lastRenderedPageBreak/>
        <w:t>HARTLEPOOL BOROUGH COUNCIL IS COMMITTED TO SAFEGUARDING AND PROMOTING THE WELFARE OF CHILDREN, YOUNG PEOPLE AND VULNERABLE ADULTS.  IF THIS POST IS SUBJECT TO SAFER RECRUITMENT MEASURES THEN A DISCLOSURE AND BARRING SERVICE (DBS) CHECK WILL BE REQUIRED.</w:t>
      </w:r>
    </w:p>
    <w:p w:rsidR="006D04C8" w:rsidRPr="00543E9E" w:rsidRDefault="006D04C8" w:rsidP="00512020">
      <w:pPr>
        <w:keepNext/>
        <w:outlineLvl w:val="0"/>
        <w:rPr>
          <w:rFonts w:ascii="Arial" w:hAnsi="Arial" w:cs="Arial"/>
          <w:snapToGrid w:val="0"/>
          <w:sz w:val="22"/>
          <w:szCs w:val="22"/>
          <w:lang w:eastAsia="en-US"/>
        </w:rPr>
      </w:pPr>
    </w:p>
    <w:sectPr w:rsidR="006D04C8" w:rsidRPr="00543E9E" w:rsidSect="00512020">
      <w:headerReference w:type="default" r:id="rId7"/>
      <w:footerReference w:type="default" r:id="rId8"/>
      <w:pgSz w:w="11907" w:h="16840" w:code="9"/>
      <w:pgMar w:top="680" w:right="680" w:bottom="680" w:left="680" w:header="709" w:footer="40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0B7" w:rsidRDefault="006D00B7">
      <w:r>
        <w:separator/>
      </w:r>
    </w:p>
  </w:endnote>
  <w:endnote w:type="continuationSeparator" w:id="0">
    <w:p w:rsidR="006D00B7" w:rsidRDefault="006D00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0B7" w:rsidRDefault="006D00B7">
    <w:pPr>
      <w:pStyle w:val="Footer"/>
    </w:pPr>
    <w:r>
      <w:rPr>
        <w:b/>
        <w:noProof/>
        <w:sz w:val="16"/>
      </w:rPr>
      <w:drawing>
        <wp:inline distT="0" distB="0" distL="0" distR="0">
          <wp:extent cx="9963150" cy="923925"/>
          <wp:effectExtent l="19050" t="0" r="0" b="0"/>
          <wp:docPr id="3" name="Picture 3" descr="HARTLEPOOL BULLETIN FOOT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TLEPOOL BULLETIN FOOTERb"/>
                  <pic:cNvPicPr>
                    <a:picLocks noChangeAspect="1" noChangeArrowheads="1"/>
                  </pic:cNvPicPr>
                </pic:nvPicPr>
                <pic:blipFill>
                  <a:blip r:embed="rId1"/>
                  <a:srcRect/>
                  <a:stretch>
                    <a:fillRect/>
                  </a:stretch>
                </pic:blipFill>
                <pic:spPr bwMode="auto">
                  <a:xfrm>
                    <a:off x="0" y="0"/>
                    <a:ext cx="9963150" cy="9239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0B7" w:rsidRDefault="006D00B7">
      <w:r>
        <w:separator/>
      </w:r>
    </w:p>
  </w:footnote>
  <w:footnote w:type="continuationSeparator" w:id="0">
    <w:p w:rsidR="006D00B7" w:rsidRDefault="006D00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0B7" w:rsidRDefault="006D00B7">
    <w:pPr>
      <w:pStyle w:val="Header"/>
    </w:pPr>
    <w:r>
      <w:rPr>
        <w:noProof/>
      </w:rPr>
      <w:drawing>
        <wp:inline distT="0" distB="0" distL="0" distR="0">
          <wp:extent cx="6696075" cy="752475"/>
          <wp:effectExtent l="19050" t="0" r="9525" b="0"/>
          <wp:docPr id="2" name="Picture 2" descr="Hartlepool PP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PP border"/>
                  <pic:cNvPicPr>
                    <a:picLocks noChangeAspect="1" noChangeArrowheads="1"/>
                  </pic:cNvPicPr>
                </pic:nvPicPr>
                <pic:blipFill>
                  <a:blip r:embed="rId1"/>
                  <a:srcRect/>
                  <a:stretch>
                    <a:fillRect/>
                  </a:stretch>
                </pic:blipFill>
                <pic:spPr bwMode="auto">
                  <a:xfrm>
                    <a:off x="0" y="0"/>
                    <a:ext cx="6696075" cy="7524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B2D0C"/>
    <w:multiLevelType w:val="hybridMultilevel"/>
    <w:tmpl w:val="A4A6F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F865E0"/>
    <w:multiLevelType w:val="singleLevel"/>
    <w:tmpl w:val="19843A2C"/>
    <w:lvl w:ilvl="0">
      <w:numFmt w:val="bullet"/>
      <w:lvlText w:val="-"/>
      <w:lvlJc w:val="left"/>
      <w:pPr>
        <w:tabs>
          <w:tab w:val="num" w:pos="420"/>
        </w:tabs>
        <w:ind w:left="420" w:hanging="420"/>
      </w:pPr>
      <w:rPr>
        <w:rFonts w:hint="default"/>
      </w:rPr>
    </w:lvl>
  </w:abstractNum>
  <w:abstractNum w:abstractNumId="2">
    <w:nsid w:val="7485655E"/>
    <w:multiLevelType w:val="hybridMultilevel"/>
    <w:tmpl w:val="4B7AD6CE"/>
    <w:lvl w:ilvl="0" w:tplc="ABFA4BEE">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footnote w:id="-1"/>
    <w:footnote w:id="0"/>
  </w:footnotePr>
  <w:endnotePr>
    <w:endnote w:id="-1"/>
    <w:endnote w:id="0"/>
  </w:endnotePr>
  <w:compat/>
  <w:docVars>
    <w:docVar w:name="UserPrompted" w:val="No"/>
  </w:docVars>
  <w:rsids>
    <w:rsidRoot w:val="0093377A"/>
    <w:rsid w:val="00023ED8"/>
    <w:rsid w:val="000671F9"/>
    <w:rsid w:val="000F748B"/>
    <w:rsid w:val="00105902"/>
    <w:rsid w:val="00127D05"/>
    <w:rsid w:val="0016311D"/>
    <w:rsid w:val="001641AC"/>
    <w:rsid w:val="00191305"/>
    <w:rsid w:val="00217C0E"/>
    <w:rsid w:val="00221244"/>
    <w:rsid w:val="002228CF"/>
    <w:rsid w:val="002425D1"/>
    <w:rsid w:val="0029350F"/>
    <w:rsid w:val="002B1294"/>
    <w:rsid w:val="002B4E51"/>
    <w:rsid w:val="00302D3C"/>
    <w:rsid w:val="00350F68"/>
    <w:rsid w:val="00383340"/>
    <w:rsid w:val="00402660"/>
    <w:rsid w:val="004360DE"/>
    <w:rsid w:val="00450318"/>
    <w:rsid w:val="00472960"/>
    <w:rsid w:val="00504CB5"/>
    <w:rsid w:val="00512020"/>
    <w:rsid w:val="00534591"/>
    <w:rsid w:val="00543E9E"/>
    <w:rsid w:val="005D7EF3"/>
    <w:rsid w:val="005F23A2"/>
    <w:rsid w:val="005F5971"/>
    <w:rsid w:val="0061226D"/>
    <w:rsid w:val="006421D0"/>
    <w:rsid w:val="006D00B7"/>
    <w:rsid w:val="006D04C8"/>
    <w:rsid w:val="00706FED"/>
    <w:rsid w:val="007520E8"/>
    <w:rsid w:val="00827457"/>
    <w:rsid w:val="00841B68"/>
    <w:rsid w:val="00903846"/>
    <w:rsid w:val="0093377A"/>
    <w:rsid w:val="00971A2C"/>
    <w:rsid w:val="00991456"/>
    <w:rsid w:val="00992056"/>
    <w:rsid w:val="009E6179"/>
    <w:rsid w:val="00A72145"/>
    <w:rsid w:val="00B21781"/>
    <w:rsid w:val="00B447A4"/>
    <w:rsid w:val="00B5080D"/>
    <w:rsid w:val="00B910A0"/>
    <w:rsid w:val="00BA0771"/>
    <w:rsid w:val="00BD1D62"/>
    <w:rsid w:val="00BF7E29"/>
    <w:rsid w:val="00CD059A"/>
    <w:rsid w:val="00D47874"/>
    <w:rsid w:val="00D52F03"/>
    <w:rsid w:val="00DD6356"/>
    <w:rsid w:val="00E43A88"/>
    <w:rsid w:val="00E57FAB"/>
    <w:rsid w:val="00F513C9"/>
    <w:rsid w:val="00F777F5"/>
    <w:rsid w:val="00F85871"/>
    <w:rsid w:val="00FC71D4"/>
    <w:rsid w:val="00FD4B47"/>
    <w:rsid w:val="00FF2A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E29"/>
  </w:style>
  <w:style w:type="paragraph" w:styleId="Heading1">
    <w:name w:val="heading 1"/>
    <w:basedOn w:val="Normal"/>
    <w:next w:val="Normal"/>
    <w:qFormat/>
    <w:rsid w:val="00B447A4"/>
    <w:pPr>
      <w:keepNext/>
      <w:tabs>
        <w:tab w:val="left" w:pos="960"/>
        <w:tab w:val="left" w:pos="1680"/>
        <w:tab w:val="left" w:pos="2400"/>
        <w:tab w:val="left" w:pos="3360"/>
        <w:tab w:val="left" w:pos="7440"/>
        <w:tab w:val="right" w:pos="9120"/>
      </w:tabs>
      <w:outlineLvl w:val="0"/>
    </w:pPr>
    <w:rPr>
      <w:b/>
      <w:snapToGrid w:val="0"/>
      <w:sz w:val="24"/>
      <w:u w:val="single"/>
      <w:lang w:eastAsia="en-US"/>
    </w:rPr>
  </w:style>
  <w:style w:type="paragraph" w:styleId="Heading2">
    <w:name w:val="heading 2"/>
    <w:basedOn w:val="Normal"/>
    <w:next w:val="Normal"/>
    <w:qFormat/>
    <w:rsid w:val="00B447A4"/>
    <w:pPr>
      <w:keepNext/>
      <w:spacing w:before="240" w:after="60"/>
      <w:outlineLvl w:val="1"/>
    </w:pPr>
    <w:rPr>
      <w:rFonts w:ascii="Arial" w:hAnsi="Arial"/>
      <w:b/>
      <w:i/>
      <w:sz w:val="24"/>
    </w:rPr>
  </w:style>
  <w:style w:type="paragraph" w:styleId="Heading3">
    <w:name w:val="heading 3"/>
    <w:basedOn w:val="Normal"/>
    <w:next w:val="Normal"/>
    <w:qFormat/>
    <w:rsid w:val="00B447A4"/>
    <w:pPr>
      <w:keepNext/>
      <w:spacing w:before="240" w:after="60"/>
      <w:outlineLvl w:val="2"/>
    </w:pPr>
    <w:rPr>
      <w:rFonts w:ascii="Arial" w:hAnsi="Arial"/>
      <w:sz w:val="24"/>
    </w:rPr>
  </w:style>
  <w:style w:type="paragraph" w:styleId="Heading4">
    <w:name w:val="heading 4"/>
    <w:basedOn w:val="Normal"/>
    <w:next w:val="Normal"/>
    <w:qFormat/>
    <w:rsid w:val="002425D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447A4"/>
    <w:pPr>
      <w:widowControl w:val="0"/>
      <w:tabs>
        <w:tab w:val="left" w:pos="2400"/>
        <w:tab w:val="left" w:pos="3360"/>
        <w:tab w:val="left" w:pos="7440"/>
        <w:tab w:val="right" w:pos="9120"/>
      </w:tabs>
      <w:jc w:val="center"/>
    </w:pPr>
    <w:rPr>
      <w:b/>
      <w:snapToGrid w:val="0"/>
      <w:sz w:val="24"/>
      <w:u w:val="single"/>
      <w:lang w:eastAsia="en-US"/>
    </w:rPr>
  </w:style>
  <w:style w:type="paragraph" w:styleId="BodyTextIndent">
    <w:name w:val="Body Text Indent"/>
    <w:basedOn w:val="Normal"/>
    <w:rsid w:val="00B447A4"/>
    <w:pPr>
      <w:tabs>
        <w:tab w:val="left" w:pos="851"/>
        <w:tab w:val="left" w:pos="3119"/>
      </w:tabs>
      <w:ind w:left="851" w:hanging="851"/>
    </w:pPr>
    <w:rPr>
      <w:snapToGrid w:val="0"/>
      <w:sz w:val="24"/>
      <w:lang w:eastAsia="en-US"/>
    </w:rPr>
  </w:style>
  <w:style w:type="paragraph" w:styleId="Header">
    <w:name w:val="header"/>
    <w:basedOn w:val="Normal"/>
    <w:rsid w:val="00B447A4"/>
    <w:pPr>
      <w:tabs>
        <w:tab w:val="center" w:pos="4153"/>
        <w:tab w:val="right" w:pos="8306"/>
      </w:tabs>
    </w:pPr>
  </w:style>
  <w:style w:type="paragraph" w:styleId="Footer">
    <w:name w:val="footer"/>
    <w:basedOn w:val="Normal"/>
    <w:rsid w:val="00B447A4"/>
    <w:pPr>
      <w:tabs>
        <w:tab w:val="center" w:pos="4153"/>
        <w:tab w:val="right" w:pos="8306"/>
      </w:tabs>
    </w:pPr>
  </w:style>
  <w:style w:type="paragraph" w:styleId="List">
    <w:name w:val="List"/>
    <w:basedOn w:val="Normal"/>
    <w:rsid w:val="00B447A4"/>
    <w:pPr>
      <w:ind w:left="283" w:hanging="283"/>
    </w:pPr>
  </w:style>
  <w:style w:type="paragraph" w:styleId="ListContinue">
    <w:name w:val="List Continue"/>
    <w:basedOn w:val="Normal"/>
    <w:rsid w:val="00B447A4"/>
    <w:pPr>
      <w:spacing w:after="120"/>
      <w:ind w:left="283"/>
    </w:pPr>
  </w:style>
  <w:style w:type="paragraph" w:styleId="BodyText">
    <w:name w:val="Body Text"/>
    <w:basedOn w:val="Normal"/>
    <w:rsid w:val="00B447A4"/>
    <w:pPr>
      <w:spacing w:after="120"/>
    </w:pPr>
  </w:style>
  <w:style w:type="paragraph" w:styleId="BodyTextIndent2">
    <w:name w:val="Body Text Indent 2"/>
    <w:basedOn w:val="Normal"/>
    <w:rsid w:val="00B447A4"/>
    <w:pPr>
      <w:tabs>
        <w:tab w:val="left" w:pos="851"/>
        <w:tab w:val="left" w:pos="1276"/>
        <w:tab w:val="left" w:pos="3119"/>
      </w:tabs>
      <w:ind w:left="1276" w:hanging="1276"/>
      <w:jc w:val="both"/>
    </w:pPr>
    <w:rPr>
      <w:snapToGrid w:val="0"/>
      <w:sz w:val="24"/>
      <w:lang w:eastAsia="en-US"/>
    </w:rPr>
  </w:style>
  <w:style w:type="paragraph" w:styleId="BodyTextIndent3">
    <w:name w:val="Body Text Indent 3"/>
    <w:basedOn w:val="Normal"/>
    <w:rsid w:val="00B447A4"/>
    <w:pPr>
      <w:tabs>
        <w:tab w:val="left" w:pos="851"/>
        <w:tab w:val="left" w:pos="3119"/>
      </w:tabs>
      <w:ind w:left="851" w:hanging="851"/>
      <w:jc w:val="both"/>
    </w:pPr>
    <w:rPr>
      <w:snapToGrid w:val="0"/>
      <w:sz w:val="24"/>
      <w:lang w:eastAsia="en-US"/>
    </w:rPr>
  </w:style>
  <w:style w:type="paragraph" w:styleId="BalloonText">
    <w:name w:val="Balloon Text"/>
    <w:basedOn w:val="Normal"/>
    <w:link w:val="BalloonTextChar"/>
    <w:rsid w:val="00903846"/>
    <w:rPr>
      <w:rFonts w:ascii="Tahoma" w:hAnsi="Tahoma" w:cs="Tahoma"/>
      <w:sz w:val="16"/>
      <w:szCs w:val="16"/>
    </w:rPr>
  </w:style>
  <w:style w:type="character" w:customStyle="1" w:styleId="BalloonTextChar">
    <w:name w:val="Balloon Text Char"/>
    <w:basedOn w:val="DefaultParagraphFont"/>
    <w:link w:val="BalloonText"/>
    <w:rsid w:val="00903846"/>
    <w:rPr>
      <w:rFonts w:ascii="Tahoma" w:hAnsi="Tahoma" w:cs="Tahoma"/>
      <w:sz w:val="16"/>
      <w:szCs w:val="16"/>
    </w:rPr>
  </w:style>
  <w:style w:type="paragraph" w:styleId="PlainText">
    <w:name w:val="Plain Text"/>
    <w:basedOn w:val="Normal"/>
    <w:link w:val="PlainTextChar"/>
    <w:rsid w:val="0029350F"/>
    <w:rPr>
      <w:rFonts w:ascii="Courier New" w:hAnsi="Courier New"/>
      <w:lang w:eastAsia="en-US"/>
    </w:rPr>
  </w:style>
  <w:style w:type="character" w:customStyle="1" w:styleId="PlainTextChar">
    <w:name w:val="Plain Text Char"/>
    <w:basedOn w:val="DefaultParagraphFont"/>
    <w:link w:val="PlainText"/>
    <w:rsid w:val="0029350F"/>
    <w:rPr>
      <w:rFonts w:ascii="Courier New" w:hAnsi="Courier New"/>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579</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DEPARTMENT</vt:lpstr>
    </vt:vector>
  </TitlesOfParts>
  <Company>Hartlepool Borough Council</Company>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dc:title>
  <dc:creator>CEADLW</dc:creator>
  <cp:lastModifiedBy>cepelc</cp:lastModifiedBy>
  <cp:revision>3</cp:revision>
  <cp:lastPrinted>2011-04-19T07:02:00Z</cp:lastPrinted>
  <dcterms:created xsi:type="dcterms:W3CDTF">2018-11-27T15:33:00Z</dcterms:created>
  <dcterms:modified xsi:type="dcterms:W3CDTF">2018-11-27T15:39:00Z</dcterms:modified>
</cp:coreProperties>
</file>