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6DDA8D" wp14:editId="2A6637DA">
            <wp:extent cx="604299" cy="604299"/>
            <wp:effectExtent l="0" t="0" r="5715" b="5715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" cy="6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:  </w:t>
      </w:r>
      <w:r w:rsidR="00946E09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NQT (Newly Qualified Teacher)</w:t>
      </w:r>
    </w:p>
    <w:p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:rsidR="007D0A6E" w:rsidRPr="00B165FF" w:rsidRDefault="00E85C4B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>Fixed Term Contract (7 January to 19 July 2019)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:rsidR="00A91270" w:rsidRPr="00B165FF" w:rsidRDefault="007D0A6E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Part time 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702C6D" w:rsidRDefault="00702C6D" w:rsidP="00A91270">
      <w:pPr>
        <w:spacing w:after="0" w:line="240" w:lineRule="auto"/>
        <w:rPr>
          <w:rFonts w:cs="Arial"/>
          <w:b/>
          <w:shd w:val="clear" w:color="auto" w:fill="FFFFFF"/>
        </w:rPr>
      </w:pPr>
      <w:r w:rsidRPr="00B165FF">
        <w:rPr>
          <w:rFonts w:cs="Arial"/>
          <w:b/>
          <w:shd w:val="clear" w:color="auto" w:fill="FFFFFF"/>
        </w:rPr>
        <w:t>Hours:</w:t>
      </w:r>
    </w:p>
    <w:p w:rsidR="00A91270" w:rsidRDefault="00946E09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proofErr w:type="gramStart"/>
      <w:r>
        <w:rPr>
          <w:rFonts w:cs="Arial"/>
          <w:shd w:val="clear" w:color="auto" w:fill="FFFFFF"/>
        </w:rPr>
        <w:t>0.5 (13.5 hours</w:t>
      </w:r>
      <w:r w:rsidR="00AC2DC8" w:rsidRPr="00AC2DC8">
        <w:rPr>
          <w:rFonts w:cs="Arial"/>
          <w:shd w:val="clear" w:color="auto" w:fill="FFFFFF"/>
        </w:rPr>
        <w:t xml:space="preserve"> per week</w:t>
      </w:r>
      <w:r>
        <w:rPr>
          <w:rFonts w:cs="Arial"/>
          <w:shd w:val="clear" w:color="auto" w:fill="FFFFFF"/>
        </w:rPr>
        <w:t>)</w:t>
      </w:r>
      <w:r w:rsidR="00854F4B">
        <w:rPr>
          <w:rFonts w:cs="Arial"/>
          <w:shd w:val="clear" w:color="auto" w:fill="FFFFFF"/>
        </w:rPr>
        <w:t>.</w:t>
      </w:r>
      <w:proofErr w:type="gramEnd"/>
      <w:r w:rsidR="00854F4B" w:rsidRPr="00B165FF">
        <w:rPr>
          <w:rFonts w:eastAsia="Times New Roman" w:cs="Arial"/>
          <w:bdr w:val="none" w:sz="0" w:space="0" w:color="auto" w:frame="1"/>
          <w:lang w:eastAsia="en-GB"/>
        </w:rPr>
        <w:t xml:space="preserve"> </w:t>
      </w:r>
    </w:p>
    <w:p w:rsidR="00A644EE" w:rsidRPr="00B165FF" w:rsidRDefault="00A644EE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:rsidR="00A91270" w:rsidRPr="00AC2DC8" w:rsidRDefault="00472988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AC2DC8">
        <w:rPr>
          <w:rFonts w:eastAsia="Times New Roman" w:cs="Arial"/>
          <w:bdr w:val="none" w:sz="0" w:space="0" w:color="auto" w:frame="1"/>
          <w:lang w:eastAsia="en-GB"/>
        </w:rPr>
        <w:t>£</w:t>
      </w:r>
      <w:r w:rsidR="00957EB7">
        <w:rPr>
          <w:rFonts w:eastAsia="Times New Roman" w:cs="Arial"/>
          <w:bdr w:val="none" w:sz="0" w:space="0" w:color="auto" w:frame="1"/>
          <w:lang w:eastAsia="en-GB"/>
        </w:rPr>
        <w:t>23,720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 xml:space="preserve"> FTE per </w:t>
      </w:r>
      <w:proofErr w:type="gramStart"/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annum  (</w:t>
      </w:r>
      <w:proofErr w:type="gramEnd"/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£</w:t>
      </w:r>
      <w:r w:rsidR="00957EB7">
        <w:rPr>
          <w:rFonts w:eastAsia="Times New Roman" w:cs="Arial"/>
          <w:bdr w:val="none" w:sz="0" w:space="0" w:color="auto" w:frame="1"/>
          <w:lang w:eastAsia="en-GB"/>
        </w:rPr>
        <w:t>11,860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 xml:space="preserve"> pro rata</w:t>
      </w:r>
      <w:r w:rsidR="002769F5">
        <w:rPr>
          <w:rFonts w:eastAsia="Times New Roman" w:cs="Arial"/>
          <w:bdr w:val="none" w:sz="0" w:space="0" w:color="auto" w:frame="1"/>
          <w:lang w:eastAsia="en-GB"/>
        </w:rPr>
        <w:t xml:space="preserve"> per annum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)</w:t>
      </w:r>
    </w:p>
    <w:p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:rsidR="00854F4B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Wylam First Scho</w:t>
      </w:r>
      <w:r w:rsidR="00946E09">
        <w:rPr>
          <w:rFonts w:cs="Arial"/>
          <w:shd w:val="clear" w:color="auto" w:fill="FFFFFF"/>
        </w:rPr>
        <w:t xml:space="preserve">ol is a successful and popular </w:t>
      </w:r>
      <w:r>
        <w:rPr>
          <w:rFonts w:cs="Arial"/>
          <w:shd w:val="clear" w:color="auto" w:fill="FFFFFF"/>
        </w:rPr>
        <w:t xml:space="preserve">small, inclusive school set in a beautiful semi-rural location.  We have enthusiastic and friendly pupils, together with dedicated and hardworking staff and a governing body.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:rsidR="00854F4B" w:rsidRPr="00B165FF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D546AE" w:rsidRPr="00B165FF">
        <w:rPr>
          <w:rFonts w:cs="Arial"/>
          <w:shd w:val="clear" w:color="auto" w:fill="FFFFFF"/>
        </w:rPr>
        <w:t xml:space="preserve"> Governors</w:t>
      </w:r>
      <w:r w:rsidR="00702C6D" w:rsidRPr="00B165FF">
        <w:rPr>
          <w:rFonts w:cs="Arial"/>
          <w:shd w:val="clear" w:color="auto" w:fill="FFFFFF"/>
        </w:rPr>
        <w:t xml:space="preserve"> </w:t>
      </w:r>
      <w:r w:rsidR="00D546AE" w:rsidRPr="00B165FF">
        <w:rPr>
          <w:rFonts w:cs="Arial"/>
          <w:shd w:val="clear" w:color="auto" w:fill="FFFFFF"/>
        </w:rPr>
        <w:t>are looking to appoint a</w:t>
      </w:r>
      <w:r>
        <w:rPr>
          <w:rFonts w:cs="Arial"/>
          <w:shd w:val="clear" w:color="auto" w:fill="FFFFFF"/>
        </w:rPr>
        <w:t>n enthusiastic and highly motivated</w:t>
      </w:r>
      <w:r w:rsidR="00A91270" w:rsidRPr="00B165FF">
        <w:rPr>
          <w:rFonts w:cs="Arial"/>
          <w:shd w:val="clear" w:color="auto" w:fill="FFFFFF"/>
        </w:rPr>
        <w:t xml:space="preserve"> </w:t>
      </w:r>
      <w:r w:rsidR="00946E09">
        <w:rPr>
          <w:rFonts w:cs="Arial"/>
          <w:shd w:val="clear" w:color="auto" w:fill="FFFFFF"/>
        </w:rPr>
        <w:t xml:space="preserve">NQT (Newly Qualified </w:t>
      </w:r>
      <w:r w:rsidR="00A91270" w:rsidRPr="00B165FF">
        <w:rPr>
          <w:rFonts w:cs="Arial"/>
          <w:shd w:val="clear" w:color="auto" w:fill="FFFFFF"/>
        </w:rPr>
        <w:t>Teach</w:t>
      </w:r>
      <w:r w:rsidR="00946E09">
        <w:rPr>
          <w:rFonts w:cs="Arial"/>
          <w:shd w:val="clear" w:color="auto" w:fill="FFFFFF"/>
        </w:rPr>
        <w:t>er)</w:t>
      </w:r>
      <w:r w:rsidR="00A91270" w:rsidRPr="00B165FF">
        <w:rPr>
          <w:rFonts w:cs="Arial"/>
          <w:shd w:val="clear" w:color="auto" w:fill="FFFFFF"/>
        </w:rPr>
        <w:t xml:space="preserve"> </w:t>
      </w:r>
      <w:r w:rsidR="00946E09">
        <w:rPr>
          <w:rFonts w:cs="Arial"/>
          <w:shd w:val="clear" w:color="auto" w:fill="FFFFFF"/>
        </w:rPr>
        <w:t>to job-share in our Year 3 class</w:t>
      </w:r>
      <w:r>
        <w:rPr>
          <w:rFonts w:cs="Arial"/>
          <w:shd w:val="clear" w:color="auto" w:fill="FFFFFF"/>
        </w:rPr>
        <w:t xml:space="preserve"> from 7 January 2019</w:t>
      </w:r>
      <w:r w:rsidR="00A91270" w:rsidRPr="00B165FF">
        <w:rPr>
          <w:rFonts w:cs="Arial"/>
          <w:shd w:val="clear" w:color="auto" w:fill="FFFFFF"/>
        </w:rPr>
        <w:t>.</w:t>
      </w:r>
      <w:r w:rsidR="00A644EE">
        <w:rPr>
          <w:rFonts w:cs="Arial"/>
          <w:shd w:val="clear" w:color="auto" w:fill="FFFFFF"/>
        </w:rPr>
        <w:t xml:space="preserve">  The main duties of this role are set out in the Job Description available from this website.</w:t>
      </w: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working pattern will be:</w:t>
      </w:r>
    </w:p>
    <w:p w:rsidR="00854F4B" w:rsidRPr="00AC2DC8" w:rsidRDefault="00854F4B" w:rsidP="00854F4B">
      <w:pPr>
        <w:spacing w:after="0" w:line="240" w:lineRule="auto"/>
        <w:rPr>
          <w:rFonts w:cs="Arial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B073C0" w:rsidRPr="00B165FF" w:rsidTr="00B073C0">
        <w:tc>
          <w:tcPr>
            <w:tcW w:w="1276" w:type="dxa"/>
          </w:tcPr>
          <w:p w:rsidR="00B073C0" w:rsidRPr="00B165FF" w:rsidRDefault="00B073C0" w:rsidP="007A2F3B">
            <w:r>
              <w:t>Wednesday</w:t>
            </w:r>
          </w:p>
        </w:tc>
        <w:tc>
          <w:tcPr>
            <w:tcW w:w="2126" w:type="dxa"/>
          </w:tcPr>
          <w:p w:rsidR="00B073C0" w:rsidRPr="00B165FF" w:rsidRDefault="00B073C0" w:rsidP="007A2F3B">
            <w:r>
              <w:t>Half day - afternoon</w:t>
            </w:r>
          </w:p>
        </w:tc>
      </w:tr>
      <w:tr w:rsidR="00B073C0" w:rsidRPr="00B165FF" w:rsidTr="00B073C0">
        <w:tc>
          <w:tcPr>
            <w:tcW w:w="1276" w:type="dxa"/>
          </w:tcPr>
          <w:p w:rsidR="00B073C0" w:rsidRPr="00B165FF" w:rsidRDefault="00B073C0" w:rsidP="007A2F3B">
            <w:r w:rsidRPr="00B165FF">
              <w:t>Thursday</w:t>
            </w:r>
          </w:p>
        </w:tc>
        <w:tc>
          <w:tcPr>
            <w:tcW w:w="2126" w:type="dxa"/>
          </w:tcPr>
          <w:p w:rsidR="00B073C0" w:rsidRPr="00B165FF" w:rsidRDefault="00B073C0" w:rsidP="007A2F3B">
            <w:r>
              <w:t>Full day</w:t>
            </w:r>
          </w:p>
        </w:tc>
      </w:tr>
      <w:tr w:rsidR="00B073C0" w:rsidRPr="00B165FF" w:rsidTr="00B073C0">
        <w:tc>
          <w:tcPr>
            <w:tcW w:w="1276" w:type="dxa"/>
          </w:tcPr>
          <w:p w:rsidR="00B073C0" w:rsidRPr="00B165FF" w:rsidRDefault="00B073C0" w:rsidP="007A2F3B">
            <w:r w:rsidRPr="00B165FF">
              <w:t>Friday</w:t>
            </w:r>
          </w:p>
        </w:tc>
        <w:tc>
          <w:tcPr>
            <w:tcW w:w="2126" w:type="dxa"/>
          </w:tcPr>
          <w:p w:rsidR="00B073C0" w:rsidRPr="00B165FF" w:rsidRDefault="00B073C0" w:rsidP="007A2F3B">
            <w:r>
              <w:t>Full day</w:t>
            </w:r>
          </w:p>
        </w:tc>
      </w:tr>
    </w:tbl>
    <w:p w:rsidR="00854F4B" w:rsidRPr="00B165FF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7D0A6E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 xml:space="preserve">children and young people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675CC4" w:rsidP="00675CC4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Informal discussions or visits to the school prior to interview are encouraged.  Please contact Angela Lough (Office Manager) to arrange a visit – telephone 01661 852771.</w:t>
      </w:r>
      <w:r w:rsidR="007D0A6E" w:rsidRPr="00B165FF">
        <w:rPr>
          <w:rFonts w:cs="Arial"/>
        </w:rPr>
        <w:br/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472988" w:rsidRPr="00B165FF" w:rsidRDefault="007D0A6E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Pr="00B165FF">
        <w:rPr>
          <w:rFonts w:cs="Arial"/>
          <w:shd w:val="clear" w:color="auto" w:fill="FFFFFF"/>
        </w:rPr>
        <w:t xml:space="preserve"> should be returned directly to </w:t>
      </w:r>
      <w:r w:rsidR="00675CC4">
        <w:rPr>
          <w:rFonts w:cs="Arial"/>
          <w:shd w:val="clear" w:color="auto" w:fill="FFFFFF"/>
        </w:rPr>
        <w:t>Wylam First S</w:t>
      </w:r>
      <w:r w:rsidRPr="00B165FF">
        <w:rPr>
          <w:rFonts w:cs="Arial"/>
          <w:shd w:val="clear" w:color="auto" w:fill="FFFFFF"/>
        </w:rPr>
        <w:t xml:space="preserve">chool </w:t>
      </w:r>
      <w:r w:rsidR="00675CC4">
        <w:rPr>
          <w:rFonts w:cs="Arial"/>
          <w:shd w:val="clear" w:color="auto" w:fill="FFFFFF"/>
        </w:rPr>
        <w:t xml:space="preserve">either </w:t>
      </w:r>
      <w:r w:rsidRPr="00B165FF">
        <w:rPr>
          <w:rFonts w:cs="Arial"/>
          <w:shd w:val="clear" w:color="auto" w:fill="FFFFFF"/>
        </w:rPr>
        <w:t>by post or e-mail</w:t>
      </w:r>
      <w:r w:rsidR="00675CC4">
        <w:rPr>
          <w:rFonts w:cs="Arial"/>
          <w:shd w:val="clear" w:color="auto" w:fill="FFFFFF"/>
        </w:rPr>
        <w:t>: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7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Closing date:  :  12noon on 12 December 2018.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Pr="00B165FF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Interview date:  1</w:t>
      </w:r>
      <w:r w:rsidR="00B073C0">
        <w:rPr>
          <w:rFonts w:cs="Arial"/>
          <w:shd w:val="clear" w:color="auto" w:fill="FFFFFF"/>
        </w:rPr>
        <w:t>8</w:t>
      </w:r>
      <w:r>
        <w:rPr>
          <w:rFonts w:cs="Arial"/>
          <w:shd w:val="clear" w:color="auto" w:fill="FFFFFF"/>
        </w:rPr>
        <w:t xml:space="preserve"> December 2018.</w:t>
      </w:r>
    </w:p>
    <w:sectPr w:rsidR="00675CC4" w:rsidRPr="00B165FF" w:rsidSect="00AC66F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00094B"/>
    <w:rsid w:val="002769F5"/>
    <w:rsid w:val="003D3F8E"/>
    <w:rsid w:val="00472988"/>
    <w:rsid w:val="004E0685"/>
    <w:rsid w:val="005A30FB"/>
    <w:rsid w:val="00675CC4"/>
    <w:rsid w:val="006D7DCE"/>
    <w:rsid w:val="00702C6D"/>
    <w:rsid w:val="00746BF2"/>
    <w:rsid w:val="007D0A6E"/>
    <w:rsid w:val="00854F4B"/>
    <w:rsid w:val="008A6D2E"/>
    <w:rsid w:val="00946E09"/>
    <w:rsid w:val="00957EB7"/>
    <w:rsid w:val="00986E0E"/>
    <w:rsid w:val="009D5C96"/>
    <w:rsid w:val="00A2356F"/>
    <w:rsid w:val="00A644EE"/>
    <w:rsid w:val="00A91270"/>
    <w:rsid w:val="00A92BCE"/>
    <w:rsid w:val="00AC2DC8"/>
    <w:rsid w:val="00AC66F0"/>
    <w:rsid w:val="00B073C0"/>
    <w:rsid w:val="00B165FF"/>
    <w:rsid w:val="00D546AE"/>
    <w:rsid w:val="00D71982"/>
    <w:rsid w:val="00E85C4B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ylam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Windows User</cp:lastModifiedBy>
  <cp:revision>2</cp:revision>
  <cp:lastPrinted>2017-09-08T09:24:00Z</cp:lastPrinted>
  <dcterms:created xsi:type="dcterms:W3CDTF">2018-11-27T17:45:00Z</dcterms:created>
  <dcterms:modified xsi:type="dcterms:W3CDTF">2018-11-27T17:45:00Z</dcterms:modified>
</cp:coreProperties>
</file>