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7BA" w:rsidRDefault="0000009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Northumberland County Council </w:t>
      </w:r>
    </w:p>
    <w:p w:rsidR="000727BA" w:rsidRDefault="0000009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JOB DESCRIPTION</w:t>
      </w:r>
    </w:p>
    <w:p w:rsidR="000727BA" w:rsidRDefault="000727BA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color w:val="000000"/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0727BA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Post Title:            SERVICE MANAGER 3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Director/Service  ADULT SERVICES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Office Use</w:t>
            </w:r>
          </w:p>
        </w:tc>
      </w:tr>
      <w:tr w:rsidR="000727BA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Band:                    9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Sector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 ref: 2067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HRMS ref:</w:t>
            </w:r>
          </w:p>
        </w:tc>
      </w:tr>
      <w:tr w:rsidR="000727BA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Responsible to:  OPERATIONAL SERVICES MANAGER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Lead &amp;</w:t>
            </w:r>
            <w:r>
              <w:rPr>
                <w:b/>
                <w:color w:val="000000"/>
                <w:sz w:val="20"/>
                <w:szCs w:val="20"/>
              </w:rPr>
              <w:t xml:space="preserve">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727BA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Job Purpose: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In a variety of care settings: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 the direction/delegation of the Operational Services Manager, provide a healthy, stimulating, safe and caring environment for service users and staff, and to manage the unit in accordance with County Council policy and procedures and national minimum</w:t>
            </w:r>
            <w:r>
              <w:rPr>
                <w:color w:val="000000"/>
                <w:sz w:val="20"/>
                <w:szCs w:val="20"/>
              </w:rPr>
              <w:t xml:space="preserve"> standards.</w:t>
            </w:r>
          </w:p>
        </w:tc>
      </w:tr>
      <w:tr w:rsidR="000727BA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Manages a full complement of care staff within a local service.</w:t>
            </w:r>
          </w:p>
        </w:tc>
      </w:tr>
      <w:tr w:rsidR="000727BA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Budget holder for the local service.</w:t>
            </w:r>
          </w:p>
        </w:tc>
      </w:tr>
      <w:tr w:rsidR="000727BA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the site(s), its buildings and the maintenance and renewal of fixtures, fittings and equipment.</w:t>
            </w:r>
          </w:p>
        </w:tc>
      </w:tr>
      <w:tr w:rsidR="000727BA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Responsibility for service users and their belongings.</w:t>
            </w:r>
          </w:p>
        </w:tc>
      </w:tr>
      <w:tr w:rsidR="000727BA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Duties and key result areas: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 Undertake the role, responsibilities and tasks of the Registered Manager as required by CQC under the National Minimum Standards.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 D</w:t>
            </w:r>
            <w:r>
              <w:rPr>
                <w:sz w:val="20"/>
                <w:szCs w:val="20"/>
              </w:rPr>
              <w:t>evelop and bring into effect local service aims and objectives that reflect corporate objectives within the framework</w:t>
            </w:r>
            <w:r>
              <w:rPr>
                <w:sz w:val="20"/>
                <w:szCs w:val="20"/>
              </w:rPr>
              <w:t xml:space="preserve"> of allocated budgets and </w:t>
            </w:r>
            <w:r>
              <w:rPr>
                <w:color w:val="000000"/>
                <w:sz w:val="20"/>
                <w:szCs w:val="20"/>
              </w:rPr>
              <w:t>National Minimum Standards.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 Provide a good practice model to staff, delegating work appropriately, providing clear guidance and motivation to staff to achieve service objectives and quality standards.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 To ensure the delivery of effective care plans for service users.  Also to encourage ‘User Participation’ in the Unit Systems.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 Commitment to keep service users safe by providing a safe environment for them to live in.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 Commitment to identify peo</w:t>
            </w:r>
            <w:r>
              <w:rPr>
                <w:color w:val="000000"/>
                <w:sz w:val="20"/>
                <w:szCs w:val="20"/>
              </w:rPr>
              <w:t>ple who are suffering or likely to suffer significant harm and take appropriate action with the aim of making sure they are safe.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 Liaise with colleagues within the team and from other agencies in the development and implementation of individual care pl</w:t>
            </w:r>
            <w:r>
              <w:rPr>
                <w:color w:val="000000"/>
                <w:sz w:val="20"/>
                <w:szCs w:val="20"/>
              </w:rPr>
              <w:t>ans.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 Ensure a safe, hygienic and supportive environment for service users and their families and ensure that service quality standards are maintained.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 Ensure appropriate safe guarding and Risk management protocols are effectively delivered and main</w:t>
            </w:r>
            <w:r>
              <w:rPr>
                <w:color w:val="000000"/>
                <w:sz w:val="20"/>
                <w:szCs w:val="20"/>
              </w:rPr>
              <w:t>tained.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Oversee, resource and deliver initiatives designed to help service users develop the capacity, skills and strategies to maintain their independence.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 Manage the medication procedures and delegate the administration of medication in accordance with medical advice and service procedures.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 Maintain and manage appropriate written records in accordance with procedures including the preparation of professional and management reports.</w:t>
            </w:r>
          </w:p>
          <w:p w:rsidR="000727BA" w:rsidRDefault="00000090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13.  Participate in inter-disciplinary work and represent the service in an official capacity at meetings b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oth within and outside the authority.</w:t>
            </w:r>
          </w:p>
          <w:p w:rsidR="000727BA" w:rsidRDefault="00000090">
            <w:pPr>
              <w:pStyle w:val="Heading4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14.  Participate in developmental projects related to the service you manage and approved by the Operational Services Manager.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 Conduct staff appraisals, allocate individual work objectives to reflect the service p</w:t>
            </w:r>
            <w:r>
              <w:rPr>
                <w:color w:val="000000"/>
                <w:sz w:val="20"/>
                <w:szCs w:val="20"/>
              </w:rPr>
              <w:t>lan, identify training and development needs and prepare skills and workforce plans.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 Conduct individual supervision sessions with nominated staff observing professional best practice.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 Prepare and implement a workforce plan to recruit, select, dev</w:t>
            </w:r>
            <w:r>
              <w:rPr>
                <w:color w:val="000000"/>
                <w:sz w:val="20"/>
                <w:szCs w:val="20"/>
              </w:rPr>
              <w:t>elop and retain staff with the skills needed to deliver the agreed service plan.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 Provide and Develop ‘in house’ training in accordance with National Minimum Standards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  Ensure appropriate arrangements are in place to ensure the effective operation </w:t>
            </w:r>
            <w:r>
              <w:rPr>
                <w:color w:val="000000"/>
                <w:sz w:val="20"/>
                <w:szCs w:val="20"/>
              </w:rPr>
              <w:t>of the unit and that all registration and legislative requirements are met.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  Manage the Unit’s delegated budget and to be responsible to the Operational Services Manager for the use of the budget allocation.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  Within the resources available ensure that the physical environment of the Unit is maintained in a proper and safe fashion.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78"/>
              </w:tabs>
              <w:spacing w:before="40" w:after="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To ensure that appropriate arrangements are in place to enable the effective and efficient operation of the Unit outside o</w:t>
            </w:r>
            <w:r>
              <w:rPr>
                <w:sz w:val="20"/>
                <w:szCs w:val="20"/>
              </w:rPr>
              <w:t>f office hours.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  Deal with contingencies and emergencies in accordance with established guidelines.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  Other duties appropriate to the nature, level and grade of the post.</w:t>
            </w:r>
          </w:p>
        </w:tc>
      </w:tr>
      <w:tr w:rsidR="000727BA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Work Arrangements</w:t>
            </w:r>
          </w:p>
        </w:tc>
      </w:tr>
      <w:tr w:rsidR="000727BA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Physical requirements: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Transport requirements: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patterns: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Physically able to undertake the demands of the job. 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work sites, area offices or training venues throughout the County on a routine basis and further a field on occasion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covering 7 days and shift patterns including night shifts when required to do so.</w:t>
            </w:r>
          </w:p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</w:tbl>
    <w:p w:rsidR="000727BA" w:rsidRDefault="0000009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Northumberland County Council </w:t>
      </w:r>
    </w:p>
    <w:p w:rsidR="000727BA" w:rsidRDefault="0000009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PERSON SPECIFICATION</w:t>
      </w:r>
    </w:p>
    <w:p w:rsidR="000727BA" w:rsidRDefault="000727BA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rPr>
          <w:color w:val="000000"/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149"/>
        <w:gridCol w:w="606"/>
        <w:gridCol w:w="917"/>
      </w:tblGrid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POST:  SERVICE MANAGER 3</w:t>
            </w:r>
          </w:p>
        </w:tc>
        <w:tc>
          <w:tcPr>
            <w:tcW w:w="6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SERVICE:  Adult SERVICES</w:t>
            </w:r>
          </w:p>
        </w:tc>
        <w:tc>
          <w:tcPr>
            <w:tcW w:w="1672" w:type="dxa"/>
            <w:gridSpan w:val="3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Ref: 2067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6288" w:type="dxa"/>
            <w:gridSpan w:val="2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Desirable</w:t>
            </w:r>
          </w:p>
        </w:tc>
        <w:tc>
          <w:tcPr>
            <w:tcW w:w="1523" w:type="dxa"/>
            <w:gridSpan w:val="2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Assess By</w:t>
            </w:r>
          </w:p>
        </w:tc>
      </w:tr>
      <w:tr w:rsidR="000727BA">
        <w:tc>
          <w:tcPr>
            <w:tcW w:w="15950" w:type="dxa"/>
            <w:gridSpan w:val="5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Qualifications and Knowledge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relevant professional qualification (NVQ 4) or CQSW, CSS, Dip SW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Registered Manager Award.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Knowledge of the National Minimum Standards and the prevailing inspection regime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Detailed understanding of theory and professional best practice for the client group</w:t>
            </w:r>
          </w:p>
        </w:tc>
        <w:tc>
          <w:tcPr>
            <w:tcW w:w="6894" w:type="dxa"/>
            <w:gridSpan w:val="3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in Business Management</w:t>
            </w: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0727BA">
        <w:tc>
          <w:tcPr>
            <w:tcW w:w="15950" w:type="dxa"/>
            <w:gridSpan w:val="5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Experience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Recent experience in a senior post in a relevant setting with a relevant client group.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managing staff, budgets and physical resources.</w:t>
            </w:r>
          </w:p>
        </w:tc>
        <w:tc>
          <w:tcPr>
            <w:tcW w:w="6894" w:type="dxa"/>
            <w:gridSpan w:val="3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in the development of organisational policy and practice</w:t>
            </w: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0727BA">
        <w:tc>
          <w:tcPr>
            <w:tcW w:w="15950" w:type="dxa"/>
            <w:gridSpan w:val="5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Skills and competencies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Skills in leading, organising and motivating staff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Skills in managing performance, identifying staff training needs and skills planning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Adept at planning and prioritising resources, including own time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use word processing, e-mail and internet software on a PC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Skills in preparing and managing delegat</w:t>
            </w:r>
            <w:r>
              <w:rPr>
                <w:color w:val="000000"/>
                <w:sz w:val="20"/>
                <w:szCs w:val="20"/>
              </w:rPr>
              <w:t>ed budgets.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Listens, consults others and communicates clearly.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Skilled in writing clear and logical reports.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write clear instructions, case notes and detailed logical reports.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Manages confidently effectively in stressful situations.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main</w:t>
            </w:r>
            <w:r>
              <w:rPr>
                <w:color w:val="000000"/>
                <w:sz w:val="20"/>
                <w:szCs w:val="20"/>
              </w:rPr>
              <w:t>tain personal resilience and health work life balance</w:t>
            </w:r>
          </w:p>
        </w:tc>
        <w:tc>
          <w:tcPr>
            <w:tcW w:w="6894" w:type="dxa"/>
            <w:gridSpan w:val="3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use word processing, e-mail and internet software on a PC</w:t>
            </w: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0727BA">
        <w:tc>
          <w:tcPr>
            <w:tcW w:w="15950" w:type="dxa"/>
            <w:gridSpan w:val="5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Physical, mental and emotional demands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Physically able to undertake the demands of the job. 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Maintain an awareness of surroundings and service users with some periods of concentrated mental attention and pressures from deadlines, interruptions or conflict.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Dealing with service users and families whose behaviour may challenge the service</w:t>
            </w:r>
          </w:p>
        </w:tc>
        <w:tc>
          <w:tcPr>
            <w:tcW w:w="6894" w:type="dxa"/>
            <w:gridSpan w:val="3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0727BA">
        <w:tc>
          <w:tcPr>
            <w:tcW w:w="15950" w:type="dxa"/>
            <w:gridSpan w:val="5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Motivation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Committed to the ethics of quality and person centred care and the GSCC code of conduct. 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Adapts to change by adopting a flexible and cooperative attitude.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Works collaboratively to achieve team spirit and manage the needs of staff and service u</w:t>
            </w:r>
            <w:r>
              <w:rPr>
                <w:color w:val="000000"/>
                <w:sz w:val="20"/>
                <w:szCs w:val="20"/>
              </w:rPr>
              <w:t>sers.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integrity and upholds values and principles.  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Promotes diversity, equal opportunities and anti-oppressive practice in all aspects of </w:t>
            </w:r>
            <w:r>
              <w:rPr>
                <w:color w:val="000000"/>
                <w:sz w:val="20"/>
                <w:szCs w:val="20"/>
              </w:rPr>
              <w:lastRenderedPageBreak/>
              <w:t>work.</w:t>
            </w:r>
          </w:p>
        </w:tc>
        <w:tc>
          <w:tcPr>
            <w:tcW w:w="6894" w:type="dxa"/>
            <w:gridSpan w:val="3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0727BA" w:rsidRDefault="000727B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894"/>
        <w:gridCol w:w="917"/>
      </w:tblGrid>
      <w:tr w:rsidR="000727BA">
        <w:tc>
          <w:tcPr>
            <w:tcW w:w="15950" w:type="dxa"/>
            <w:gridSpan w:val="3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Other</w:t>
            </w:r>
          </w:p>
        </w:tc>
      </w:tr>
      <w:tr w:rsidR="000727BA">
        <w:tc>
          <w:tcPr>
            <w:tcW w:w="8139" w:type="dxa"/>
          </w:tcPr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work shift rotas, including weekends  and night time working which might change at short notice</w:t>
            </w:r>
          </w:p>
          <w:p w:rsidR="000727BA" w:rsidRDefault="0000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Able to meet the transport requirements of the post</w:t>
            </w:r>
          </w:p>
        </w:tc>
        <w:tc>
          <w:tcPr>
            <w:tcW w:w="6894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</w:tcPr>
          <w:p w:rsidR="000727BA" w:rsidRDefault="00072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0727BA" w:rsidRDefault="00000090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Key to assessment methods; (a) application form, (c) certificates, (i) interview, (r) references,</w:t>
      </w:r>
      <w:r>
        <w:rPr>
          <w:b/>
          <w:i/>
          <w:color w:val="000000"/>
          <w:sz w:val="20"/>
          <w:szCs w:val="20"/>
        </w:rPr>
        <w:t xml:space="preserve"> (t) ability tests (q) personality questionnaire (g) assessed group work, (p) presentation, (o) others e.g. case studies/visits</w:t>
      </w:r>
    </w:p>
    <w:sectPr w:rsidR="000727BA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727BA"/>
    <w:rsid w:val="00000090"/>
    <w:rsid w:val="000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Natasha</dc:creator>
  <cp:lastModifiedBy>Poole, Natasha</cp:lastModifiedBy>
  <cp:revision>2</cp:revision>
  <dcterms:created xsi:type="dcterms:W3CDTF">2018-12-04T14:41:00Z</dcterms:created>
  <dcterms:modified xsi:type="dcterms:W3CDTF">2018-12-04T14:41:00Z</dcterms:modified>
</cp:coreProperties>
</file>