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194F04" w:rsidRPr="005331A6" w:rsidTr="004A1E36">
        <w:tc>
          <w:tcPr>
            <w:tcW w:w="828" w:type="dxa"/>
            <w:shd w:val="clear" w:color="auto" w:fill="auto"/>
          </w:tcPr>
          <w:p w:rsidR="00194F04" w:rsidRDefault="00194F04" w:rsidP="004A1E36">
            <w:pPr>
              <w:spacing w:after="0" w:line="240" w:lineRule="auto"/>
              <w:rPr>
                <w:rFonts w:ascii="Arial" w:hAnsi="Arial"/>
              </w:rPr>
            </w:pPr>
          </w:p>
          <w:p w:rsidR="00194F04" w:rsidRPr="005331A6" w:rsidRDefault="00194F04" w:rsidP="004A1E36">
            <w:pPr>
              <w:spacing w:after="0" w:line="240" w:lineRule="auto"/>
              <w:rPr>
                <w:rFonts w:ascii="Arial" w:hAnsi="Arial"/>
              </w:rPr>
            </w:pPr>
            <w:r w:rsidRPr="005331A6">
              <w:rPr>
                <w:rFonts w:ascii="Arial" w:hAnsi="Arial"/>
              </w:rPr>
              <w:tab/>
            </w:r>
            <w:r>
              <w:rPr>
                <w:rFonts w:ascii="Arial" w:hAnsi="Arial"/>
                <w:b/>
              </w:rPr>
              <w:t>1.</w:t>
            </w:r>
            <w:r w:rsidRPr="005331A6">
              <w:rPr>
                <w:rFonts w:ascii="Arial" w:hAnsi="Arial"/>
              </w:rPr>
              <w:tab/>
            </w:r>
          </w:p>
        </w:tc>
        <w:tc>
          <w:tcPr>
            <w:tcW w:w="2880" w:type="dxa"/>
            <w:shd w:val="clear" w:color="auto" w:fill="auto"/>
          </w:tcPr>
          <w:p w:rsidR="00194F04" w:rsidRDefault="00194F04" w:rsidP="004A1E36">
            <w:pPr>
              <w:ind w:left="-116"/>
              <w:rPr>
                <w:rFonts w:ascii="Arial" w:hAnsi="Arial"/>
                <w:b/>
                <w:bCs/>
              </w:rPr>
            </w:pPr>
          </w:p>
          <w:p w:rsidR="00194F04" w:rsidRPr="005331A6" w:rsidRDefault="00194F04" w:rsidP="004A1E36">
            <w:pPr>
              <w:ind w:left="-116"/>
              <w:rPr>
                <w:rFonts w:ascii="Arial" w:hAnsi="Arial"/>
              </w:rPr>
            </w:pPr>
            <w:r w:rsidRPr="005331A6">
              <w:rPr>
                <w:rFonts w:ascii="Arial" w:hAnsi="Arial"/>
                <w:b/>
                <w:bCs/>
              </w:rPr>
              <w:t>POST TITLE:</w:t>
            </w:r>
          </w:p>
        </w:tc>
        <w:tc>
          <w:tcPr>
            <w:tcW w:w="5993" w:type="dxa"/>
            <w:shd w:val="clear" w:color="auto" w:fill="auto"/>
          </w:tcPr>
          <w:p w:rsidR="00194F04" w:rsidRDefault="00194F04" w:rsidP="004A1E36">
            <w:pPr>
              <w:rPr>
                <w:rFonts w:ascii="Arial" w:hAnsi="Arial"/>
                <w:bCs/>
              </w:rPr>
            </w:pPr>
          </w:p>
          <w:p w:rsidR="00194F04" w:rsidRPr="00A91279" w:rsidRDefault="00194F04" w:rsidP="004A1E36">
            <w:pPr>
              <w:rPr>
                <w:rFonts w:ascii="Arial" w:hAnsi="Arial"/>
                <w:bCs/>
              </w:rPr>
            </w:pPr>
            <w:r>
              <w:rPr>
                <w:rFonts w:ascii="Arial" w:hAnsi="Arial"/>
                <w:bCs/>
              </w:rPr>
              <w:t>Strategy Off</w:t>
            </w:r>
            <w:bookmarkStart w:id="0" w:name="_GoBack"/>
            <w:bookmarkEnd w:id="0"/>
            <w:r>
              <w:rPr>
                <w:rFonts w:ascii="Arial" w:hAnsi="Arial"/>
                <w:bCs/>
              </w:rPr>
              <w:t>icer</w:t>
            </w:r>
          </w:p>
        </w:tc>
      </w:tr>
      <w:tr w:rsidR="00194F04" w:rsidRPr="005331A6" w:rsidTr="004A1E36">
        <w:tc>
          <w:tcPr>
            <w:tcW w:w="828" w:type="dxa"/>
            <w:shd w:val="clear" w:color="auto" w:fill="auto"/>
          </w:tcPr>
          <w:p w:rsidR="00194F04" w:rsidRPr="005331A6" w:rsidRDefault="00194F04" w:rsidP="004A1E36">
            <w:pPr>
              <w:spacing w:after="0" w:line="240" w:lineRule="auto"/>
              <w:rPr>
                <w:rFonts w:ascii="Arial" w:hAnsi="Arial"/>
                <w:b/>
                <w:bCs/>
              </w:rPr>
            </w:pPr>
            <w:r>
              <w:rPr>
                <w:rFonts w:ascii="Arial" w:hAnsi="Arial"/>
                <w:b/>
                <w:bCs/>
              </w:rPr>
              <w:t>2.</w:t>
            </w:r>
          </w:p>
        </w:tc>
        <w:tc>
          <w:tcPr>
            <w:tcW w:w="2880" w:type="dxa"/>
            <w:shd w:val="clear" w:color="auto" w:fill="auto"/>
          </w:tcPr>
          <w:p w:rsidR="00194F04" w:rsidRPr="005331A6" w:rsidRDefault="00194F04" w:rsidP="004A1E36">
            <w:pPr>
              <w:ind w:left="-116"/>
              <w:rPr>
                <w:rFonts w:ascii="Arial" w:hAnsi="Arial"/>
                <w:b/>
                <w:bCs/>
              </w:rPr>
            </w:pPr>
            <w:r w:rsidRPr="005331A6">
              <w:rPr>
                <w:rFonts w:ascii="Arial" w:hAnsi="Arial"/>
                <w:b/>
                <w:bCs/>
              </w:rPr>
              <w:t>POST NUMBER:</w:t>
            </w:r>
            <w:r w:rsidRPr="005331A6">
              <w:rPr>
                <w:rFonts w:ascii="Arial" w:hAnsi="Arial"/>
                <w:b/>
                <w:bCs/>
              </w:rPr>
              <w:tab/>
            </w:r>
          </w:p>
        </w:tc>
        <w:tc>
          <w:tcPr>
            <w:tcW w:w="5993" w:type="dxa"/>
            <w:shd w:val="clear" w:color="auto" w:fill="auto"/>
          </w:tcPr>
          <w:p w:rsidR="00194F04" w:rsidRPr="00A91279" w:rsidRDefault="00194F04" w:rsidP="004A1E36">
            <w:pPr>
              <w:rPr>
                <w:rFonts w:ascii="Arial" w:hAnsi="Arial"/>
              </w:rPr>
            </w:pPr>
          </w:p>
        </w:tc>
      </w:tr>
      <w:tr w:rsidR="00194F04" w:rsidRPr="005331A6" w:rsidTr="004A1E36">
        <w:tc>
          <w:tcPr>
            <w:tcW w:w="828" w:type="dxa"/>
            <w:shd w:val="clear" w:color="auto" w:fill="auto"/>
          </w:tcPr>
          <w:p w:rsidR="00194F04" w:rsidRPr="005331A6" w:rsidRDefault="00194F04" w:rsidP="004A1E36">
            <w:pPr>
              <w:spacing w:after="0" w:line="240" w:lineRule="auto"/>
              <w:rPr>
                <w:rFonts w:ascii="Arial" w:hAnsi="Arial"/>
                <w:b/>
                <w:bCs/>
              </w:rPr>
            </w:pPr>
            <w:r>
              <w:rPr>
                <w:rFonts w:ascii="Arial" w:hAnsi="Arial"/>
                <w:b/>
                <w:bCs/>
              </w:rPr>
              <w:t>3.</w:t>
            </w:r>
          </w:p>
        </w:tc>
        <w:tc>
          <w:tcPr>
            <w:tcW w:w="2880" w:type="dxa"/>
            <w:shd w:val="clear" w:color="auto" w:fill="auto"/>
          </w:tcPr>
          <w:p w:rsidR="00194F04" w:rsidRPr="005331A6" w:rsidRDefault="00194F04" w:rsidP="004A1E36">
            <w:pPr>
              <w:ind w:left="-116"/>
              <w:rPr>
                <w:rFonts w:ascii="Arial" w:hAnsi="Arial"/>
                <w:bCs/>
              </w:rPr>
            </w:pPr>
            <w:r w:rsidRPr="005331A6">
              <w:rPr>
                <w:rFonts w:ascii="Arial" w:hAnsi="Arial"/>
                <w:b/>
                <w:bCs/>
              </w:rPr>
              <w:t>GRADE:</w:t>
            </w:r>
            <w:r w:rsidRPr="005331A6">
              <w:rPr>
                <w:rFonts w:ascii="Arial" w:hAnsi="Arial"/>
                <w:bCs/>
              </w:rPr>
              <w:tab/>
            </w:r>
            <w:r w:rsidRPr="005331A6">
              <w:rPr>
                <w:rFonts w:ascii="Arial" w:hAnsi="Arial"/>
                <w:bCs/>
              </w:rPr>
              <w:tab/>
            </w:r>
            <w:r w:rsidRPr="005331A6">
              <w:rPr>
                <w:rFonts w:ascii="Arial" w:hAnsi="Arial"/>
                <w:bCs/>
              </w:rPr>
              <w:tab/>
            </w:r>
          </w:p>
        </w:tc>
        <w:tc>
          <w:tcPr>
            <w:tcW w:w="5993" w:type="dxa"/>
            <w:shd w:val="clear" w:color="auto" w:fill="auto"/>
          </w:tcPr>
          <w:p w:rsidR="00194F04" w:rsidRDefault="00194F04" w:rsidP="004A1E36">
            <w:pPr>
              <w:rPr>
                <w:rFonts w:ascii="Arial" w:hAnsi="Arial"/>
              </w:rPr>
            </w:pPr>
            <w:r>
              <w:rPr>
                <w:rFonts w:ascii="Arial" w:hAnsi="Arial"/>
              </w:rPr>
              <w:t>Grade 10</w:t>
            </w:r>
          </w:p>
          <w:p w:rsidR="00194F04" w:rsidRPr="005331A6" w:rsidRDefault="00194F04" w:rsidP="004A1E36">
            <w:pPr>
              <w:rPr>
                <w:rFonts w:ascii="Arial" w:hAnsi="Arial"/>
              </w:rPr>
            </w:pPr>
            <w:r>
              <w:rPr>
                <w:rFonts w:ascii="Arial" w:hAnsi="Arial"/>
              </w:rPr>
              <w:t xml:space="preserve">Job Evaluation Ref. No: </w:t>
            </w:r>
            <w:r w:rsidRPr="008B3E7D">
              <w:rPr>
                <w:rFonts w:ascii="Arial" w:hAnsi="Arial"/>
              </w:rPr>
              <w:t xml:space="preserve"> N9942</w:t>
            </w:r>
            <w:r w:rsidRPr="005331A6">
              <w:rPr>
                <w:rFonts w:ascii="Arial" w:hAnsi="Arial"/>
              </w:rPr>
              <w:fldChar w:fldCharType="begin"/>
            </w:r>
            <w:r w:rsidRPr="005331A6">
              <w:rPr>
                <w:rFonts w:ascii="Arial" w:hAnsi="Arial"/>
              </w:rPr>
              <w:instrText xml:space="preserve">  </w:instrText>
            </w:r>
            <w:r w:rsidRPr="005331A6">
              <w:rPr>
                <w:rFonts w:ascii="Arial" w:hAnsi="Arial"/>
              </w:rPr>
              <w:fldChar w:fldCharType="end"/>
            </w:r>
          </w:p>
        </w:tc>
      </w:tr>
      <w:tr w:rsidR="00194F04" w:rsidRPr="00B6692C" w:rsidTr="004A1E36">
        <w:tc>
          <w:tcPr>
            <w:tcW w:w="828" w:type="dxa"/>
            <w:shd w:val="clear" w:color="auto" w:fill="auto"/>
          </w:tcPr>
          <w:p w:rsidR="00194F04" w:rsidRPr="00B6692C" w:rsidRDefault="00194F04" w:rsidP="004A1E36">
            <w:pPr>
              <w:spacing w:after="0" w:line="240" w:lineRule="auto"/>
              <w:rPr>
                <w:rFonts w:ascii="Arial" w:hAnsi="Arial"/>
                <w:b/>
                <w:bCs/>
              </w:rPr>
            </w:pPr>
            <w:r>
              <w:rPr>
                <w:rFonts w:ascii="Arial" w:hAnsi="Arial"/>
                <w:b/>
                <w:bCs/>
              </w:rPr>
              <w:t>4.</w:t>
            </w:r>
          </w:p>
        </w:tc>
        <w:tc>
          <w:tcPr>
            <w:tcW w:w="2880" w:type="dxa"/>
            <w:shd w:val="clear" w:color="auto" w:fill="auto"/>
          </w:tcPr>
          <w:p w:rsidR="00194F04" w:rsidRPr="00B6692C" w:rsidRDefault="00194F04" w:rsidP="004A1E36">
            <w:pPr>
              <w:rPr>
                <w:rFonts w:ascii="Arial" w:hAnsi="Arial"/>
              </w:rPr>
            </w:pPr>
            <w:r w:rsidRPr="00B6692C">
              <w:rPr>
                <w:rFonts w:ascii="Arial" w:hAnsi="Arial"/>
                <w:b/>
                <w:bCs/>
              </w:rPr>
              <w:t>LOCATION:</w:t>
            </w:r>
          </w:p>
        </w:tc>
        <w:tc>
          <w:tcPr>
            <w:tcW w:w="5993" w:type="dxa"/>
            <w:shd w:val="clear" w:color="auto" w:fill="auto"/>
          </w:tcPr>
          <w:p w:rsidR="00194F04" w:rsidRPr="00B6692C" w:rsidRDefault="00194F04" w:rsidP="004A1E36">
            <w:pPr>
              <w:rPr>
                <w:rFonts w:ascii="Arial" w:hAnsi="Arial"/>
              </w:rPr>
            </w:pPr>
            <w:r w:rsidRPr="00B6692C">
              <w:rPr>
                <w:rFonts w:ascii="Arial" w:hAnsi="Arial"/>
              </w:rPr>
              <w:t xml:space="preserve">Your normal place of work will </w:t>
            </w:r>
            <w:r w:rsidRPr="00591B37">
              <w:rPr>
                <w:rFonts w:ascii="Arial" w:hAnsi="Arial"/>
              </w:rPr>
              <w:t>be County Hall</w:t>
            </w:r>
            <w:r w:rsidR="00591B37" w:rsidRPr="00591B37">
              <w:rPr>
                <w:rFonts w:ascii="Arial" w:hAnsi="Arial"/>
              </w:rPr>
              <w:t>, Durham</w:t>
            </w:r>
            <w:r w:rsidRPr="00B6692C">
              <w:rPr>
                <w:rFonts w:ascii="Arial" w:hAnsi="Arial"/>
              </w:rPr>
              <w:t>. However, you may be required to work at any council workplace within County Durham</w:t>
            </w:r>
          </w:p>
        </w:tc>
      </w:tr>
    </w:tbl>
    <w:p w:rsidR="00194F04" w:rsidRPr="008A7171" w:rsidRDefault="00194F04" w:rsidP="00194F04">
      <w:pPr>
        <w:pStyle w:val="ListParagraph"/>
        <w:numPr>
          <w:ilvl w:val="0"/>
          <w:numId w:val="4"/>
        </w:numPr>
        <w:spacing w:after="0" w:line="240" w:lineRule="auto"/>
        <w:ind w:left="709" w:hanging="709"/>
        <w:rPr>
          <w:rFonts w:ascii="Arial" w:hAnsi="Arial"/>
          <w:b/>
        </w:rPr>
      </w:pPr>
      <w:r w:rsidRPr="008A7171">
        <w:rPr>
          <w:rFonts w:ascii="Arial" w:hAnsi="Arial"/>
          <w:b/>
        </w:rPr>
        <w:t>RELEVANT TO THIS POST:</w:t>
      </w:r>
    </w:p>
    <w:p w:rsidR="00194F04" w:rsidRPr="00B6692C" w:rsidRDefault="00194F04" w:rsidP="00194F04">
      <w:pPr>
        <w:spacing w:after="0" w:line="240" w:lineRule="auto"/>
        <w:rPr>
          <w:rFonts w:ascii="Arial" w:hAnsi="Arial"/>
        </w:rPr>
      </w:pPr>
    </w:p>
    <w:p w:rsidR="00194F04" w:rsidRPr="00B6692C" w:rsidRDefault="00194F04" w:rsidP="00194F04">
      <w:pPr>
        <w:spacing w:after="0" w:line="240" w:lineRule="auto"/>
        <w:ind w:left="4320" w:hanging="3600"/>
        <w:rPr>
          <w:rFonts w:ascii="Arial" w:hAnsi="Arial"/>
        </w:rPr>
      </w:pPr>
      <w:r w:rsidRPr="00B6692C">
        <w:rPr>
          <w:rFonts w:ascii="Arial" w:hAnsi="Arial"/>
          <w:b/>
        </w:rPr>
        <w:t>Flexible Working:</w:t>
      </w:r>
      <w:r w:rsidRPr="00B6692C">
        <w:rPr>
          <w:rFonts w:ascii="Arial" w:hAnsi="Arial"/>
        </w:rPr>
        <w:tab/>
        <w:t>Subject to service needs the council’s flexible working policy is applicable to this post</w:t>
      </w:r>
    </w:p>
    <w:p w:rsidR="00194F04" w:rsidRPr="00B6692C" w:rsidRDefault="00194F04" w:rsidP="00194F04">
      <w:pPr>
        <w:spacing w:after="0" w:line="240" w:lineRule="auto"/>
        <w:rPr>
          <w:rFonts w:ascii="Arial" w:hAnsi="Arial"/>
          <w:b/>
          <w:bCs/>
        </w:rPr>
      </w:pPr>
    </w:p>
    <w:p w:rsidR="00194F04" w:rsidRPr="00B6692C" w:rsidRDefault="00194F04" w:rsidP="00194F04">
      <w:pPr>
        <w:spacing w:after="0" w:line="240" w:lineRule="auto"/>
        <w:rPr>
          <w:rFonts w:ascii="Arial" w:hAnsi="Arial"/>
        </w:rPr>
      </w:pPr>
      <w:r w:rsidRPr="00B6692C">
        <w:rPr>
          <w:rFonts w:ascii="Arial" w:hAnsi="Arial"/>
        </w:rPr>
        <w:fldChar w:fldCharType="begin"/>
      </w:r>
      <w:r w:rsidRPr="00B6692C">
        <w:rPr>
          <w:rFonts w:ascii="Arial" w:hAnsi="Arial"/>
        </w:rPr>
        <w:instrText xml:space="preserve">  </w:instrText>
      </w:r>
      <w:r w:rsidRPr="00B6692C">
        <w:rPr>
          <w:rFonts w:ascii="Arial" w:hAnsi="Arial"/>
        </w:rPr>
        <w:fldChar w:fldCharType="end"/>
      </w:r>
      <w:r w:rsidRPr="00B6692C">
        <w:rPr>
          <w:rFonts w:ascii="Arial" w:hAnsi="Arial"/>
          <w:b/>
          <w:bCs/>
        </w:rPr>
        <w:tab/>
      </w:r>
    </w:p>
    <w:p w:rsidR="00194F04" w:rsidRPr="008A7171" w:rsidRDefault="00194F04" w:rsidP="00194F04">
      <w:pPr>
        <w:pStyle w:val="ListParagraph"/>
        <w:numPr>
          <w:ilvl w:val="0"/>
          <w:numId w:val="4"/>
        </w:numPr>
        <w:spacing w:after="0" w:line="240" w:lineRule="auto"/>
        <w:ind w:left="851" w:hanging="851"/>
        <w:rPr>
          <w:rFonts w:ascii="Arial" w:hAnsi="Arial"/>
          <w:b/>
        </w:rPr>
      </w:pPr>
      <w:r w:rsidRPr="008A7171">
        <w:rPr>
          <w:rFonts w:ascii="Arial" w:hAnsi="Arial"/>
          <w:b/>
          <w:bCs/>
        </w:rPr>
        <w:t xml:space="preserve">ORGANISATIONAL </w:t>
      </w:r>
      <w:r w:rsidRPr="008A7171">
        <w:rPr>
          <w:rFonts w:ascii="Arial" w:hAnsi="Arial"/>
          <w:b/>
        </w:rPr>
        <w:t>RELATIONSHIPS:</w:t>
      </w:r>
    </w:p>
    <w:p w:rsidR="00194F04" w:rsidRDefault="00194F04" w:rsidP="00194F04">
      <w:pPr>
        <w:spacing w:after="0" w:line="240" w:lineRule="auto"/>
        <w:ind w:left="720"/>
        <w:rPr>
          <w:rFonts w:ascii="Arial" w:hAnsi="Arial"/>
        </w:rPr>
      </w:pPr>
    </w:p>
    <w:p w:rsidR="00194F04" w:rsidRPr="00B6692C" w:rsidRDefault="00194F04" w:rsidP="00194F04">
      <w:pPr>
        <w:spacing w:after="0" w:line="240" w:lineRule="auto"/>
        <w:ind w:left="720"/>
      </w:pPr>
      <w:r>
        <w:rPr>
          <w:rFonts w:ascii="Arial" w:hAnsi="Arial"/>
        </w:rPr>
        <w:t xml:space="preserve">The post holder is accountable to the Strategy Team Leader. </w:t>
      </w:r>
    </w:p>
    <w:p w:rsidR="00194F04" w:rsidRPr="00B6692C" w:rsidRDefault="00194F04" w:rsidP="00194F04">
      <w:pPr>
        <w:spacing w:after="0" w:line="240" w:lineRule="auto"/>
        <w:ind w:left="720" w:hanging="720"/>
        <w:rPr>
          <w:rFonts w:ascii="Arial" w:hAnsi="Arial"/>
        </w:rPr>
      </w:pPr>
      <w:r w:rsidRPr="00B6692C">
        <w:rPr>
          <w:rFonts w:ascii="Arial" w:hAnsi="Arial"/>
        </w:rPr>
        <w:t xml:space="preserve">  </w:t>
      </w:r>
    </w:p>
    <w:p w:rsidR="00194F04" w:rsidRPr="00621439" w:rsidRDefault="00194F04" w:rsidP="00194F04">
      <w:pPr>
        <w:numPr>
          <w:ilvl w:val="0"/>
          <w:numId w:val="4"/>
        </w:numPr>
        <w:spacing w:after="0" w:line="240" w:lineRule="auto"/>
        <w:ind w:hanging="720"/>
        <w:rPr>
          <w:rFonts w:ascii="Arial" w:hAnsi="Arial"/>
          <w:b/>
        </w:rPr>
      </w:pPr>
      <w:r w:rsidRPr="00621439">
        <w:rPr>
          <w:rFonts w:ascii="Arial" w:hAnsi="Arial"/>
          <w:b/>
          <w:bCs/>
        </w:rPr>
        <w:t>DESCRIPTION OF ROLE:</w:t>
      </w:r>
    </w:p>
    <w:p w:rsidR="00194F04" w:rsidRPr="00B6692C" w:rsidRDefault="00194F04" w:rsidP="00194F04">
      <w:pPr>
        <w:spacing w:after="0" w:line="240" w:lineRule="auto"/>
        <w:ind w:left="720" w:hanging="720"/>
        <w:rPr>
          <w:rFonts w:ascii="Arial" w:hAnsi="Arial"/>
        </w:rPr>
      </w:pPr>
    </w:p>
    <w:p w:rsidR="00194F04" w:rsidRDefault="00194F04" w:rsidP="00194F04">
      <w:pPr>
        <w:spacing w:after="0" w:line="240" w:lineRule="auto"/>
        <w:ind w:left="709"/>
        <w:rPr>
          <w:rFonts w:ascii="Arial" w:hAnsi="Arial"/>
        </w:rPr>
      </w:pPr>
      <w:r>
        <w:rPr>
          <w:rFonts w:ascii="Arial" w:hAnsi="Arial"/>
        </w:rPr>
        <w:t xml:space="preserve">This role will support the Council’s and partnership performance management arrangements and the Council’s corporate and service planning and improvement frameworks. </w:t>
      </w:r>
    </w:p>
    <w:p w:rsidR="00194F04" w:rsidRPr="00B6692C" w:rsidRDefault="00194F04" w:rsidP="00194F04">
      <w:pPr>
        <w:spacing w:after="0" w:line="240" w:lineRule="auto"/>
        <w:rPr>
          <w:rFonts w:ascii="Arial" w:hAnsi="Arial"/>
        </w:rPr>
      </w:pPr>
    </w:p>
    <w:p w:rsidR="00194F04" w:rsidRPr="00621439" w:rsidRDefault="00194F04" w:rsidP="00194F04">
      <w:pPr>
        <w:numPr>
          <w:ilvl w:val="0"/>
          <w:numId w:val="4"/>
        </w:numPr>
        <w:spacing w:after="0" w:line="240" w:lineRule="auto"/>
        <w:ind w:hanging="720"/>
        <w:rPr>
          <w:rFonts w:ascii="Arial" w:hAnsi="Arial"/>
          <w:b/>
        </w:rPr>
      </w:pPr>
      <w:r w:rsidRPr="00621439">
        <w:rPr>
          <w:rFonts w:ascii="Arial" w:hAnsi="Arial"/>
          <w:b/>
          <w:bCs/>
        </w:rPr>
        <w:t xml:space="preserve">DUTIES AND RESPONSIBILITIES </w:t>
      </w:r>
      <w:r w:rsidRPr="00621439">
        <w:rPr>
          <w:rFonts w:ascii="Arial" w:hAnsi="Arial"/>
          <w:b/>
          <w:bCs/>
          <w:i/>
          <w:iCs/>
          <w:u w:val="single"/>
        </w:rPr>
        <w:t>SPECIFIC</w:t>
      </w:r>
      <w:r w:rsidRPr="00621439">
        <w:rPr>
          <w:rFonts w:ascii="Arial" w:hAnsi="Arial"/>
          <w:b/>
          <w:bCs/>
        </w:rPr>
        <w:t xml:space="preserve"> TO THIS POST:</w:t>
      </w:r>
    </w:p>
    <w:p w:rsidR="00194F04" w:rsidRPr="00B6692C" w:rsidRDefault="00194F04" w:rsidP="00194F04">
      <w:pPr>
        <w:spacing w:after="0" w:line="240" w:lineRule="auto"/>
        <w:rPr>
          <w:rFonts w:ascii="Arial" w:hAnsi="Arial"/>
        </w:rPr>
      </w:pPr>
    </w:p>
    <w:p w:rsidR="00194F04" w:rsidRPr="00B6692C" w:rsidRDefault="00194F04" w:rsidP="00194F04">
      <w:pPr>
        <w:spacing w:after="0" w:line="240" w:lineRule="auto"/>
        <w:ind w:left="720"/>
        <w:rPr>
          <w:rFonts w:ascii="Arial" w:hAnsi="Arial"/>
        </w:rPr>
      </w:pPr>
      <w:r w:rsidRPr="00B6692C">
        <w:rPr>
          <w:rFonts w:ascii="Arial" w:hAnsi="Arial"/>
        </w:rPr>
        <w:t>Listed below are the responsibilities this role will be primarily responsible for:</w:t>
      </w:r>
    </w:p>
    <w:p w:rsidR="00194F04" w:rsidRPr="00B6692C" w:rsidRDefault="00194F04" w:rsidP="00194F04">
      <w:pPr>
        <w:spacing w:after="0" w:line="240" w:lineRule="auto"/>
        <w:ind w:left="720"/>
        <w:rPr>
          <w:rFonts w:ascii="Arial" w:hAnsi="Arial"/>
        </w:rPr>
      </w:pPr>
    </w:p>
    <w:p w:rsidR="00194F04" w:rsidRDefault="00194F04" w:rsidP="00194F04">
      <w:pPr>
        <w:numPr>
          <w:ilvl w:val="0"/>
          <w:numId w:val="3"/>
        </w:numPr>
        <w:tabs>
          <w:tab w:val="clear" w:pos="1440"/>
          <w:tab w:val="num" w:pos="1080"/>
        </w:tabs>
        <w:spacing w:after="0" w:line="240" w:lineRule="auto"/>
        <w:ind w:left="1080"/>
        <w:rPr>
          <w:rFonts w:ascii="Arial" w:hAnsi="Arial"/>
        </w:rPr>
      </w:pPr>
      <w:r>
        <w:rPr>
          <w:rFonts w:ascii="Arial" w:hAnsi="Arial"/>
        </w:rPr>
        <w:t xml:space="preserve">Assist with the development of key corporate planning documents such as the Council Plan. </w:t>
      </w:r>
    </w:p>
    <w:p w:rsidR="00194F04" w:rsidRPr="00B6692C" w:rsidRDefault="00194F04" w:rsidP="00194F04">
      <w:pPr>
        <w:spacing w:after="0" w:line="240" w:lineRule="auto"/>
        <w:ind w:left="1080"/>
        <w:rPr>
          <w:rFonts w:ascii="Arial" w:hAnsi="Arial"/>
        </w:rPr>
      </w:pPr>
    </w:p>
    <w:p w:rsidR="00194F04" w:rsidRDefault="00194F04" w:rsidP="00194F04">
      <w:pPr>
        <w:numPr>
          <w:ilvl w:val="0"/>
          <w:numId w:val="3"/>
        </w:numPr>
        <w:tabs>
          <w:tab w:val="clear" w:pos="1440"/>
          <w:tab w:val="num" w:pos="1080"/>
        </w:tabs>
        <w:spacing w:after="0" w:line="240" w:lineRule="auto"/>
        <w:ind w:left="1080"/>
        <w:rPr>
          <w:rFonts w:ascii="Arial" w:hAnsi="Arial"/>
        </w:rPr>
      </w:pPr>
      <w:r>
        <w:rPr>
          <w:rFonts w:ascii="Arial" w:hAnsi="Arial"/>
        </w:rPr>
        <w:t xml:space="preserve">Assist in the coordination and production of key documents associated with the Council’s service planning arrangements. </w:t>
      </w:r>
    </w:p>
    <w:p w:rsidR="00194F04" w:rsidRDefault="00194F04" w:rsidP="00194F04">
      <w:pPr>
        <w:pStyle w:val="ListParagraph"/>
        <w:spacing w:after="0" w:line="240" w:lineRule="auto"/>
        <w:rPr>
          <w:rFonts w:ascii="Arial" w:hAnsi="Arial"/>
        </w:rPr>
      </w:pPr>
    </w:p>
    <w:p w:rsidR="00194F04" w:rsidRDefault="00194F04" w:rsidP="00194F04">
      <w:pPr>
        <w:numPr>
          <w:ilvl w:val="0"/>
          <w:numId w:val="3"/>
        </w:numPr>
        <w:tabs>
          <w:tab w:val="clear" w:pos="1440"/>
          <w:tab w:val="num" w:pos="1080"/>
        </w:tabs>
        <w:spacing w:after="0" w:line="240" w:lineRule="auto"/>
        <w:ind w:left="1080"/>
        <w:rPr>
          <w:rFonts w:ascii="Arial" w:hAnsi="Arial"/>
        </w:rPr>
      </w:pPr>
      <w:r>
        <w:rPr>
          <w:rFonts w:ascii="Arial" w:hAnsi="Arial"/>
        </w:rPr>
        <w:t xml:space="preserve">Contribute to a framework of plans at a council and service level which are SMART, action focused and add value to the organisation. </w:t>
      </w:r>
    </w:p>
    <w:p w:rsidR="00194F04" w:rsidRPr="00B6692C" w:rsidRDefault="00194F04" w:rsidP="00194F04">
      <w:pPr>
        <w:tabs>
          <w:tab w:val="num" w:pos="1080"/>
        </w:tabs>
        <w:spacing w:after="0" w:line="240" w:lineRule="auto"/>
        <w:ind w:left="1080" w:hanging="360"/>
        <w:rPr>
          <w:rFonts w:ascii="Arial" w:hAnsi="Arial"/>
        </w:rPr>
      </w:pPr>
    </w:p>
    <w:p w:rsidR="00194F04" w:rsidRDefault="00194F04" w:rsidP="00194F04">
      <w:pPr>
        <w:numPr>
          <w:ilvl w:val="0"/>
          <w:numId w:val="3"/>
        </w:numPr>
        <w:tabs>
          <w:tab w:val="clear" w:pos="1440"/>
          <w:tab w:val="num" w:pos="1080"/>
        </w:tabs>
        <w:spacing w:after="0" w:line="240" w:lineRule="auto"/>
        <w:ind w:left="1080"/>
        <w:rPr>
          <w:rFonts w:ascii="Arial" w:hAnsi="Arial"/>
        </w:rPr>
      </w:pPr>
      <w:r>
        <w:rPr>
          <w:rFonts w:ascii="Arial" w:hAnsi="Arial"/>
        </w:rPr>
        <w:t xml:space="preserve">Supporting the development and implementation of appropriate control, monitoring and review mechanisms to ensure that corporate and service policies are effectively deployed across the Council. </w:t>
      </w:r>
    </w:p>
    <w:p w:rsidR="00194F04" w:rsidRDefault="00194F04" w:rsidP="00194F04">
      <w:pPr>
        <w:pStyle w:val="ListParagraph"/>
        <w:spacing w:after="0" w:line="240" w:lineRule="auto"/>
        <w:rPr>
          <w:rFonts w:ascii="Arial" w:hAnsi="Arial"/>
        </w:rPr>
      </w:pPr>
    </w:p>
    <w:p w:rsidR="00194F04" w:rsidRDefault="00194F04" w:rsidP="00194F04">
      <w:pPr>
        <w:numPr>
          <w:ilvl w:val="0"/>
          <w:numId w:val="3"/>
        </w:numPr>
        <w:tabs>
          <w:tab w:val="clear" w:pos="1440"/>
          <w:tab w:val="num" w:pos="1080"/>
        </w:tabs>
        <w:spacing w:after="0" w:line="240" w:lineRule="auto"/>
        <w:ind w:left="1080"/>
        <w:rPr>
          <w:rFonts w:ascii="Arial" w:hAnsi="Arial"/>
        </w:rPr>
      </w:pPr>
      <w:r>
        <w:rPr>
          <w:rFonts w:ascii="Arial" w:hAnsi="Arial"/>
        </w:rPr>
        <w:t xml:space="preserve">Present plans to a range of different audiences to ensure that the information is fully understood, updated and implemented and such information is tailored to the appropriate audiences. </w:t>
      </w:r>
    </w:p>
    <w:p w:rsidR="00194F04" w:rsidRPr="00B6692C" w:rsidRDefault="00194F04" w:rsidP="00194F04">
      <w:pPr>
        <w:tabs>
          <w:tab w:val="num" w:pos="1080"/>
        </w:tabs>
        <w:spacing w:after="0" w:line="240" w:lineRule="auto"/>
        <w:ind w:left="1080" w:hanging="360"/>
        <w:rPr>
          <w:rFonts w:ascii="Arial" w:hAnsi="Arial"/>
        </w:rPr>
      </w:pPr>
    </w:p>
    <w:p w:rsidR="00194F04" w:rsidRDefault="00194F04" w:rsidP="00194F04">
      <w:pPr>
        <w:numPr>
          <w:ilvl w:val="0"/>
          <w:numId w:val="3"/>
        </w:numPr>
        <w:tabs>
          <w:tab w:val="clear" w:pos="1440"/>
          <w:tab w:val="num" w:pos="1080"/>
        </w:tabs>
        <w:spacing w:after="0" w:line="240" w:lineRule="auto"/>
        <w:ind w:left="1080"/>
        <w:rPr>
          <w:rFonts w:ascii="Arial" w:hAnsi="Arial"/>
        </w:rPr>
      </w:pPr>
      <w:r>
        <w:rPr>
          <w:rFonts w:ascii="Arial" w:hAnsi="Arial"/>
        </w:rPr>
        <w:t xml:space="preserve"> Providing evidence for assessments, reviews and inspections and the production of corporate and service documents. </w:t>
      </w:r>
    </w:p>
    <w:p w:rsidR="00194F04" w:rsidRDefault="00194F04" w:rsidP="00194F04">
      <w:pPr>
        <w:pStyle w:val="ListParagraph"/>
        <w:spacing w:after="0" w:line="240" w:lineRule="auto"/>
        <w:rPr>
          <w:rFonts w:ascii="Arial" w:hAnsi="Arial"/>
        </w:rPr>
      </w:pPr>
    </w:p>
    <w:p w:rsidR="00194F04" w:rsidRDefault="00194F04" w:rsidP="00194F04">
      <w:pPr>
        <w:numPr>
          <w:ilvl w:val="0"/>
          <w:numId w:val="3"/>
        </w:numPr>
        <w:tabs>
          <w:tab w:val="clear" w:pos="1440"/>
          <w:tab w:val="num" w:pos="1080"/>
        </w:tabs>
        <w:spacing w:after="0" w:line="240" w:lineRule="auto"/>
        <w:ind w:left="1080"/>
        <w:rPr>
          <w:rFonts w:ascii="Arial" w:hAnsi="Arial"/>
        </w:rPr>
      </w:pPr>
      <w:r>
        <w:rPr>
          <w:rFonts w:ascii="Arial" w:hAnsi="Arial"/>
        </w:rPr>
        <w:t>Contributing to cross-service working groups, projects and developments as necessary.</w:t>
      </w:r>
    </w:p>
    <w:p w:rsidR="00194F04" w:rsidRDefault="00194F04" w:rsidP="00194F04">
      <w:pPr>
        <w:pStyle w:val="ListParagraph"/>
        <w:spacing w:after="0" w:line="240" w:lineRule="auto"/>
        <w:rPr>
          <w:rFonts w:ascii="Arial" w:hAnsi="Arial"/>
        </w:rPr>
      </w:pPr>
    </w:p>
    <w:p w:rsidR="00194F04" w:rsidRDefault="00194F04" w:rsidP="00194F04">
      <w:pPr>
        <w:numPr>
          <w:ilvl w:val="0"/>
          <w:numId w:val="3"/>
        </w:numPr>
        <w:tabs>
          <w:tab w:val="clear" w:pos="1440"/>
          <w:tab w:val="num" w:pos="1080"/>
        </w:tabs>
        <w:spacing w:after="0" w:line="240" w:lineRule="auto"/>
        <w:ind w:left="1080"/>
        <w:rPr>
          <w:rFonts w:ascii="Arial" w:hAnsi="Arial"/>
        </w:rPr>
      </w:pPr>
      <w:r>
        <w:rPr>
          <w:rFonts w:ascii="Arial" w:hAnsi="Arial"/>
        </w:rPr>
        <w:t>Contributing to regional working groups, projects and developments as necessary.</w:t>
      </w:r>
    </w:p>
    <w:p w:rsidR="00194F04" w:rsidRDefault="00194F04" w:rsidP="00194F04">
      <w:pPr>
        <w:pStyle w:val="ListParagraph"/>
        <w:spacing w:after="0" w:line="240" w:lineRule="auto"/>
        <w:rPr>
          <w:rFonts w:ascii="Arial" w:hAnsi="Arial"/>
        </w:rPr>
      </w:pPr>
    </w:p>
    <w:p w:rsidR="00194F04" w:rsidRDefault="00194F04" w:rsidP="00194F04">
      <w:pPr>
        <w:numPr>
          <w:ilvl w:val="0"/>
          <w:numId w:val="3"/>
        </w:numPr>
        <w:tabs>
          <w:tab w:val="clear" w:pos="1440"/>
          <w:tab w:val="num" w:pos="1080"/>
        </w:tabs>
        <w:spacing w:after="0" w:line="240" w:lineRule="auto"/>
        <w:ind w:left="1080"/>
        <w:rPr>
          <w:rFonts w:ascii="Arial" w:hAnsi="Arial"/>
        </w:rPr>
      </w:pPr>
      <w:r>
        <w:rPr>
          <w:rFonts w:ascii="Arial" w:hAnsi="Arial"/>
        </w:rPr>
        <w:lastRenderedPageBreak/>
        <w:t xml:space="preserve">Production and publication of performance information to a wide variety of audiences including officers, members, partner agencies and members of the public in a variety of media. </w:t>
      </w:r>
    </w:p>
    <w:p w:rsidR="00194F04" w:rsidRDefault="00194F04" w:rsidP="00194F04">
      <w:pPr>
        <w:pStyle w:val="ListParagraph"/>
        <w:spacing w:after="0" w:line="240" w:lineRule="auto"/>
        <w:rPr>
          <w:rFonts w:ascii="Arial" w:hAnsi="Arial"/>
        </w:rPr>
      </w:pPr>
    </w:p>
    <w:p w:rsidR="00194F04" w:rsidRDefault="00194F04" w:rsidP="00194F04">
      <w:pPr>
        <w:numPr>
          <w:ilvl w:val="0"/>
          <w:numId w:val="3"/>
        </w:numPr>
        <w:tabs>
          <w:tab w:val="clear" w:pos="1440"/>
          <w:tab w:val="num" w:pos="1080"/>
        </w:tabs>
        <w:spacing w:after="0" w:line="240" w:lineRule="auto"/>
        <w:ind w:left="1080"/>
        <w:rPr>
          <w:rFonts w:ascii="Arial" w:hAnsi="Arial"/>
        </w:rPr>
      </w:pPr>
      <w:r>
        <w:rPr>
          <w:rFonts w:ascii="Arial" w:hAnsi="Arial"/>
        </w:rPr>
        <w:t xml:space="preserve">Identify innovative approaches and best practice and apply them to service planning and performance frameworks to ensure that they meet the needs of the service grouping. </w:t>
      </w:r>
    </w:p>
    <w:p w:rsidR="00194F04" w:rsidRDefault="00194F04" w:rsidP="00194F04">
      <w:pPr>
        <w:pStyle w:val="ListParagraph"/>
        <w:spacing w:after="0" w:line="240" w:lineRule="auto"/>
        <w:rPr>
          <w:rFonts w:ascii="Arial" w:hAnsi="Arial"/>
        </w:rPr>
      </w:pPr>
    </w:p>
    <w:p w:rsidR="00194F04" w:rsidRDefault="00194F04" w:rsidP="00194F04">
      <w:pPr>
        <w:numPr>
          <w:ilvl w:val="0"/>
          <w:numId w:val="3"/>
        </w:numPr>
        <w:tabs>
          <w:tab w:val="clear" w:pos="1440"/>
          <w:tab w:val="num" w:pos="1080"/>
        </w:tabs>
        <w:spacing w:after="0" w:line="240" w:lineRule="auto"/>
        <w:ind w:left="1080"/>
        <w:rPr>
          <w:rFonts w:ascii="Arial" w:hAnsi="Arial"/>
        </w:rPr>
      </w:pPr>
      <w:r>
        <w:rPr>
          <w:rFonts w:ascii="Arial" w:hAnsi="Arial"/>
        </w:rPr>
        <w:t xml:space="preserve">Assisting in the analysis of performance data including satisfaction and other survey data. Looking at trends and interrelationships, developing targets and forecasts. </w:t>
      </w:r>
    </w:p>
    <w:p w:rsidR="00194F04" w:rsidRDefault="00194F04" w:rsidP="00194F04">
      <w:pPr>
        <w:spacing w:after="0" w:line="240" w:lineRule="auto"/>
        <w:ind w:left="1080"/>
        <w:rPr>
          <w:rFonts w:ascii="Arial" w:hAnsi="Arial"/>
        </w:rPr>
      </w:pPr>
    </w:p>
    <w:p w:rsidR="00194F04" w:rsidRPr="00240A89" w:rsidRDefault="00194F04" w:rsidP="00194F04">
      <w:pPr>
        <w:numPr>
          <w:ilvl w:val="0"/>
          <w:numId w:val="3"/>
        </w:numPr>
        <w:tabs>
          <w:tab w:val="clear" w:pos="1440"/>
          <w:tab w:val="num" w:pos="1080"/>
        </w:tabs>
        <w:spacing w:after="0" w:line="240" w:lineRule="auto"/>
        <w:ind w:left="1080"/>
        <w:rPr>
          <w:rFonts w:ascii="Arial" w:hAnsi="Arial"/>
        </w:rPr>
      </w:pPr>
      <w:r w:rsidRPr="00240A89">
        <w:rPr>
          <w:rFonts w:ascii="Arial" w:hAnsi="Arial"/>
        </w:rPr>
        <w:t xml:space="preserve">Supporting policy analysis including horizon scanning and providing advice and guidance. </w:t>
      </w:r>
    </w:p>
    <w:p w:rsidR="00194F04" w:rsidRDefault="00194F04" w:rsidP="00194F04">
      <w:pPr>
        <w:tabs>
          <w:tab w:val="num" w:pos="1080"/>
        </w:tabs>
        <w:spacing w:after="0" w:line="240" w:lineRule="auto"/>
        <w:ind w:left="1080"/>
        <w:rPr>
          <w:rFonts w:ascii="Arial" w:hAnsi="Arial"/>
        </w:rPr>
      </w:pPr>
    </w:p>
    <w:p w:rsidR="00194F04" w:rsidRDefault="00194F04" w:rsidP="00194F04">
      <w:pPr>
        <w:numPr>
          <w:ilvl w:val="0"/>
          <w:numId w:val="3"/>
        </w:numPr>
        <w:tabs>
          <w:tab w:val="clear" w:pos="1440"/>
          <w:tab w:val="num" w:pos="1080"/>
        </w:tabs>
        <w:spacing w:after="0" w:line="240" w:lineRule="auto"/>
        <w:ind w:left="1080"/>
        <w:rPr>
          <w:rFonts w:ascii="Arial" w:hAnsi="Arial"/>
        </w:rPr>
      </w:pPr>
      <w:r>
        <w:rPr>
          <w:rFonts w:ascii="Arial" w:hAnsi="Arial"/>
        </w:rPr>
        <w:t xml:space="preserve">Identification of areas of underperformance and instigating escalation procedures, working with services to develop and implement improvements and incorporating them into service planning arrangements where appropriate. </w:t>
      </w:r>
    </w:p>
    <w:p w:rsidR="00194F04" w:rsidRDefault="00194F04" w:rsidP="00194F04">
      <w:pPr>
        <w:tabs>
          <w:tab w:val="num" w:pos="1080"/>
        </w:tabs>
        <w:spacing w:after="0" w:line="240" w:lineRule="auto"/>
        <w:ind w:left="1080"/>
        <w:rPr>
          <w:rFonts w:ascii="Arial" w:hAnsi="Arial"/>
        </w:rPr>
      </w:pPr>
    </w:p>
    <w:p w:rsidR="00194F04" w:rsidRDefault="00194F04" w:rsidP="00194F04">
      <w:pPr>
        <w:numPr>
          <w:ilvl w:val="0"/>
          <w:numId w:val="3"/>
        </w:numPr>
        <w:tabs>
          <w:tab w:val="clear" w:pos="1440"/>
          <w:tab w:val="num" w:pos="1080"/>
        </w:tabs>
        <w:spacing w:after="0" w:line="240" w:lineRule="auto"/>
        <w:ind w:left="1080"/>
        <w:rPr>
          <w:rFonts w:ascii="Arial" w:hAnsi="Arial"/>
        </w:rPr>
      </w:pPr>
      <w:r>
        <w:rPr>
          <w:rFonts w:ascii="Arial" w:hAnsi="Arial"/>
        </w:rPr>
        <w:t xml:space="preserve">Support development of service improvement, efficiency and review processes within the Council and with partner agencies in support of community, corporate and service performance management. This will include reporting progress against a range of plans at service, corporate and partnership level. </w:t>
      </w:r>
    </w:p>
    <w:p w:rsidR="00194F04" w:rsidRDefault="00194F04" w:rsidP="00194F04">
      <w:pPr>
        <w:pStyle w:val="ListParagraph"/>
        <w:spacing w:after="0" w:line="240" w:lineRule="auto"/>
        <w:rPr>
          <w:rFonts w:ascii="Arial" w:hAnsi="Arial"/>
        </w:rPr>
      </w:pPr>
    </w:p>
    <w:p w:rsidR="00194F04" w:rsidRPr="00B6692C" w:rsidRDefault="00194F04" w:rsidP="00194F04">
      <w:pPr>
        <w:tabs>
          <w:tab w:val="left" w:pos="70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720"/>
        <w:rPr>
          <w:rFonts w:ascii="Arial" w:hAnsi="Arial"/>
        </w:rPr>
      </w:pPr>
      <w:r w:rsidRPr="00B6692C">
        <w:rPr>
          <w:rFonts w:ascii="Arial" w:hAnsi="Arial"/>
        </w:rPr>
        <w:t>The above is not exhaustive and the post holder will be expected to undertake any duties which may reasonably fall within the level of responsibility and the competence of the post as directed by the Head of Service.</w:t>
      </w:r>
    </w:p>
    <w:p w:rsidR="00194F04" w:rsidRPr="00B6692C" w:rsidRDefault="00194F04" w:rsidP="00194F04">
      <w:pPr>
        <w:spacing w:after="0" w:line="240" w:lineRule="auto"/>
        <w:ind w:left="720"/>
        <w:rPr>
          <w:rFonts w:ascii="Arial" w:hAnsi="Arial"/>
        </w:rPr>
      </w:pPr>
    </w:p>
    <w:p w:rsidR="00194F04" w:rsidRPr="00621439" w:rsidRDefault="00194F04" w:rsidP="00194F04">
      <w:pPr>
        <w:pStyle w:val="ListParagraph"/>
        <w:numPr>
          <w:ilvl w:val="0"/>
          <w:numId w:val="2"/>
        </w:numPr>
        <w:spacing w:after="0" w:line="240" w:lineRule="auto"/>
        <w:ind w:hanging="720"/>
        <w:rPr>
          <w:rFonts w:ascii="Arial" w:hAnsi="Arial"/>
          <w:b/>
          <w:bCs/>
        </w:rPr>
      </w:pPr>
      <w:r w:rsidRPr="00621439">
        <w:rPr>
          <w:rFonts w:ascii="Arial" w:hAnsi="Arial"/>
          <w:b/>
          <w:bCs/>
        </w:rPr>
        <w:t>COMMON DUTIES AND RESPONSIBILITIES:</w:t>
      </w:r>
    </w:p>
    <w:p w:rsidR="00194F04" w:rsidRPr="00621439" w:rsidRDefault="00194F04" w:rsidP="00194F04">
      <w:pPr>
        <w:pStyle w:val="ListParagraph"/>
        <w:spacing w:after="0" w:line="240" w:lineRule="auto"/>
        <w:rPr>
          <w:rFonts w:ascii="Arial" w:hAnsi="Arial"/>
          <w:b/>
          <w:bCs/>
        </w:rPr>
      </w:pPr>
    </w:p>
    <w:p w:rsidR="00194F04" w:rsidRPr="00D62350" w:rsidRDefault="00194F04" w:rsidP="00194F04">
      <w:pPr>
        <w:pStyle w:val="Header"/>
        <w:tabs>
          <w:tab w:val="clear" w:pos="4513"/>
          <w:tab w:val="clear" w:pos="9026"/>
        </w:tabs>
        <w:rPr>
          <w:rFonts w:ascii="Arial" w:hAnsi="Arial"/>
        </w:rPr>
      </w:pPr>
      <w:r w:rsidRPr="00D62350">
        <w:rPr>
          <w:rFonts w:ascii="Arial" w:hAnsi="Arial"/>
        </w:rPr>
        <w:t>9.1</w:t>
      </w:r>
      <w:r w:rsidRPr="00D62350">
        <w:rPr>
          <w:rFonts w:ascii="Arial" w:hAnsi="Arial"/>
        </w:rPr>
        <w:tab/>
      </w:r>
      <w:r w:rsidRPr="00D62350">
        <w:rPr>
          <w:rFonts w:ascii="Arial" w:hAnsi="Arial"/>
          <w:b/>
          <w:bCs/>
          <w:u w:val="single"/>
        </w:rPr>
        <w:t>Quality Assurance</w:t>
      </w:r>
    </w:p>
    <w:p w:rsidR="00194F04" w:rsidRPr="00D62350" w:rsidRDefault="00194F04" w:rsidP="00194F04">
      <w:pPr>
        <w:spacing w:after="0" w:line="240" w:lineRule="auto"/>
        <w:ind w:left="720"/>
        <w:rPr>
          <w:rFonts w:ascii="Arial" w:hAnsi="Arial"/>
        </w:rPr>
      </w:pPr>
      <w:r w:rsidRPr="00D62350">
        <w:rPr>
          <w:rFonts w:ascii="Arial" w:hAnsi="Arial"/>
        </w:rPr>
        <w:t xml:space="preserve">To set, monitor and evaluate standards at individual, team performance and service </w:t>
      </w:r>
      <w:r>
        <w:rPr>
          <w:rFonts w:ascii="Arial" w:hAnsi="Arial"/>
        </w:rPr>
        <w:t>level</w:t>
      </w:r>
      <w:r w:rsidRPr="00D62350">
        <w:rPr>
          <w:rFonts w:ascii="Arial" w:hAnsi="Arial"/>
        </w:rPr>
        <w:t xml:space="preserve"> so that the user and the </w:t>
      </w:r>
      <w:r>
        <w:rPr>
          <w:rFonts w:ascii="Arial" w:hAnsi="Arial"/>
        </w:rPr>
        <w:t>s</w:t>
      </w:r>
      <w:r w:rsidRPr="00D62350">
        <w:rPr>
          <w:rFonts w:ascii="Arial" w:hAnsi="Arial"/>
        </w:rPr>
        <w:t>ervice’s requirements are met and that the highest standards are maintained.</w:t>
      </w:r>
    </w:p>
    <w:p w:rsidR="00194F04" w:rsidRDefault="00194F04" w:rsidP="00194F04">
      <w:pPr>
        <w:spacing w:after="0" w:line="240" w:lineRule="auto"/>
        <w:rPr>
          <w:rFonts w:ascii="Arial" w:hAnsi="Arial"/>
        </w:rPr>
      </w:pPr>
      <w:r w:rsidRPr="00D62350">
        <w:rPr>
          <w:rFonts w:ascii="Arial" w:hAnsi="Arial"/>
        </w:rPr>
        <w:t xml:space="preserve"> </w:t>
      </w:r>
      <w:r w:rsidRPr="00D62350">
        <w:rPr>
          <w:rFonts w:ascii="Arial" w:hAnsi="Arial"/>
        </w:rPr>
        <w:tab/>
        <w:t xml:space="preserve">To establish and monitor appropriate procedures to ensure that quality data are reported </w:t>
      </w:r>
      <w:r w:rsidRPr="00D62350">
        <w:rPr>
          <w:rFonts w:ascii="Arial" w:hAnsi="Arial"/>
        </w:rPr>
        <w:tab/>
        <w:t xml:space="preserve">and used in decision making processes and to demonstrate through behaviour and </w:t>
      </w:r>
      <w:r w:rsidRPr="00D62350">
        <w:rPr>
          <w:rFonts w:ascii="Arial" w:hAnsi="Arial"/>
        </w:rPr>
        <w:tab/>
      </w:r>
      <w:r w:rsidRPr="00D62350">
        <w:rPr>
          <w:rFonts w:ascii="Arial" w:hAnsi="Arial"/>
        </w:rPr>
        <w:tab/>
        <w:t>actions a firm commitment to data security and confidentiality as appropriate.</w:t>
      </w:r>
    </w:p>
    <w:p w:rsidR="00194F04" w:rsidRDefault="00194F04" w:rsidP="00194F04">
      <w:pPr>
        <w:spacing w:after="0" w:line="240" w:lineRule="auto"/>
        <w:ind w:left="720"/>
        <w:rPr>
          <w:rFonts w:ascii="Arial" w:hAnsi="Arial"/>
          <w:bCs/>
        </w:rPr>
      </w:pPr>
      <w:r>
        <w:rPr>
          <w:rFonts w:ascii="Arial" w:hAnsi="Arial"/>
        </w:rPr>
        <w:t>To ensure that published performance data complies with any external regulatory requirements e.g. the Local Government Transparency Code.</w:t>
      </w:r>
      <w:r>
        <w:rPr>
          <w:rFonts w:ascii="Arial" w:hAnsi="Arial"/>
        </w:rPr>
        <w:br/>
      </w:r>
    </w:p>
    <w:p w:rsidR="00194F04" w:rsidRPr="00D62350" w:rsidRDefault="00194F04" w:rsidP="00194F04">
      <w:pPr>
        <w:spacing w:after="240"/>
        <w:rPr>
          <w:rFonts w:ascii="Arial" w:hAnsi="Arial"/>
          <w:b/>
          <w:bCs/>
          <w:u w:val="single"/>
        </w:rPr>
      </w:pPr>
      <w:r w:rsidRPr="00D62350">
        <w:rPr>
          <w:rFonts w:ascii="Arial" w:hAnsi="Arial"/>
          <w:bCs/>
        </w:rPr>
        <w:t>9.2</w:t>
      </w:r>
      <w:r w:rsidRPr="00D62350">
        <w:rPr>
          <w:rFonts w:ascii="Arial" w:hAnsi="Arial"/>
          <w:bCs/>
        </w:rPr>
        <w:tab/>
      </w:r>
      <w:r w:rsidRPr="00D62350">
        <w:rPr>
          <w:rFonts w:ascii="Arial" w:hAnsi="Arial"/>
          <w:b/>
          <w:bCs/>
          <w:u w:val="single"/>
        </w:rPr>
        <w:t>Communication</w:t>
      </w:r>
    </w:p>
    <w:p w:rsidR="00194F04" w:rsidRDefault="00194F04" w:rsidP="00194F04">
      <w:pPr>
        <w:spacing w:after="240"/>
        <w:ind w:left="709"/>
        <w:rPr>
          <w:rFonts w:ascii="Arial" w:hAnsi="Arial"/>
        </w:rPr>
      </w:pPr>
      <w:r w:rsidRPr="00D62350">
        <w:rPr>
          <w:rFonts w:ascii="Arial" w:hAnsi="Arial"/>
        </w:rPr>
        <w:t>To establish and manage the team communications systems ensuring that the Service’s procedures, policies, strategies and objectives are effectively communicated to all team members.</w:t>
      </w:r>
    </w:p>
    <w:p w:rsidR="00194F04" w:rsidRPr="00D62350" w:rsidRDefault="00194F04" w:rsidP="00194F04">
      <w:pPr>
        <w:spacing w:after="240"/>
        <w:ind w:left="709" w:hanging="709"/>
        <w:rPr>
          <w:rFonts w:ascii="Arial" w:hAnsi="Arial"/>
        </w:rPr>
      </w:pPr>
      <w:r w:rsidRPr="00D62350">
        <w:rPr>
          <w:rFonts w:ascii="Arial" w:hAnsi="Arial"/>
        </w:rPr>
        <w:t>9.3</w:t>
      </w:r>
      <w:r w:rsidRPr="00D62350">
        <w:rPr>
          <w:rFonts w:ascii="Arial" w:hAnsi="Arial"/>
        </w:rPr>
        <w:tab/>
      </w:r>
      <w:r w:rsidRPr="00D62350">
        <w:rPr>
          <w:rFonts w:ascii="Arial" w:hAnsi="Arial"/>
          <w:b/>
          <w:bCs/>
          <w:u w:val="single"/>
        </w:rPr>
        <w:t>Professional Practice</w:t>
      </w:r>
    </w:p>
    <w:p w:rsidR="00194F04" w:rsidRDefault="00194F04" w:rsidP="00194F04">
      <w:pPr>
        <w:spacing w:after="240"/>
        <w:ind w:left="709" w:hanging="709"/>
        <w:rPr>
          <w:rFonts w:ascii="Arial" w:hAnsi="Arial"/>
        </w:rPr>
      </w:pPr>
      <w:r w:rsidRPr="00D62350">
        <w:rPr>
          <w:rFonts w:ascii="Arial" w:hAnsi="Arial"/>
        </w:rPr>
        <w:tab/>
        <w:t>To ensure that professional practice in the team is carried out to the highest standards and developed in line with the Service’s stated objectives of continual improvement in quality of its service to internal and external customers.</w:t>
      </w:r>
    </w:p>
    <w:p w:rsidR="00194F04" w:rsidRDefault="00194F04" w:rsidP="00194F04">
      <w:pPr>
        <w:spacing w:after="240"/>
        <w:ind w:left="709" w:hanging="709"/>
        <w:rPr>
          <w:rFonts w:ascii="Arial" w:hAnsi="Arial"/>
        </w:rPr>
      </w:pPr>
      <w:r>
        <w:rPr>
          <w:rFonts w:ascii="Arial" w:hAnsi="Arial"/>
        </w:rPr>
        <w:tab/>
        <w:t xml:space="preserve">The post holder will have a commitment to continuous professional development. </w:t>
      </w:r>
    </w:p>
    <w:p w:rsidR="00194F04" w:rsidRPr="008A7171" w:rsidRDefault="00194F04" w:rsidP="00194F04">
      <w:pPr>
        <w:spacing w:after="240"/>
        <w:rPr>
          <w:rFonts w:ascii="Arial" w:hAnsi="Arial" w:cs="Arial"/>
          <w:b/>
          <w:bCs/>
          <w:u w:val="single"/>
        </w:rPr>
      </w:pPr>
      <w:r w:rsidRPr="00D62350">
        <w:rPr>
          <w:rFonts w:ascii="Arial" w:hAnsi="Arial"/>
          <w:bCs/>
        </w:rPr>
        <w:t>9.4</w:t>
      </w:r>
      <w:r w:rsidRPr="008A7171">
        <w:rPr>
          <w:rFonts w:ascii="Arial" w:hAnsi="Arial" w:cs="Arial"/>
          <w:bCs/>
        </w:rPr>
        <w:tab/>
      </w:r>
      <w:r w:rsidRPr="008A7171">
        <w:rPr>
          <w:rFonts w:ascii="Arial" w:hAnsi="Arial" w:cs="Arial"/>
          <w:b/>
          <w:bCs/>
          <w:u w:val="single"/>
        </w:rPr>
        <w:t>Health and Safety</w:t>
      </w:r>
    </w:p>
    <w:p w:rsidR="00194F04" w:rsidRDefault="00194F04" w:rsidP="00194F04">
      <w:pPr>
        <w:spacing w:after="240"/>
        <w:ind w:left="720"/>
        <w:rPr>
          <w:rFonts w:ascii="Arial" w:hAnsi="Arial" w:cs="Arial"/>
        </w:rPr>
      </w:pPr>
      <w:r w:rsidRPr="008A7171">
        <w:rPr>
          <w:rFonts w:ascii="Arial" w:hAnsi="Arial" w:cs="Arial"/>
        </w:rPr>
        <w:t>To ensure that the Health and Safety Policy, organisation arrangements and procedures as related to areas, activities and personal under your control are understood, implemented and monitored.</w:t>
      </w:r>
    </w:p>
    <w:p w:rsidR="00194F04" w:rsidRPr="008A7171" w:rsidRDefault="00194F04" w:rsidP="00194F04">
      <w:pPr>
        <w:spacing w:after="240"/>
        <w:ind w:left="720"/>
        <w:rPr>
          <w:rFonts w:ascii="Arial" w:hAnsi="Arial" w:cs="Arial"/>
        </w:rPr>
      </w:pPr>
    </w:p>
    <w:p w:rsidR="00194F04" w:rsidRPr="00D62350" w:rsidRDefault="00194F04" w:rsidP="00194F04">
      <w:pPr>
        <w:spacing w:after="240"/>
        <w:rPr>
          <w:rFonts w:ascii="Arial" w:hAnsi="Arial"/>
          <w:b/>
          <w:bCs/>
          <w:u w:val="single"/>
        </w:rPr>
      </w:pPr>
      <w:r w:rsidRPr="00D62350">
        <w:rPr>
          <w:rFonts w:ascii="Arial" w:hAnsi="Arial"/>
          <w:bCs/>
        </w:rPr>
        <w:t>9.5</w:t>
      </w:r>
      <w:r w:rsidRPr="00D62350">
        <w:rPr>
          <w:rFonts w:ascii="Arial" w:hAnsi="Arial"/>
          <w:bCs/>
        </w:rPr>
        <w:tab/>
      </w:r>
      <w:r w:rsidRPr="00D62350">
        <w:rPr>
          <w:rFonts w:ascii="Arial" w:hAnsi="Arial"/>
          <w:b/>
          <w:bCs/>
          <w:u w:val="single"/>
        </w:rPr>
        <w:t>General Management (where applicable)</w:t>
      </w:r>
    </w:p>
    <w:p w:rsidR="00194F04" w:rsidRPr="00D62350" w:rsidRDefault="00194F04" w:rsidP="00194F04">
      <w:pPr>
        <w:spacing w:after="240"/>
        <w:ind w:left="709"/>
        <w:rPr>
          <w:rFonts w:ascii="Arial" w:hAnsi="Arial"/>
        </w:rPr>
      </w:pPr>
      <w:r w:rsidRPr="00D62350">
        <w:rPr>
          <w:rFonts w:ascii="Arial" w:hAnsi="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194F04" w:rsidRPr="00D62350" w:rsidRDefault="00194F04" w:rsidP="00194F04">
      <w:pPr>
        <w:spacing w:after="240"/>
        <w:rPr>
          <w:rFonts w:ascii="Arial" w:hAnsi="Arial"/>
          <w:b/>
          <w:bCs/>
          <w:u w:val="single"/>
        </w:rPr>
      </w:pPr>
      <w:r w:rsidRPr="00D62350">
        <w:rPr>
          <w:rFonts w:ascii="Arial" w:hAnsi="Arial"/>
          <w:bCs/>
        </w:rPr>
        <w:t>9.6</w:t>
      </w:r>
      <w:r w:rsidRPr="00D62350">
        <w:rPr>
          <w:rFonts w:ascii="Arial" w:hAnsi="Arial"/>
          <w:bCs/>
        </w:rPr>
        <w:tab/>
      </w:r>
      <w:r w:rsidRPr="00D62350">
        <w:rPr>
          <w:rFonts w:ascii="Arial" w:hAnsi="Arial"/>
          <w:b/>
          <w:bCs/>
          <w:u w:val="single"/>
        </w:rPr>
        <w:t>Financial Management (where applicable)</w:t>
      </w:r>
    </w:p>
    <w:p w:rsidR="00194F04" w:rsidRPr="00D62350" w:rsidRDefault="00194F04" w:rsidP="00194F04">
      <w:pPr>
        <w:spacing w:after="240"/>
        <w:ind w:left="720" w:hanging="11"/>
        <w:rPr>
          <w:rFonts w:ascii="Arial" w:hAnsi="Arial"/>
        </w:rPr>
      </w:pPr>
      <w:r w:rsidRPr="00D62350">
        <w:rPr>
          <w:rFonts w:ascii="Arial" w:hAnsi="Arial"/>
        </w:rPr>
        <w:t>To manage a designated budget (as required) ensuring that the Service achieves value for money in all circumstances through the monitoring and control of expenditure and the early identification of any financial irregularity.</w:t>
      </w:r>
    </w:p>
    <w:p w:rsidR="00194F04" w:rsidRPr="00D62350" w:rsidRDefault="00194F04" w:rsidP="00194F04">
      <w:pPr>
        <w:pStyle w:val="Header"/>
        <w:tabs>
          <w:tab w:val="clear" w:pos="4513"/>
          <w:tab w:val="clear" w:pos="9026"/>
        </w:tabs>
        <w:spacing w:after="240"/>
        <w:rPr>
          <w:rFonts w:ascii="Arial" w:hAnsi="Arial"/>
          <w:b/>
          <w:bCs/>
        </w:rPr>
      </w:pPr>
      <w:r w:rsidRPr="00D62350">
        <w:rPr>
          <w:rFonts w:ascii="Arial" w:hAnsi="Arial"/>
        </w:rPr>
        <w:t>9.7</w:t>
      </w:r>
      <w:r w:rsidRPr="00D62350">
        <w:rPr>
          <w:rFonts w:ascii="Arial" w:hAnsi="Arial"/>
          <w:b/>
          <w:bCs/>
        </w:rPr>
        <w:tab/>
      </w:r>
      <w:r w:rsidRPr="00D62350">
        <w:rPr>
          <w:rFonts w:ascii="Arial" w:hAnsi="Arial"/>
          <w:b/>
          <w:bCs/>
          <w:u w:val="single"/>
        </w:rPr>
        <w:t>Appraisal</w:t>
      </w:r>
    </w:p>
    <w:p w:rsidR="00194F04" w:rsidRDefault="00194F04" w:rsidP="00194F04">
      <w:pPr>
        <w:spacing w:after="240"/>
        <w:ind w:left="720" w:hanging="720"/>
        <w:rPr>
          <w:rFonts w:ascii="Arial" w:hAnsi="Arial"/>
        </w:rPr>
      </w:pPr>
      <w:r w:rsidRPr="00D62350">
        <w:rPr>
          <w:rFonts w:ascii="Arial" w:hAnsi="Arial"/>
        </w:rPr>
        <w:tab/>
        <w:t>All members of staff will receive appraisals and it is the responsibility of each member of staff to follow guidance on the appraisal process.</w:t>
      </w:r>
    </w:p>
    <w:p w:rsidR="00194F04" w:rsidRPr="00D62350" w:rsidRDefault="00194F04" w:rsidP="00194F04">
      <w:pPr>
        <w:spacing w:after="240"/>
        <w:ind w:left="720" w:hanging="720"/>
        <w:rPr>
          <w:rFonts w:ascii="Arial" w:hAnsi="Arial"/>
        </w:rPr>
      </w:pPr>
      <w:r w:rsidRPr="00D62350">
        <w:rPr>
          <w:rFonts w:ascii="Arial" w:hAnsi="Arial"/>
        </w:rPr>
        <w:t>9.8</w:t>
      </w:r>
      <w:r w:rsidRPr="00D62350">
        <w:rPr>
          <w:rFonts w:ascii="Arial" w:hAnsi="Arial"/>
          <w:b/>
          <w:bCs/>
        </w:rPr>
        <w:tab/>
      </w:r>
      <w:r w:rsidRPr="00D62350">
        <w:rPr>
          <w:rFonts w:ascii="Arial" w:hAnsi="Arial"/>
          <w:b/>
          <w:bCs/>
          <w:u w:val="single"/>
        </w:rPr>
        <w:t>Equality and Diversity</w:t>
      </w:r>
    </w:p>
    <w:p w:rsidR="00194F04" w:rsidRPr="00F244E9" w:rsidRDefault="00194F04" w:rsidP="00194F04">
      <w:pPr>
        <w:pStyle w:val="ListParagraph"/>
        <w:rPr>
          <w:rFonts w:ascii="Arial" w:hAnsi="Arial" w:cs="Arial"/>
        </w:rPr>
      </w:pPr>
      <w:r w:rsidRPr="00F244E9">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194F04" w:rsidRPr="00F244E9" w:rsidRDefault="00194F04" w:rsidP="00194F04">
      <w:pPr>
        <w:pStyle w:val="ListParagraph"/>
        <w:rPr>
          <w:rFonts w:ascii="Arial" w:hAnsi="Arial" w:cs="Arial"/>
        </w:rPr>
      </w:pPr>
    </w:p>
    <w:p w:rsidR="00194F04" w:rsidRPr="00F244E9" w:rsidRDefault="00194F04" w:rsidP="00194F04">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rsidR="00194F04" w:rsidRPr="00D62350" w:rsidRDefault="00194F04" w:rsidP="00194F04">
      <w:pPr>
        <w:spacing w:after="240"/>
        <w:rPr>
          <w:rFonts w:ascii="Arial" w:hAnsi="Arial"/>
        </w:rPr>
      </w:pPr>
      <w:r w:rsidRPr="00D62350">
        <w:rPr>
          <w:rFonts w:ascii="Arial" w:hAnsi="Arial"/>
        </w:rPr>
        <w:t>9.9</w:t>
      </w:r>
      <w:r w:rsidRPr="00D62350">
        <w:rPr>
          <w:rFonts w:ascii="Arial" w:hAnsi="Arial"/>
          <w:b/>
          <w:bCs/>
        </w:rPr>
        <w:tab/>
      </w:r>
      <w:r w:rsidRPr="00D62350">
        <w:rPr>
          <w:rFonts w:ascii="Arial" w:hAnsi="Arial"/>
          <w:b/>
          <w:bCs/>
          <w:u w:val="single"/>
        </w:rPr>
        <w:t>Confidentiality</w:t>
      </w:r>
    </w:p>
    <w:p w:rsidR="00194F04" w:rsidRPr="00D62350" w:rsidRDefault="00194F04" w:rsidP="00194F04">
      <w:pPr>
        <w:spacing w:after="240"/>
        <w:ind w:left="720" w:hanging="720"/>
        <w:rPr>
          <w:rFonts w:ascii="Arial" w:hAnsi="Arial"/>
        </w:rPr>
      </w:pPr>
      <w:r w:rsidRPr="00D62350">
        <w:rPr>
          <w:rFonts w:ascii="Arial" w:hAnsi="Arial"/>
        </w:rPr>
        <w:tab/>
        <w:t>All members of staff are required to undertake that they will not divulge to anyone personal and/or confidential information to which they may have access during the course of their work.</w:t>
      </w:r>
    </w:p>
    <w:p w:rsidR="00194F04" w:rsidRPr="00D62350" w:rsidRDefault="00194F04" w:rsidP="00194F04">
      <w:pPr>
        <w:spacing w:after="240"/>
        <w:ind w:left="720"/>
        <w:rPr>
          <w:rFonts w:ascii="Arial" w:hAnsi="Arial"/>
        </w:rPr>
      </w:pPr>
      <w:r w:rsidRPr="00D62350">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194F04" w:rsidRPr="00D62350" w:rsidRDefault="00194F04" w:rsidP="00194F04">
      <w:pPr>
        <w:spacing w:after="240"/>
        <w:ind w:left="720" w:hanging="720"/>
        <w:rPr>
          <w:rFonts w:ascii="Arial" w:hAnsi="Arial"/>
        </w:rPr>
      </w:pPr>
      <w:r w:rsidRPr="00D62350">
        <w:rPr>
          <w:rFonts w:ascii="Arial" w:hAnsi="Arial"/>
        </w:rPr>
        <w:t>9.10</w:t>
      </w:r>
      <w:r w:rsidRPr="00D62350">
        <w:rPr>
          <w:rFonts w:ascii="Arial" w:hAnsi="Arial"/>
          <w:b/>
          <w:bCs/>
        </w:rPr>
        <w:tab/>
      </w:r>
      <w:r w:rsidRPr="00D62350">
        <w:rPr>
          <w:rFonts w:ascii="Arial" w:hAnsi="Arial"/>
          <w:b/>
          <w:bCs/>
          <w:u w:val="single"/>
        </w:rPr>
        <w:t>Induction</w:t>
      </w:r>
    </w:p>
    <w:p w:rsidR="00194F04" w:rsidRPr="00D62350" w:rsidRDefault="00194F04" w:rsidP="00194F04">
      <w:pPr>
        <w:ind w:left="720"/>
        <w:rPr>
          <w:rFonts w:ascii="Arial" w:hAnsi="Arial"/>
        </w:rPr>
      </w:pPr>
      <w:r w:rsidRPr="00D62350">
        <w:rPr>
          <w:rFonts w:ascii="Arial" w:hAnsi="Arial"/>
        </w:rPr>
        <w:t>The Council has in place an induction programme designed to help new employees to become effective in their roles and to find their way in the organisation.</w:t>
      </w:r>
    </w:p>
    <w:p w:rsidR="00194F04" w:rsidRPr="00D62350" w:rsidRDefault="00194F04" w:rsidP="00194F04">
      <w:pPr>
        <w:pStyle w:val="aHeaderLevel3"/>
        <w:numPr>
          <w:ilvl w:val="0"/>
          <w:numId w:val="0"/>
        </w:numPr>
        <w:rPr>
          <w:rFonts w:ascii="Arial" w:hAnsi="Arial" w:cs="Arial"/>
          <w:sz w:val="22"/>
          <w:szCs w:val="22"/>
        </w:rPr>
        <w:sectPr w:rsidR="00194F04" w:rsidRPr="00D62350" w:rsidSect="00621439">
          <w:headerReference w:type="default" r:id="rId7"/>
          <w:footerReference w:type="default" r:id="rId8"/>
          <w:headerReference w:type="first" r:id="rId9"/>
          <w:pgSz w:w="11907" w:h="16840"/>
          <w:pgMar w:top="77" w:right="851" w:bottom="561" w:left="851" w:header="239" w:footer="236" w:gutter="0"/>
          <w:cols w:space="720"/>
        </w:sectPr>
      </w:pPr>
    </w:p>
    <w:p w:rsidR="00194F04" w:rsidRPr="00D62350" w:rsidRDefault="00194F04" w:rsidP="00194F04">
      <w:pPr>
        <w:pStyle w:val="aHeaderLevel3"/>
        <w:numPr>
          <w:ilvl w:val="0"/>
          <w:numId w:val="0"/>
        </w:numPr>
        <w:rPr>
          <w:rFonts w:ascii="Arial" w:hAnsi="Arial"/>
          <w:sz w:val="22"/>
          <w:szCs w:val="22"/>
        </w:rPr>
      </w:pPr>
      <w:r w:rsidRPr="00D62350">
        <w:rPr>
          <w:rFonts w:ascii="Arial" w:hAnsi="Arial" w:cs="Arial"/>
          <w:sz w:val="22"/>
          <w:szCs w:val="22"/>
        </w:rPr>
        <w:t>Person Specification</w:t>
      </w:r>
      <w:r>
        <w:rPr>
          <w:rFonts w:ascii="Arial" w:hAnsi="Arial" w:cs="Arial"/>
          <w:sz w:val="22"/>
          <w:szCs w:val="22"/>
        </w:rPr>
        <w:t xml:space="preserve"> - Strategy Officer</w:t>
      </w:r>
      <w:r w:rsidR="00591B37">
        <w:rPr>
          <w:rFonts w:ascii="Arial" w:hAnsi="Arial" w:cs="Arial"/>
          <w:sz w:val="22"/>
          <w:szCs w:val="22"/>
        </w:rPr>
        <w:t xml:space="preserve"> (Grade 10)</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194F04" w:rsidRPr="00D62350" w:rsidTr="004A1E36">
        <w:tc>
          <w:tcPr>
            <w:tcW w:w="2109" w:type="dxa"/>
            <w:tcBorders>
              <w:top w:val="single" w:sz="4" w:space="0" w:color="auto"/>
              <w:left w:val="single" w:sz="4" w:space="0" w:color="auto"/>
              <w:bottom w:val="single" w:sz="4" w:space="0" w:color="auto"/>
              <w:right w:val="single" w:sz="4" w:space="0" w:color="auto"/>
            </w:tcBorders>
          </w:tcPr>
          <w:p w:rsidR="00194F04" w:rsidRPr="00D62350" w:rsidRDefault="00194F04" w:rsidP="004A1E36">
            <w:pPr>
              <w:rPr>
                <w:rFonts w:ascii="Arial" w:hAnsi="Arial"/>
                <w:b/>
                <w:bCs/>
              </w:rPr>
            </w:pPr>
          </w:p>
        </w:tc>
        <w:tc>
          <w:tcPr>
            <w:tcW w:w="5199" w:type="dxa"/>
            <w:tcBorders>
              <w:left w:val="single" w:sz="4" w:space="0" w:color="auto"/>
            </w:tcBorders>
          </w:tcPr>
          <w:p w:rsidR="00194F04" w:rsidRPr="00D62350" w:rsidRDefault="00194F04" w:rsidP="004A1E36">
            <w:pPr>
              <w:rPr>
                <w:rFonts w:ascii="Arial" w:hAnsi="Arial"/>
                <w:b/>
                <w:bCs/>
              </w:rPr>
            </w:pPr>
            <w:r w:rsidRPr="00D62350">
              <w:rPr>
                <w:rFonts w:ascii="Arial" w:hAnsi="Arial"/>
                <w:b/>
                <w:bCs/>
              </w:rPr>
              <w:t>Essential</w:t>
            </w:r>
          </w:p>
        </w:tc>
        <w:tc>
          <w:tcPr>
            <w:tcW w:w="5400" w:type="dxa"/>
          </w:tcPr>
          <w:p w:rsidR="00194F04" w:rsidRPr="00D62350" w:rsidRDefault="00194F04" w:rsidP="004A1E36">
            <w:pPr>
              <w:rPr>
                <w:rFonts w:ascii="Arial" w:hAnsi="Arial"/>
                <w:b/>
                <w:bCs/>
              </w:rPr>
            </w:pPr>
            <w:r w:rsidRPr="00D62350">
              <w:rPr>
                <w:rFonts w:ascii="Arial" w:hAnsi="Arial"/>
                <w:b/>
                <w:bCs/>
              </w:rPr>
              <w:t>Desirable</w:t>
            </w:r>
          </w:p>
        </w:tc>
        <w:tc>
          <w:tcPr>
            <w:tcW w:w="2340" w:type="dxa"/>
          </w:tcPr>
          <w:p w:rsidR="00194F04" w:rsidRPr="00D62350" w:rsidRDefault="00194F04" w:rsidP="004A1E36">
            <w:pPr>
              <w:rPr>
                <w:rFonts w:ascii="Arial" w:hAnsi="Arial"/>
                <w:b/>
                <w:bCs/>
              </w:rPr>
            </w:pPr>
            <w:r w:rsidRPr="00D62350">
              <w:rPr>
                <w:rFonts w:ascii="Arial" w:hAnsi="Arial"/>
                <w:b/>
                <w:bCs/>
              </w:rPr>
              <w:t>Method of Assessment</w:t>
            </w:r>
          </w:p>
        </w:tc>
      </w:tr>
      <w:tr w:rsidR="00194F04" w:rsidRPr="00D62350" w:rsidTr="004A1E36">
        <w:trPr>
          <w:trHeight w:val="1645"/>
        </w:trPr>
        <w:tc>
          <w:tcPr>
            <w:tcW w:w="2109" w:type="dxa"/>
            <w:tcBorders>
              <w:top w:val="single" w:sz="4" w:space="0" w:color="auto"/>
              <w:left w:val="single" w:sz="4" w:space="0" w:color="auto"/>
              <w:bottom w:val="single" w:sz="4" w:space="0" w:color="auto"/>
              <w:right w:val="single" w:sz="4" w:space="0" w:color="auto"/>
            </w:tcBorders>
          </w:tcPr>
          <w:p w:rsidR="00194F04" w:rsidRPr="00D62350" w:rsidRDefault="00194F04" w:rsidP="004A1E36">
            <w:pPr>
              <w:rPr>
                <w:rFonts w:ascii="Arial" w:hAnsi="Arial"/>
                <w:b/>
              </w:rPr>
            </w:pPr>
            <w:r w:rsidRPr="00D62350">
              <w:rPr>
                <w:rFonts w:ascii="Arial" w:hAnsi="Arial"/>
                <w:b/>
              </w:rPr>
              <w:t>Qualification</w:t>
            </w:r>
          </w:p>
        </w:tc>
        <w:tc>
          <w:tcPr>
            <w:tcW w:w="5199" w:type="dxa"/>
            <w:tcBorders>
              <w:left w:val="single" w:sz="4" w:space="0" w:color="auto"/>
            </w:tcBorders>
          </w:tcPr>
          <w:p w:rsidR="00194F04" w:rsidRPr="00591B37" w:rsidRDefault="00194F04" w:rsidP="00591B37">
            <w:pPr>
              <w:pStyle w:val="ListParagraph"/>
              <w:numPr>
                <w:ilvl w:val="0"/>
                <w:numId w:val="6"/>
              </w:numPr>
              <w:rPr>
                <w:rFonts w:ascii="Arial" w:hAnsi="Arial"/>
              </w:rPr>
            </w:pPr>
            <w:r w:rsidRPr="00591B37">
              <w:rPr>
                <w:rFonts w:ascii="Arial" w:hAnsi="Arial"/>
              </w:rPr>
              <w:t>Degree Level qualification in a relevant discipline.</w:t>
            </w:r>
          </w:p>
        </w:tc>
        <w:tc>
          <w:tcPr>
            <w:tcW w:w="5400" w:type="dxa"/>
          </w:tcPr>
          <w:p w:rsidR="00194F04" w:rsidRDefault="00194F04" w:rsidP="00194F04">
            <w:pPr>
              <w:numPr>
                <w:ilvl w:val="0"/>
                <w:numId w:val="6"/>
              </w:numPr>
              <w:spacing w:after="0" w:line="240" w:lineRule="auto"/>
              <w:rPr>
                <w:rFonts w:ascii="Arial" w:hAnsi="Arial"/>
              </w:rPr>
            </w:pPr>
            <w:r>
              <w:rPr>
                <w:rFonts w:ascii="Arial" w:hAnsi="Arial"/>
              </w:rPr>
              <w:t xml:space="preserve">Additional qualifications in a related discipline </w:t>
            </w:r>
          </w:p>
          <w:p w:rsidR="00194F04" w:rsidRPr="00B6692C" w:rsidRDefault="00194F04" w:rsidP="00194F04">
            <w:pPr>
              <w:numPr>
                <w:ilvl w:val="0"/>
                <w:numId w:val="6"/>
              </w:numPr>
              <w:spacing w:after="0" w:line="240" w:lineRule="auto"/>
            </w:pPr>
            <w:r>
              <w:rPr>
                <w:rFonts w:ascii="Arial" w:hAnsi="Arial"/>
              </w:rPr>
              <w:t>Degree level qualification is in a discipline involving a high degree of numeracy</w:t>
            </w:r>
          </w:p>
        </w:tc>
        <w:tc>
          <w:tcPr>
            <w:tcW w:w="2340" w:type="dxa"/>
          </w:tcPr>
          <w:p w:rsidR="00194F04" w:rsidRPr="0017224A" w:rsidRDefault="00194F04" w:rsidP="004A1E36">
            <w:pPr>
              <w:rPr>
                <w:rFonts w:ascii="Arial" w:hAnsi="Arial"/>
                <w:sz w:val="20"/>
                <w:szCs w:val="20"/>
              </w:rPr>
            </w:pPr>
            <w:r w:rsidRPr="0017224A">
              <w:rPr>
                <w:rFonts w:ascii="Arial" w:hAnsi="Arial"/>
                <w:sz w:val="20"/>
                <w:szCs w:val="20"/>
              </w:rPr>
              <w:t>Application form</w:t>
            </w:r>
          </w:p>
          <w:p w:rsidR="00194F04" w:rsidRPr="0017224A" w:rsidRDefault="00194F04" w:rsidP="004A1E36">
            <w:pPr>
              <w:rPr>
                <w:rFonts w:ascii="Arial" w:hAnsi="Arial"/>
                <w:sz w:val="20"/>
                <w:szCs w:val="20"/>
              </w:rPr>
            </w:pPr>
            <w:r w:rsidRPr="0017224A">
              <w:rPr>
                <w:rFonts w:ascii="Arial" w:hAnsi="Arial"/>
                <w:sz w:val="20"/>
                <w:szCs w:val="20"/>
              </w:rPr>
              <w:t>Selection Process</w:t>
            </w:r>
          </w:p>
          <w:p w:rsidR="00194F04" w:rsidRPr="00321612" w:rsidRDefault="00194F04" w:rsidP="00194F04">
            <w:pPr>
              <w:rPr>
                <w:rFonts w:ascii="Arial" w:hAnsi="Arial"/>
                <w:sz w:val="20"/>
                <w:szCs w:val="20"/>
              </w:rPr>
            </w:pPr>
            <w:r w:rsidRPr="0017224A">
              <w:rPr>
                <w:rFonts w:ascii="Arial" w:hAnsi="Arial"/>
                <w:sz w:val="20"/>
                <w:szCs w:val="20"/>
              </w:rPr>
              <w:t>Pre-employment checks</w:t>
            </w:r>
          </w:p>
        </w:tc>
      </w:tr>
      <w:tr w:rsidR="00194F04" w:rsidRPr="00D62350" w:rsidTr="004A1E36">
        <w:trPr>
          <w:trHeight w:val="1772"/>
        </w:trPr>
        <w:tc>
          <w:tcPr>
            <w:tcW w:w="2109" w:type="dxa"/>
            <w:tcBorders>
              <w:top w:val="single" w:sz="4" w:space="0" w:color="auto"/>
              <w:left w:val="single" w:sz="4" w:space="0" w:color="auto"/>
              <w:bottom w:val="single" w:sz="4" w:space="0" w:color="auto"/>
              <w:right w:val="single" w:sz="4" w:space="0" w:color="auto"/>
            </w:tcBorders>
          </w:tcPr>
          <w:p w:rsidR="00194F04" w:rsidRPr="00D62350" w:rsidRDefault="00194F04" w:rsidP="004A1E36">
            <w:pPr>
              <w:rPr>
                <w:rFonts w:ascii="Arial" w:hAnsi="Arial"/>
                <w:b/>
              </w:rPr>
            </w:pPr>
            <w:r w:rsidRPr="00D62350">
              <w:rPr>
                <w:rFonts w:ascii="Arial" w:hAnsi="Arial"/>
                <w:b/>
              </w:rPr>
              <w:t>Experience</w:t>
            </w:r>
          </w:p>
        </w:tc>
        <w:tc>
          <w:tcPr>
            <w:tcW w:w="5199" w:type="dxa"/>
            <w:tcBorders>
              <w:left w:val="single" w:sz="4" w:space="0" w:color="auto"/>
            </w:tcBorders>
          </w:tcPr>
          <w:p w:rsidR="00194F04" w:rsidRPr="00591B37" w:rsidRDefault="00194F04" w:rsidP="00591B37">
            <w:pPr>
              <w:pStyle w:val="ListParagraph"/>
              <w:numPr>
                <w:ilvl w:val="0"/>
                <w:numId w:val="8"/>
              </w:numPr>
              <w:rPr>
                <w:rFonts w:ascii="Arial" w:hAnsi="Arial"/>
              </w:rPr>
            </w:pPr>
            <w:r w:rsidRPr="00591B37">
              <w:rPr>
                <w:rFonts w:ascii="Arial" w:hAnsi="Arial"/>
              </w:rPr>
              <w:t>Working in a planning and/or policy and/or performance management function</w:t>
            </w:r>
          </w:p>
          <w:p w:rsidR="00194F04" w:rsidRPr="00B6692C" w:rsidRDefault="00194F04" w:rsidP="004A1E36">
            <w:pPr>
              <w:rPr>
                <w:bCs/>
              </w:rPr>
            </w:pPr>
          </w:p>
        </w:tc>
        <w:tc>
          <w:tcPr>
            <w:tcW w:w="5400" w:type="dxa"/>
          </w:tcPr>
          <w:p w:rsidR="00194F04" w:rsidRPr="00591B37" w:rsidRDefault="00194F04" w:rsidP="00591B37">
            <w:pPr>
              <w:pStyle w:val="ListParagraph"/>
              <w:numPr>
                <w:ilvl w:val="0"/>
                <w:numId w:val="8"/>
              </w:numPr>
              <w:rPr>
                <w:rFonts w:ascii="Arial" w:hAnsi="Arial"/>
              </w:rPr>
            </w:pPr>
            <w:r w:rsidRPr="00591B37">
              <w:rPr>
                <w:rFonts w:ascii="Arial" w:hAnsi="Arial"/>
              </w:rPr>
              <w:fldChar w:fldCharType="begin"/>
            </w:r>
            <w:r w:rsidRPr="00591B37">
              <w:rPr>
                <w:rFonts w:ascii="Arial" w:hAnsi="Arial"/>
              </w:rPr>
              <w:instrText xml:space="preserve">  </w:instrText>
            </w:r>
            <w:r w:rsidRPr="00591B37">
              <w:rPr>
                <w:rFonts w:ascii="Arial" w:hAnsi="Arial"/>
              </w:rPr>
              <w:fldChar w:fldCharType="end"/>
            </w:r>
            <w:r w:rsidRPr="00591B37">
              <w:rPr>
                <w:rFonts w:ascii="Arial" w:hAnsi="Arial"/>
              </w:rPr>
              <w:t>Public sector experience</w:t>
            </w:r>
          </w:p>
          <w:p w:rsidR="00194F04" w:rsidRPr="00B6692C" w:rsidRDefault="00194F04" w:rsidP="004A1E36"/>
        </w:tc>
        <w:tc>
          <w:tcPr>
            <w:tcW w:w="2340" w:type="dxa"/>
          </w:tcPr>
          <w:p w:rsidR="00194F04" w:rsidRPr="0017224A" w:rsidRDefault="00194F04" w:rsidP="004A1E36">
            <w:pPr>
              <w:rPr>
                <w:rFonts w:ascii="Arial" w:hAnsi="Arial"/>
                <w:sz w:val="20"/>
                <w:szCs w:val="20"/>
              </w:rPr>
            </w:pPr>
            <w:r w:rsidRPr="0017224A">
              <w:rPr>
                <w:rFonts w:ascii="Arial" w:hAnsi="Arial"/>
                <w:sz w:val="20"/>
                <w:szCs w:val="20"/>
              </w:rPr>
              <w:t>Application form</w:t>
            </w:r>
          </w:p>
          <w:p w:rsidR="00194F04" w:rsidRPr="0017224A" w:rsidRDefault="00194F04" w:rsidP="004A1E36">
            <w:pPr>
              <w:rPr>
                <w:rFonts w:ascii="Arial" w:hAnsi="Arial"/>
                <w:sz w:val="20"/>
                <w:szCs w:val="20"/>
              </w:rPr>
            </w:pPr>
            <w:r w:rsidRPr="0017224A">
              <w:rPr>
                <w:rFonts w:ascii="Arial" w:hAnsi="Arial"/>
                <w:sz w:val="20"/>
                <w:szCs w:val="20"/>
              </w:rPr>
              <w:t>Selection Process</w:t>
            </w:r>
          </w:p>
          <w:p w:rsidR="00194F04" w:rsidRPr="00321612" w:rsidRDefault="00194F04" w:rsidP="00194F04">
            <w:pPr>
              <w:rPr>
                <w:rFonts w:ascii="Arial" w:hAnsi="Arial"/>
                <w:sz w:val="20"/>
                <w:szCs w:val="20"/>
              </w:rPr>
            </w:pPr>
            <w:r w:rsidRPr="0017224A">
              <w:rPr>
                <w:rFonts w:ascii="Arial" w:hAnsi="Arial"/>
                <w:sz w:val="20"/>
                <w:szCs w:val="20"/>
              </w:rPr>
              <w:t>Pre-employment checks</w:t>
            </w:r>
          </w:p>
        </w:tc>
      </w:tr>
      <w:tr w:rsidR="00194F04" w:rsidRPr="00D62350" w:rsidTr="004A1E36">
        <w:trPr>
          <w:trHeight w:val="1980"/>
        </w:trPr>
        <w:tc>
          <w:tcPr>
            <w:tcW w:w="2109" w:type="dxa"/>
            <w:tcBorders>
              <w:top w:val="single" w:sz="4" w:space="0" w:color="auto"/>
              <w:left w:val="single" w:sz="4" w:space="0" w:color="auto"/>
              <w:bottom w:val="single" w:sz="4" w:space="0" w:color="auto"/>
              <w:right w:val="single" w:sz="4" w:space="0" w:color="auto"/>
            </w:tcBorders>
          </w:tcPr>
          <w:p w:rsidR="00194F04" w:rsidRPr="00D62350" w:rsidRDefault="00194F04" w:rsidP="004A1E36">
            <w:pPr>
              <w:rPr>
                <w:rFonts w:ascii="Arial" w:hAnsi="Arial"/>
                <w:b/>
              </w:rPr>
            </w:pPr>
            <w:r w:rsidRPr="00D62350">
              <w:rPr>
                <w:rFonts w:ascii="Arial" w:hAnsi="Arial"/>
                <w:b/>
              </w:rPr>
              <w:t>Skills</w:t>
            </w:r>
            <w:r>
              <w:rPr>
                <w:rFonts w:ascii="Arial" w:hAnsi="Arial"/>
                <w:b/>
              </w:rPr>
              <w:t xml:space="preserve"> </w:t>
            </w:r>
            <w:r w:rsidRPr="00D62350">
              <w:rPr>
                <w:rFonts w:ascii="Arial" w:hAnsi="Arial"/>
                <w:b/>
              </w:rPr>
              <w:t>/</w:t>
            </w:r>
            <w:r>
              <w:rPr>
                <w:rFonts w:ascii="Arial" w:hAnsi="Arial"/>
                <w:b/>
              </w:rPr>
              <w:t xml:space="preserve"> K</w:t>
            </w:r>
            <w:r w:rsidRPr="00D62350">
              <w:rPr>
                <w:rFonts w:ascii="Arial" w:hAnsi="Arial"/>
                <w:b/>
              </w:rPr>
              <w:t>nowledge</w:t>
            </w:r>
          </w:p>
        </w:tc>
        <w:tc>
          <w:tcPr>
            <w:tcW w:w="5199" w:type="dxa"/>
            <w:tcBorders>
              <w:left w:val="single" w:sz="4" w:space="0" w:color="auto"/>
            </w:tcBorders>
          </w:tcPr>
          <w:p w:rsidR="00194F04" w:rsidRDefault="00194F04" w:rsidP="00194F04">
            <w:pPr>
              <w:numPr>
                <w:ilvl w:val="0"/>
                <w:numId w:val="5"/>
              </w:numPr>
              <w:spacing w:after="0" w:line="240" w:lineRule="auto"/>
              <w:rPr>
                <w:rFonts w:ascii="Arial" w:hAnsi="Arial"/>
              </w:rPr>
            </w:pPr>
            <w:r>
              <w:rPr>
                <w:rFonts w:ascii="Arial" w:hAnsi="Arial"/>
              </w:rPr>
              <w:t>It skills in using Microsoft Office</w:t>
            </w:r>
          </w:p>
          <w:p w:rsidR="00194F04" w:rsidRDefault="00194F04" w:rsidP="00194F04">
            <w:pPr>
              <w:numPr>
                <w:ilvl w:val="0"/>
                <w:numId w:val="5"/>
              </w:numPr>
              <w:spacing w:after="0" w:line="240" w:lineRule="auto"/>
              <w:rPr>
                <w:rFonts w:ascii="Arial" w:hAnsi="Arial"/>
              </w:rPr>
            </w:pPr>
            <w:r>
              <w:rPr>
                <w:rFonts w:ascii="Arial" w:hAnsi="Arial"/>
              </w:rPr>
              <w:t>Good level of numeracy and analytical skills</w:t>
            </w:r>
          </w:p>
          <w:p w:rsidR="00194F04" w:rsidRDefault="00194F04" w:rsidP="00194F04">
            <w:pPr>
              <w:numPr>
                <w:ilvl w:val="0"/>
                <w:numId w:val="5"/>
              </w:numPr>
              <w:spacing w:after="0" w:line="240" w:lineRule="auto"/>
              <w:rPr>
                <w:rFonts w:ascii="Arial" w:hAnsi="Arial"/>
              </w:rPr>
            </w:pPr>
            <w:r>
              <w:rPr>
                <w:rFonts w:ascii="Arial" w:hAnsi="Arial"/>
              </w:rPr>
              <w:t>Good organisational skills</w:t>
            </w:r>
          </w:p>
          <w:p w:rsidR="00194F04" w:rsidRPr="00B6692C" w:rsidRDefault="00194F04" w:rsidP="00194F04">
            <w:pPr>
              <w:numPr>
                <w:ilvl w:val="0"/>
                <w:numId w:val="5"/>
              </w:numPr>
              <w:spacing w:after="0" w:line="240" w:lineRule="auto"/>
              <w:rPr>
                <w:rFonts w:ascii="Arial" w:hAnsi="Arial"/>
              </w:rPr>
            </w:pPr>
            <w:r>
              <w:rPr>
                <w:rFonts w:ascii="Arial" w:hAnsi="Arial"/>
              </w:rPr>
              <w:t>Good interpersonal skills</w:t>
            </w:r>
          </w:p>
          <w:p w:rsidR="00194F04" w:rsidRPr="00B6692C" w:rsidRDefault="00194F04" w:rsidP="004A1E36">
            <w:pPr>
              <w:pStyle w:val="address"/>
              <w:rPr>
                <w:bCs/>
                <w:sz w:val="22"/>
                <w:szCs w:val="22"/>
              </w:rPr>
            </w:pPr>
          </w:p>
        </w:tc>
        <w:tc>
          <w:tcPr>
            <w:tcW w:w="5400" w:type="dxa"/>
          </w:tcPr>
          <w:p w:rsidR="00194F04" w:rsidRDefault="00194F04" w:rsidP="00194F04">
            <w:pPr>
              <w:numPr>
                <w:ilvl w:val="0"/>
                <w:numId w:val="5"/>
              </w:numPr>
              <w:spacing w:after="0" w:line="240" w:lineRule="auto"/>
              <w:rPr>
                <w:rFonts w:ascii="Arial" w:hAnsi="Arial"/>
              </w:rPr>
            </w:pPr>
            <w:r>
              <w:rPr>
                <w:rFonts w:ascii="Arial" w:hAnsi="Arial"/>
              </w:rPr>
              <w:t>Using MS SharePoint</w:t>
            </w:r>
          </w:p>
          <w:p w:rsidR="00194F04" w:rsidRDefault="00194F04" w:rsidP="00194F04">
            <w:pPr>
              <w:numPr>
                <w:ilvl w:val="0"/>
                <w:numId w:val="5"/>
              </w:numPr>
              <w:spacing w:after="0" w:line="240" w:lineRule="auto"/>
              <w:rPr>
                <w:rFonts w:ascii="Arial" w:hAnsi="Arial"/>
              </w:rPr>
            </w:pPr>
            <w:r>
              <w:rPr>
                <w:rFonts w:ascii="Arial" w:hAnsi="Arial"/>
              </w:rPr>
              <w:t xml:space="preserve">Using MS Power BI </w:t>
            </w:r>
          </w:p>
          <w:p w:rsidR="00194F04" w:rsidRDefault="00194F04" w:rsidP="00194F04">
            <w:pPr>
              <w:numPr>
                <w:ilvl w:val="0"/>
                <w:numId w:val="5"/>
              </w:numPr>
              <w:spacing w:after="0" w:line="240" w:lineRule="auto"/>
              <w:rPr>
                <w:rFonts w:ascii="Arial" w:hAnsi="Arial"/>
              </w:rPr>
            </w:pPr>
            <w:r>
              <w:rPr>
                <w:rFonts w:ascii="Arial" w:hAnsi="Arial"/>
              </w:rPr>
              <w:t>Using structured query languages</w:t>
            </w:r>
          </w:p>
          <w:p w:rsidR="00194F04" w:rsidRDefault="00194F04" w:rsidP="00194F04">
            <w:pPr>
              <w:numPr>
                <w:ilvl w:val="0"/>
                <w:numId w:val="5"/>
              </w:numPr>
              <w:spacing w:after="0" w:line="240" w:lineRule="auto"/>
              <w:rPr>
                <w:rFonts w:ascii="Arial" w:hAnsi="Arial"/>
              </w:rPr>
            </w:pPr>
            <w:r>
              <w:rPr>
                <w:rFonts w:ascii="Arial" w:hAnsi="Arial"/>
              </w:rPr>
              <w:t>Knowledge of survey and statistical methodologies</w:t>
            </w:r>
          </w:p>
          <w:p w:rsidR="00194F04" w:rsidRPr="00B6692C" w:rsidRDefault="00194F04" w:rsidP="004A1E36"/>
        </w:tc>
        <w:tc>
          <w:tcPr>
            <w:tcW w:w="2340" w:type="dxa"/>
          </w:tcPr>
          <w:p w:rsidR="00194F04" w:rsidRPr="0017224A" w:rsidRDefault="00194F04" w:rsidP="004A1E36">
            <w:pPr>
              <w:rPr>
                <w:rFonts w:ascii="Arial" w:hAnsi="Arial"/>
                <w:sz w:val="20"/>
                <w:szCs w:val="20"/>
              </w:rPr>
            </w:pPr>
            <w:r w:rsidRPr="0017224A">
              <w:rPr>
                <w:rFonts w:ascii="Arial" w:hAnsi="Arial"/>
                <w:sz w:val="20"/>
                <w:szCs w:val="20"/>
              </w:rPr>
              <w:t>Application form</w:t>
            </w:r>
          </w:p>
          <w:p w:rsidR="00194F04" w:rsidRPr="0017224A" w:rsidRDefault="00194F04" w:rsidP="004A1E36">
            <w:pPr>
              <w:rPr>
                <w:rFonts w:ascii="Arial" w:hAnsi="Arial"/>
                <w:sz w:val="20"/>
                <w:szCs w:val="20"/>
              </w:rPr>
            </w:pPr>
            <w:r w:rsidRPr="0017224A">
              <w:rPr>
                <w:rFonts w:ascii="Arial" w:hAnsi="Arial"/>
                <w:sz w:val="20"/>
                <w:szCs w:val="20"/>
              </w:rPr>
              <w:t>Selection Process</w:t>
            </w:r>
          </w:p>
          <w:p w:rsidR="00194F04" w:rsidRPr="00321612" w:rsidRDefault="00194F04" w:rsidP="00194F04">
            <w:pPr>
              <w:rPr>
                <w:rFonts w:ascii="Arial" w:hAnsi="Arial"/>
                <w:sz w:val="20"/>
                <w:szCs w:val="20"/>
              </w:rPr>
            </w:pPr>
            <w:r w:rsidRPr="0017224A">
              <w:rPr>
                <w:rFonts w:ascii="Arial" w:hAnsi="Arial"/>
                <w:sz w:val="20"/>
                <w:szCs w:val="20"/>
              </w:rPr>
              <w:t>Pre-employment checks</w:t>
            </w:r>
          </w:p>
        </w:tc>
      </w:tr>
      <w:tr w:rsidR="00194F04" w:rsidRPr="00D62350" w:rsidTr="004A1E36">
        <w:trPr>
          <w:trHeight w:val="1958"/>
        </w:trPr>
        <w:tc>
          <w:tcPr>
            <w:tcW w:w="2109" w:type="dxa"/>
            <w:tcBorders>
              <w:top w:val="single" w:sz="4" w:space="0" w:color="auto"/>
              <w:left w:val="single" w:sz="4" w:space="0" w:color="auto"/>
              <w:bottom w:val="single" w:sz="4" w:space="0" w:color="auto"/>
              <w:right w:val="single" w:sz="4" w:space="0" w:color="auto"/>
            </w:tcBorders>
          </w:tcPr>
          <w:p w:rsidR="00194F04" w:rsidRPr="00D62350" w:rsidRDefault="00194F04" w:rsidP="004A1E36">
            <w:pPr>
              <w:rPr>
                <w:rFonts w:ascii="Arial" w:hAnsi="Arial"/>
                <w:b/>
              </w:rPr>
            </w:pPr>
            <w:r w:rsidRPr="00D62350">
              <w:rPr>
                <w:rFonts w:ascii="Arial" w:hAnsi="Arial"/>
                <w:b/>
              </w:rPr>
              <w:t>Personal Qualities</w:t>
            </w:r>
          </w:p>
        </w:tc>
        <w:tc>
          <w:tcPr>
            <w:tcW w:w="5199" w:type="dxa"/>
            <w:tcBorders>
              <w:left w:val="single" w:sz="4" w:space="0" w:color="auto"/>
            </w:tcBorders>
          </w:tcPr>
          <w:p w:rsidR="00194F04" w:rsidRDefault="00194F04" w:rsidP="00194F04">
            <w:pPr>
              <w:numPr>
                <w:ilvl w:val="0"/>
                <w:numId w:val="7"/>
              </w:numPr>
              <w:spacing w:after="0" w:line="240" w:lineRule="auto"/>
              <w:rPr>
                <w:rFonts w:ascii="Arial" w:hAnsi="Arial"/>
              </w:rPr>
            </w:pPr>
            <w:r>
              <w:rPr>
                <w:rFonts w:ascii="Arial" w:hAnsi="Arial"/>
              </w:rPr>
              <w:t>A flexible approach to work and capability to work under pressure to deadlines</w:t>
            </w:r>
          </w:p>
          <w:p w:rsidR="00194F04" w:rsidRDefault="00194F04" w:rsidP="00194F04">
            <w:pPr>
              <w:numPr>
                <w:ilvl w:val="0"/>
                <w:numId w:val="7"/>
              </w:numPr>
              <w:spacing w:after="0" w:line="240" w:lineRule="auto"/>
              <w:rPr>
                <w:rFonts w:ascii="Arial" w:hAnsi="Arial"/>
              </w:rPr>
            </w:pPr>
            <w:r>
              <w:rPr>
                <w:rFonts w:ascii="Arial" w:hAnsi="Arial"/>
              </w:rPr>
              <w:t>Ability to respond quickly to a wide range of queries</w:t>
            </w:r>
          </w:p>
          <w:p w:rsidR="00194F04" w:rsidRDefault="00194F04" w:rsidP="00194F04">
            <w:pPr>
              <w:numPr>
                <w:ilvl w:val="0"/>
                <w:numId w:val="7"/>
              </w:numPr>
              <w:spacing w:after="0" w:line="240" w:lineRule="auto"/>
              <w:rPr>
                <w:rFonts w:ascii="Arial" w:hAnsi="Arial"/>
              </w:rPr>
            </w:pPr>
            <w:r>
              <w:rPr>
                <w:rFonts w:ascii="Arial" w:hAnsi="Arial"/>
              </w:rPr>
              <w:t>Ability to work corporately and cooperatively across a range of services and disciplines</w:t>
            </w:r>
          </w:p>
          <w:p w:rsidR="00194F04" w:rsidRDefault="00194F04" w:rsidP="00194F04">
            <w:pPr>
              <w:numPr>
                <w:ilvl w:val="0"/>
                <w:numId w:val="7"/>
              </w:numPr>
              <w:spacing w:after="0" w:line="240" w:lineRule="auto"/>
              <w:rPr>
                <w:rFonts w:ascii="Arial" w:hAnsi="Arial"/>
              </w:rPr>
            </w:pPr>
            <w:r>
              <w:rPr>
                <w:rFonts w:ascii="Arial" w:hAnsi="Arial"/>
              </w:rPr>
              <w:t>Ability to work under own initiative and to motivate others</w:t>
            </w:r>
          </w:p>
          <w:p w:rsidR="00194F04" w:rsidRDefault="00194F04" w:rsidP="00194F04">
            <w:pPr>
              <w:numPr>
                <w:ilvl w:val="0"/>
                <w:numId w:val="7"/>
              </w:numPr>
              <w:spacing w:after="0" w:line="240" w:lineRule="auto"/>
              <w:rPr>
                <w:rFonts w:ascii="Arial" w:hAnsi="Arial"/>
              </w:rPr>
            </w:pPr>
            <w:r>
              <w:rPr>
                <w:rFonts w:ascii="Arial" w:hAnsi="Arial"/>
              </w:rPr>
              <w:t>A responsible and responsive attitude</w:t>
            </w:r>
          </w:p>
          <w:p w:rsidR="00194F04" w:rsidRPr="00B6692C" w:rsidRDefault="00194F04" w:rsidP="00194F04">
            <w:pPr>
              <w:numPr>
                <w:ilvl w:val="0"/>
                <w:numId w:val="7"/>
              </w:numPr>
              <w:spacing w:after="0" w:line="240" w:lineRule="auto"/>
              <w:rPr>
                <w:rFonts w:ascii="Arial" w:hAnsi="Arial"/>
              </w:rPr>
            </w:pPr>
            <w:r>
              <w:rPr>
                <w:rFonts w:ascii="Arial" w:hAnsi="Arial"/>
              </w:rPr>
              <w:t>A commitment to the highest standards of data quality</w:t>
            </w:r>
          </w:p>
          <w:p w:rsidR="00194F04" w:rsidRPr="00591B37" w:rsidRDefault="00194F04" w:rsidP="00591B37">
            <w:pPr>
              <w:pStyle w:val="ListParagraph"/>
              <w:numPr>
                <w:ilvl w:val="0"/>
                <w:numId w:val="7"/>
              </w:numPr>
              <w:rPr>
                <w:rFonts w:ascii="Arial" w:hAnsi="Arial"/>
              </w:rPr>
            </w:pPr>
            <w:r w:rsidRPr="00591B37">
              <w:rPr>
                <w:rFonts w:ascii="Arial" w:hAnsi="Arial"/>
              </w:rPr>
              <w:t>Access to a car or access to a means of mobility support (if driving, must have a current valid driving licence and appropriate insurance).</w:t>
            </w:r>
          </w:p>
          <w:p w:rsidR="00194F04" w:rsidRPr="00B6692C" w:rsidRDefault="00194F04" w:rsidP="004A1E36">
            <w:pPr>
              <w:pStyle w:val="address"/>
              <w:rPr>
                <w:sz w:val="22"/>
                <w:szCs w:val="22"/>
              </w:rPr>
            </w:pPr>
          </w:p>
        </w:tc>
        <w:tc>
          <w:tcPr>
            <w:tcW w:w="5400" w:type="dxa"/>
          </w:tcPr>
          <w:p w:rsidR="00194F04" w:rsidRPr="00B6692C" w:rsidRDefault="00194F04" w:rsidP="004A1E36">
            <w:pPr>
              <w:pStyle w:val="BodyText"/>
              <w:rPr>
                <w:rFonts w:ascii="Arial" w:hAnsi="Arial"/>
                <w:sz w:val="22"/>
                <w:szCs w:val="22"/>
              </w:rPr>
            </w:pPr>
          </w:p>
        </w:tc>
        <w:tc>
          <w:tcPr>
            <w:tcW w:w="2340" w:type="dxa"/>
          </w:tcPr>
          <w:p w:rsidR="00194F04" w:rsidRPr="0017224A" w:rsidRDefault="00194F04" w:rsidP="004A1E36">
            <w:pPr>
              <w:rPr>
                <w:rFonts w:ascii="Arial" w:hAnsi="Arial"/>
                <w:sz w:val="20"/>
                <w:szCs w:val="20"/>
              </w:rPr>
            </w:pPr>
            <w:r w:rsidRPr="0017224A">
              <w:rPr>
                <w:rFonts w:ascii="Arial" w:hAnsi="Arial"/>
                <w:sz w:val="20"/>
                <w:szCs w:val="20"/>
              </w:rPr>
              <w:t>Application form</w:t>
            </w:r>
          </w:p>
          <w:p w:rsidR="00194F04" w:rsidRPr="0017224A" w:rsidRDefault="00194F04" w:rsidP="004A1E36">
            <w:pPr>
              <w:rPr>
                <w:rFonts w:ascii="Arial" w:hAnsi="Arial"/>
                <w:sz w:val="20"/>
                <w:szCs w:val="20"/>
              </w:rPr>
            </w:pPr>
            <w:r w:rsidRPr="0017224A">
              <w:rPr>
                <w:rFonts w:ascii="Arial" w:hAnsi="Arial"/>
                <w:sz w:val="20"/>
                <w:szCs w:val="20"/>
              </w:rPr>
              <w:t>Selection Process</w:t>
            </w:r>
          </w:p>
          <w:p w:rsidR="00194F04" w:rsidRPr="0017224A" w:rsidRDefault="00194F04" w:rsidP="004A1E36">
            <w:pPr>
              <w:rPr>
                <w:rFonts w:ascii="Arial" w:hAnsi="Arial"/>
                <w:sz w:val="20"/>
                <w:szCs w:val="20"/>
              </w:rPr>
            </w:pPr>
            <w:r w:rsidRPr="0017224A">
              <w:rPr>
                <w:rFonts w:ascii="Arial" w:hAnsi="Arial"/>
                <w:sz w:val="20"/>
                <w:szCs w:val="20"/>
              </w:rPr>
              <w:t>Pre-employment checks</w:t>
            </w:r>
          </w:p>
          <w:p w:rsidR="00194F04" w:rsidRPr="00321612" w:rsidRDefault="00194F04" w:rsidP="004A1E36">
            <w:pPr>
              <w:rPr>
                <w:rFonts w:ascii="Arial" w:hAnsi="Arial"/>
                <w:sz w:val="20"/>
                <w:szCs w:val="20"/>
              </w:rPr>
            </w:pPr>
          </w:p>
        </w:tc>
      </w:tr>
    </w:tbl>
    <w:p w:rsidR="00194F04" w:rsidRPr="00D62350" w:rsidRDefault="00194F04" w:rsidP="00194F04">
      <w:pPr>
        <w:pStyle w:val="aHeaderLevel3"/>
        <w:numPr>
          <w:ilvl w:val="0"/>
          <w:numId w:val="0"/>
        </w:numPr>
        <w:rPr>
          <w:sz w:val="22"/>
          <w:szCs w:val="22"/>
        </w:rPr>
      </w:pPr>
    </w:p>
    <w:p w:rsidR="006740EC" w:rsidRDefault="006740EC"/>
    <w:sectPr w:rsidR="006740EC" w:rsidSect="00194F0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F04" w:rsidRDefault="00194F04" w:rsidP="00194F04">
      <w:pPr>
        <w:spacing w:after="0" w:line="240" w:lineRule="auto"/>
      </w:pPr>
      <w:r>
        <w:separator/>
      </w:r>
    </w:p>
  </w:endnote>
  <w:endnote w:type="continuationSeparator" w:id="0">
    <w:p w:rsidR="00194F04" w:rsidRDefault="00194F04" w:rsidP="0019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8" w:type="dxa"/>
      <w:tblInd w:w="108" w:type="dxa"/>
      <w:shd w:val="clear" w:color="auto" w:fill="FFFFFF"/>
      <w:tblLayout w:type="fixed"/>
      <w:tblLook w:val="0000" w:firstRow="0" w:lastRow="0" w:firstColumn="0" w:lastColumn="0" w:noHBand="0" w:noVBand="0"/>
    </w:tblPr>
    <w:tblGrid>
      <w:gridCol w:w="884"/>
      <w:gridCol w:w="4084"/>
      <w:gridCol w:w="942"/>
      <w:gridCol w:w="4708"/>
    </w:tblGrid>
    <w:tr w:rsidR="007A7AC2" w:rsidRPr="008D5868" w:rsidTr="00194F04">
      <w:trPr>
        <w:cantSplit/>
        <w:trHeight w:val="169"/>
      </w:trPr>
      <w:tc>
        <w:tcPr>
          <w:tcW w:w="884" w:type="dxa"/>
          <w:shd w:val="clear" w:color="auto" w:fill="FFFFFF"/>
        </w:tcPr>
        <w:p w:rsidR="007A7AC2" w:rsidRPr="008D5868" w:rsidRDefault="00763741" w:rsidP="00621439">
          <w:pPr>
            <w:pStyle w:val="Footer"/>
            <w:rPr>
              <w:rFonts w:ascii="Arial" w:hAnsi="Arial"/>
              <w:sz w:val="16"/>
              <w:szCs w:val="16"/>
            </w:rPr>
          </w:pPr>
        </w:p>
      </w:tc>
      <w:tc>
        <w:tcPr>
          <w:tcW w:w="4084" w:type="dxa"/>
          <w:shd w:val="clear" w:color="auto" w:fill="FFFFFF"/>
        </w:tcPr>
        <w:p w:rsidR="007A7AC2" w:rsidRPr="008D5868" w:rsidRDefault="00763741" w:rsidP="00621439">
          <w:pPr>
            <w:pStyle w:val="Footer"/>
            <w:rPr>
              <w:rFonts w:ascii="Arial" w:hAnsi="Arial"/>
              <w:sz w:val="16"/>
              <w:szCs w:val="16"/>
            </w:rPr>
          </w:pPr>
        </w:p>
      </w:tc>
      <w:tc>
        <w:tcPr>
          <w:tcW w:w="942" w:type="dxa"/>
          <w:shd w:val="clear" w:color="auto" w:fill="FFFFFF"/>
        </w:tcPr>
        <w:p w:rsidR="007A7AC2" w:rsidRPr="008D5868" w:rsidRDefault="00763741" w:rsidP="00621439">
          <w:pPr>
            <w:pStyle w:val="Footer"/>
            <w:rPr>
              <w:rFonts w:ascii="Arial" w:hAnsi="Arial"/>
              <w:sz w:val="16"/>
              <w:szCs w:val="16"/>
            </w:rPr>
          </w:pPr>
        </w:p>
      </w:tc>
      <w:tc>
        <w:tcPr>
          <w:tcW w:w="4708" w:type="dxa"/>
          <w:shd w:val="clear" w:color="auto" w:fill="FFFFFF"/>
        </w:tcPr>
        <w:p w:rsidR="007A7AC2" w:rsidRPr="008D5868" w:rsidRDefault="00763741" w:rsidP="00621439">
          <w:pPr>
            <w:pStyle w:val="Footer"/>
            <w:rPr>
              <w:rFonts w:ascii="Arial" w:hAnsi="Arial"/>
              <w:sz w:val="16"/>
              <w:szCs w:val="16"/>
            </w:rPr>
          </w:pPr>
        </w:p>
      </w:tc>
    </w:tr>
    <w:tr w:rsidR="007A7AC2" w:rsidRPr="008D5868" w:rsidTr="00194F04">
      <w:trPr>
        <w:cantSplit/>
        <w:trHeight w:val="169"/>
      </w:trPr>
      <w:tc>
        <w:tcPr>
          <w:tcW w:w="884" w:type="dxa"/>
          <w:shd w:val="clear" w:color="auto" w:fill="FFFFFF"/>
        </w:tcPr>
        <w:p w:rsidR="007A7AC2" w:rsidRPr="008D5868" w:rsidRDefault="00194F04" w:rsidP="00194F04">
          <w:pPr>
            <w:pStyle w:val="Footer"/>
            <w:rPr>
              <w:rFonts w:ascii="Arial" w:hAnsi="Arial"/>
              <w:sz w:val="16"/>
              <w:szCs w:val="16"/>
            </w:rPr>
          </w:pPr>
          <w:r>
            <w:rPr>
              <w:rFonts w:ascii="Arial" w:hAnsi="Arial"/>
              <w:sz w:val="16"/>
              <w:szCs w:val="16"/>
            </w:rPr>
            <w:t>May           2018</w:t>
          </w:r>
        </w:p>
      </w:tc>
      <w:tc>
        <w:tcPr>
          <w:tcW w:w="4084" w:type="dxa"/>
          <w:shd w:val="clear" w:color="auto" w:fill="FFFFFF"/>
        </w:tcPr>
        <w:p w:rsidR="007A7AC2" w:rsidRPr="008D5868" w:rsidRDefault="00763741" w:rsidP="00621439">
          <w:pPr>
            <w:pStyle w:val="Footer"/>
            <w:rPr>
              <w:rFonts w:ascii="Arial" w:hAnsi="Arial"/>
              <w:sz w:val="16"/>
              <w:szCs w:val="16"/>
            </w:rPr>
          </w:pPr>
        </w:p>
      </w:tc>
      <w:tc>
        <w:tcPr>
          <w:tcW w:w="942" w:type="dxa"/>
          <w:shd w:val="clear" w:color="auto" w:fill="FFFFFF"/>
        </w:tcPr>
        <w:p w:rsidR="007A7AC2" w:rsidRPr="008D5868" w:rsidRDefault="00763741" w:rsidP="00621439">
          <w:pPr>
            <w:pStyle w:val="Footer"/>
            <w:rPr>
              <w:rFonts w:ascii="Arial" w:hAnsi="Arial"/>
              <w:sz w:val="16"/>
              <w:szCs w:val="16"/>
            </w:rPr>
          </w:pPr>
        </w:p>
      </w:tc>
      <w:tc>
        <w:tcPr>
          <w:tcW w:w="4708" w:type="dxa"/>
          <w:shd w:val="clear" w:color="auto" w:fill="FFFFFF"/>
        </w:tcPr>
        <w:p w:rsidR="007A7AC2" w:rsidRPr="008D5868" w:rsidRDefault="00763741" w:rsidP="00621439">
          <w:pPr>
            <w:pStyle w:val="Footer"/>
            <w:rPr>
              <w:rFonts w:ascii="Arial" w:hAnsi="Arial"/>
              <w:sz w:val="16"/>
              <w:szCs w:val="16"/>
            </w:rPr>
          </w:pPr>
        </w:p>
      </w:tc>
    </w:tr>
  </w:tbl>
  <w:p w:rsidR="007A7AC2" w:rsidRPr="00F277B5" w:rsidRDefault="00763741" w:rsidP="0062143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F04" w:rsidRDefault="00194F04" w:rsidP="00194F04">
      <w:pPr>
        <w:spacing w:after="0" w:line="240" w:lineRule="auto"/>
      </w:pPr>
      <w:r>
        <w:separator/>
      </w:r>
    </w:p>
  </w:footnote>
  <w:footnote w:type="continuationSeparator" w:id="0">
    <w:p w:rsidR="00194F04" w:rsidRDefault="00194F04" w:rsidP="00194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04" w:type="dxa"/>
      <w:tblLook w:val="01E0" w:firstRow="1" w:lastRow="1" w:firstColumn="1" w:lastColumn="1" w:noHBand="0" w:noVBand="0"/>
    </w:tblPr>
    <w:tblGrid>
      <w:gridCol w:w="4111"/>
      <w:gridCol w:w="8093"/>
    </w:tblGrid>
    <w:tr w:rsidR="001535E6" w:rsidRPr="005331A6" w:rsidTr="001535E6">
      <w:tc>
        <w:tcPr>
          <w:tcW w:w="4111" w:type="dxa"/>
          <w:shd w:val="clear" w:color="auto" w:fill="auto"/>
        </w:tcPr>
        <w:p w:rsidR="001535E6" w:rsidRDefault="001535E6" w:rsidP="001535E6">
          <w:pPr>
            <w:pStyle w:val="Header"/>
            <w:tabs>
              <w:tab w:val="left" w:pos="1739"/>
            </w:tabs>
            <w:ind w:right="-46"/>
            <w:rPr>
              <w:sz w:val="16"/>
              <w:szCs w:val="16"/>
            </w:rPr>
          </w:pPr>
          <w:r w:rsidRPr="0002344C">
            <w:rPr>
              <w:sz w:val="16"/>
              <w:szCs w:val="16"/>
            </w:rPr>
            <w:t>SERVICE</w:t>
          </w:r>
          <w:r>
            <w:rPr>
              <w:sz w:val="16"/>
              <w:szCs w:val="16"/>
            </w:rPr>
            <w:t>:</w:t>
          </w:r>
          <w:r>
            <w:rPr>
              <w:sz w:val="16"/>
              <w:szCs w:val="16"/>
            </w:rPr>
            <w:tab/>
            <w:t>Transformation and Partnerships</w:t>
          </w:r>
          <w:r>
            <w:rPr>
              <w:sz w:val="16"/>
              <w:szCs w:val="16"/>
            </w:rPr>
            <w:tab/>
          </w:r>
        </w:p>
        <w:p w:rsidR="001535E6" w:rsidRDefault="001535E6" w:rsidP="001535E6">
          <w:pPr>
            <w:pStyle w:val="Header"/>
            <w:rPr>
              <w:sz w:val="16"/>
              <w:szCs w:val="16"/>
            </w:rPr>
          </w:pPr>
        </w:p>
        <w:p w:rsidR="001535E6" w:rsidRPr="006A2FC3" w:rsidRDefault="001535E6" w:rsidP="001535E6">
          <w:pPr>
            <w:pStyle w:val="Header"/>
            <w:tabs>
              <w:tab w:val="left" w:pos="1728"/>
            </w:tabs>
            <w:rPr>
              <w:sz w:val="16"/>
              <w:szCs w:val="16"/>
            </w:rPr>
          </w:pPr>
          <w:r>
            <w:rPr>
              <w:sz w:val="16"/>
              <w:szCs w:val="16"/>
            </w:rPr>
            <w:t>SERVICE GROUPING</w:t>
          </w:r>
          <w:r>
            <w:rPr>
              <w:sz w:val="16"/>
              <w:szCs w:val="16"/>
            </w:rPr>
            <w:t>:</w:t>
          </w:r>
          <w:r>
            <w:rPr>
              <w:sz w:val="16"/>
              <w:szCs w:val="16"/>
            </w:rPr>
            <w:tab/>
            <w:t>Strategy</w:t>
          </w:r>
        </w:p>
      </w:tc>
      <w:tc>
        <w:tcPr>
          <w:tcW w:w="8093" w:type="dxa"/>
          <w:shd w:val="clear" w:color="auto" w:fill="auto"/>
        </w:tcPr>
        <w:p w:rsidR="001535E6" w:rsidRPr="003F4A3C" w:rsidRDefault="001535E6" w:rsidP="001535E6">
          <w:pPr>
            <w:pStyle w:val="Header"/>
            <w:rPr>
              <w:rFonts w:ascii="Arial" w:hAnsi="Arial"/>
            </w:rPr>
          </w:pPr>
        </w:p>
      </w:tc>
    </w:tr>
    <w:tr w:rsidR="001535E6" w:rsidRPr="005331A6" w:rsidTr="001535E6">
      <w:tc>
        <w:tcPr>
          <w:tcW w:w="4111" w:type="dxa"/>
          <w:shd w:val="clear" w:color="auto" w:fill="auto"/>
        </w:tcPr>
        <w:p w:rsidR="001535E6" w:rsidRPr="006A2FC3" w:rsidRDefault="001535E6" w:rsidP="001535E6">
          <w:pPr>
            <w:pStyle w:val="Header"/>
            <w:rPr>
              <w:sz w:val="16"/>
              <w:szCs w:val="16"/>
            </w:rPr>
          </w:pPr>
        </w:p>
      </w:tc>
      <w:tc>
        <w:tcPr>
          <w:tcW w:w="8093" w:type="dxa"/>
          <w:shd w:val="clear" w:color="auto" w:fill="auto"/>
        </w:tcPr>
        <w:p w:rsidR="001535E6" w:rsidRPr="003F4A3C" w:rsidRDefault="001535E6" w:rsidP="001535E6">
          <w:pPr>
            <w:pStyle w:val="Header"/>
            <w:rPr>
              <w:rFonts w:ascii="Arial" w:hAnsi="Arial"/>
            </w:rPr>
          </w:pPr>
        </w:p>
      </w:tc>
    </w:tr>
  </w:tbl>
  <w:p w:rsidR="007A7AC2" w:rsidRDefault="00194F04" w:rsidP="00194F04">
    <w:pPr>
      <w:pStyle w:val="Header"/>
      <w:tabs>
        <w:tab w:val="left" w:pos="450"/>
        <w:tab w:val="right" w:pos="10205"/>
      </w:tabs>
    </w:pPr>
    <w:r>
      <w:rPr>
        <w:noProof/>
      </w:rPr>
      <mc:AlternateContent>
        <mc:Choice Requires="wps">
          <w:drawing>
            <wp:anchor distT="0" distB="0" distL="114300" distR="114300" simplePos="0" relativeHeight="251662336" behindDoc="0" locked="0" layoutInCell="1" allowOverlap="1" wp14:anchorId="6E56EEDC" wp14:editId="18165327">
              <wp:simplePos x="0" y="0"/>
              <wp:positionH relativeFrom="column">
                <wp:posOffset>262890</wp:posOffset>
              </wp:positionH>
              <wp:positionV relativeFrom="paragraph">
                <wp:posOffset>306070</wp:posOffset>
              </wp:positionV>
              <wp:extent cx="4915535" cy="457200"/>
              <wp:effectExtent l="0" t="127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AC2" w:rsidRPr="00E576BB" w:rsidRDefault="00763741" w:rsidP="006214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6EEDC" id="_x0000_t202" coordsize="21600,21600" o:spt="202" path="m,l,21600r21600,l21600,xe">
              <v:stroke joinstyle="miter"/>
              <v:path gradientshapeok="t" o:connecttype="rect"/>
            </v:shapetype>
            <v:shape id="Text Box 15" o:spid="_x0000_s1026" type="#_x0000_t202" style="position:absolute;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jTJUA6wCAACrBQAADgAAAAAA&#10;AAAAAAAAAAAuAgAAZHJzL2Uyb0RvYy54bWxQSwECLQAUAAYACAAAACEA8gy+dN8AAAAJAQAADwAA&#10;AAAAAAAAAAAAAAAGBQAAZHJzL2Rvd25yZXYueG1sUEsFBgAAAAAEAAQA8wAAABIGAAAAAA==&#10;" filled="f" stroked="f">
              <v:textbox inset="0,0,0,0">
                <w:txbxContent>
                  <w:p w:rsidR="007A7AC2" w:rsidRPr="00E576BB" w:rsidRDefault="00763741" w:rsidP="00621439"/>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AC2" w:rsidRDefault="00194F04">
    <w:pPr>
      <w:pStyle w:val="Header"/>
      <w:jc w:val="right"/>
    </w:pPr>
    <w:r>
      <w:rPr>
        <w:noProof/>
      </w:rPr>
      <mc:AlternateContent>
        <mc:Choice Requires="wps">
          <w:drawing>
            <wp:anchor distT="0" distB="0" distL="114300" distR="114300" simplePos="0" relativeHeight="251660288" behindDoc="0" locked="0" layoutInCell="1" allowOverlap="1" wp14:anchorId="2B80C1EE" wp14:editId="059C9B3C">
              <wp:simplePos x="0" y="0"/>
              <wp:positionH relativeFrom="column">
                <wp:posOffset>-8255</wp:posOffset>
              </wp:positionH>
              <wp:positionV relativeFrom="paragraph">
                <wp:posOffset>111125</wp:posOffset>
              </wp:positionV>
              <wp:extent cx="4891405" cy="457200"/>
              <wp:effectExtent l="1270" t="0" r="3175"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AC2" w:rsidRDefault="00194F04">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7A7AC2" w:rsidRDefault="00194F04">
                          <w:pPr>
                            <w:pStyle w:val="Heading1"/>
                            <w:ind w:left="0" w:firstLine="0"/>
                            <w:rPr>
                              <w:b w:val="0"/>
                            </w:rPr>
                          </w:pPr>
                          <w:r>
                            <w:rPr>
                              <w:b w:val="0"/>
                            </w:rPr>
                            <w:t>Human Resources Division</w:t>
                          </w:r>
                        </w:p>
                        <w:p w:rsidR="007A7AC2" w:rsidRDefault="007637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0C1EE" id="_x0000_t202" coordsize="21600,21600" o:spt="202" path="m,l,21600r21600,l21600,xe">
              <v:stroke joinstyle="miter"/>
              <v:path gradientshapeok="t" o:connecttype="rect"/>
            </v:shapetype>
            <v:shape id="Text Box 14"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Z4rw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akS2eK8CAACyBQAADgAA&#10;AAAAAAAAAAAAAAAuAgAAZHJzL2Uyb0RvYy54bWxQSwECLQAUAAYACAAAACEAEx0WPd8AAAAIAQAA&#10;DwAAAAAAAAAAAAAAAAAJBQAAZHJzL2Rvd25yZXYueG1sUEsFBgAAAAAEAAQA8wAAABUGAAAAAA==&#10;" filled="f" stroked="f">
              <v:textbox inset="0,0,0,0">
                <w:txbxContent>
                  <w:p w:rsidR="007A7AC2" w:rsidRDefault="00194F04">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7A7AC2" w:rsidRDefault="00194F04">
                    <w:pPr>
                      <w:pStyle w:val="Heading1"/>
                      <w:ind w:left="0" w:firstLine="0"/>
                      <w:rPr>
                        <w:b w:val="0"/>
                      </w:rPr>
                    </w:pPr>
                    <w:r>
                      <w:rPr>
                        <w:b w:val="0"/>
                      </w:rPr>
                      <w:t>Human Resources Division</w:t>
                    </w:r>
                  </w:p>
                  <w:p w:rsidR="007A7AC2" w:rsidRDefault="00763741"/>
                </w:txbxContent>
              </v:textbox>
            </v:shape>
          </w:pict>
        </mc:Fallback>
      </mc:AlternateContent>
    </w:r>
    <w:r>
      <w:rPr>
        <w:noProof/>
      </w:rPr>
      <w:drawing>
        <wp:inline distT="0" distB="0" distL="0" distR="0" wp14:anchorId="63FC031E" wp14:editId="56108A30">
          <wp:extent cx="1438275" cy="619125"/>
          <wp:effectExtent l="0" t="0" r="9525" b="9525"/>
          <wp:docPr id="11" name="Picture 1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7A7AC2" w:rsidRDefault="00194F04">
    <w:pPr>
      <w:pStyle w:val="Header"/>
      <w:jc w:val="right"/>
    </w:pPr>
    <w:r>
      <w:rPr>
        <w:noProof/>
      </w:rPr>
      <mc:AlternateContent>
        <mc:Choice Requires="wps">
          <w:drawing>
            <wp:anchor distT="0" distB="0" distL="114300" distR="114300" simplePos="0" relativeHeight="251661312" behindDoc="1" locked="0" layoutInCell="1" allowOverlap="1" wp14:anchorId="539229AE" wp14:editId="2955D4AD">
              <wp:simplePos x="0" y="0"/>
              <wp:positionH relativeFrom="column">
                <wp:posOffset>1797050</wp:posOffset>
              </wp:positionH>
              <wp:positionV relativeFrom="paragraph">
                <wp:posOffset>1625600</wp:posOffset>
              </wp:positionV>
              <wp:extent cx="3653790" cy="4457700"/>
              <wp:effectExtent l="15875" t="0" r="698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7A7AC2" w:rsidRDefault="00194F04" w:rsidP="0062143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539229AE" id="Text Box 1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" filled="f" stroked="f">
              <o:lock v:ext="edit" shapetype="t"/>
              <v:textbox style="mso-fit-shape-to-text:t">
                <w:txbxContent>
                  <w:p w:rsidR="007A7AC2" w:rsidRDefault="00194F04" w:rsidP="0062143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CCCA9DE" wp14:editId="329D8C41">
              <wp:simplePos x="0" y="0"/>
              <wp:positionH relativeFrom="column">
                <wp:posOffset>-31750</wp:posOffset>
              </wp:positionH>
              <wp:positionV relativeFrom="paragraph">
                <wp:posOffset>22860</wp:posOffset>
              </wp:positionV>
              <wp:extent cx="6884035" cy="2540"/>
              <wp:effectExtent l="15875" t="13335" r="1524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37C20" id="Straight Connector 1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4ZC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vH+GQioCAABGBAAADgAAAAAAAAAAAAAAAAAuAgAAZHJzL2Uy&#10;b0RvYy54bWxQSwECLQAUAAYACAAAACEAO7I/q90AAAAHAQAADwAAAAAAAAAAAAAAAACEBAAAZHJz&#10;L2Rvd25yZXYueG1sUEsFBgAAAAAEAAQA8wAAAI4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AC2"/>
    <w:multiLevelType w:val="hybridMultilevel"/>
    <w:tmpl w:val="0E7A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F21CA"/>
    <w:multiLevelType w:val="hybridMultilevel"/>
    <w:tmpl w:val="F8E276E4"/>
    <w:lvl w:ilvl="0" w:tplc="D4E855F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A4E2F0A"/>
    <w:multiLevelType w:val="hybridMultilevel"/>
    <w:tmpl w:val="6ABE70E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66685DC6"/>
    <w:multiLevelType w:val="hybridMultilevel"/>
    <w:tmpl w:val="47CC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B97263"/>
    <w:multiLevelType w:val="hybridMultilevel"/>
    <w:tmpl w:val="E71CBC4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0008A2"/>
    <w:multiLevelType w:val="hybridMultilevel"/>
    <w:tmpl w:val="F7CA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45739"/>
    <w:multiLevelType w:val="hybridMultilevel"/>
    <w:tmpl w:val="88D2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F04"/>
    <w:rsid w:val="001535E6"/>
    <w:rsid w:val="00194F04"/>
    <w:rsid w:val="00591B37"/>
    <w:rsid w:val="006740EC"/>
    <w:rsid w:val="0076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25F4B"/>
  <w15:chartTrackingRefBased/>
  <w15:docId w15:val="{E15460B9-940A-4D6D-9C48-14F211A7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F04"/>
    <w:pPr>
      <w:spacing w:after="200" w:line="276" w:lineRule="auto"/>
    </w:pPr>
    <w:rPr>
      <w:rFonts w:eastAsiaTheme="minorEastAsia"/>
      <w:lang w:eastAsia="en-GB"/>
    </w:rPr>
  </w:style>
  <w:style w:type="paragraph" w:styleId="Heading1">
    <w:name w:val="heading 1"/>
    <w:basedOn w:val="Normal"/>
    <w:next w:val="Normal"/>
    <w:link w:val="Heading1Char"/>
    <w:qFormat/>
    <w:rsid w:val="00194F04"/>
    <w:pPr>
      <w:keepNext/>
      <w:spacing w:after="0" w:line="240" w:lineRule="auto"/>
      <w:ind w:left="720" w:hanging="720"/>
      <w:jc w:val="center"/>
      <w:outlineLvl w:val="0"/>
    </w:pPr>
    <w:rPr>
      <w:rFonts w:ascii="Arial" w:eastAsia="Times New Roman" w:hAnsi="Arial" w:cs="Times New Roman"/>
      <w:b/>
      <w:b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F04"/>
    <w:rPr>
      <w:rFonts w:ascii="Arial" w:eastAsia="Times New Roman" w:hAnsi="Arial" w:cs="Times New Roman"/>
      <w:b/>
      <w:bCs/>
      <w:sz w:val="24"/>
      <w:szCs w:val="24"/>
      <w:u w:val="single"/>
    </w:rPr>
  </w:style>
  <w:style w:type="paragraph" w:styleId="Header">
    <w:name w:val="header"/>
    <w:basedOn w:val="Normal"/>
    <w:link w:val="HeaderChar"/>
    <w:uiPriority w:val="99"/>
    <w:unhideWhenUsed/>
    <w:rsid w:val="00194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F04"/>
    <w:rPr>
      <w:rFonts w:eastAsiaTheme="minorEastAsia"/>
      <w:lang w:eastAsia="en-GB"/>
    </w:rPr>
  </w:style>
  <w:style w:type="paragraph" w:styleId="BodyTextIndent3">
    <w:name w:val="Body Text Indent 3"/>
    <w:basedOn w:val="Normal"/>
    <w:link w:val="BodyTextIndent3Char"/>
    <w:unhideWhenUsed/>
    <w:rsid w:val="00194F04"/>
    <w:pPr>
      <w:spacing w:after="120" w:line="240" w:lineRule="auto"/>
      <w:ind w:left="283"/>
    </w:pPr>
    <w:rPr>
      <w:rFonts w:ascii="Arial (W1)" w:eastAsia="Times New Roman" w:hAnsi="Arial (W1)" w:cs="Arial"/>
      <w:sz w:val="16"/>
      <w:szCs w:val="16"/>
      <w:lang w:eastAsia="en-US"/>
    </w:rPr>
  </w:style>
  <w:style w:type="character" w:customStyle="1" w:styleId="BodyTextIndent3Char">
    <w:name w:val="Body Text Indent 3 Char"/>
    <w:basedOn w:val="DefaultParagraphFont"/>
    <w:link w:val="BodyTextIndent3"/>
    <w:rsid w:val="00194F04"/>
    <w:rPr>
      <w:rFonts w:ascii="Arial (W1)" w:eastAsia="Times New Roman" w:hAnsi="Arial (W1)" w:cs="Arial"/>
      <w:sz w:val="16"/>
      <w:szCs w:val="16"/>
    </w:rPr>
  </w:style>
  <w:style w:type="paragraph" w:styleId="ListParagraph">
    <w:name w:val="List Paragraph"/>
    <w:basedOn w:val="Normal"/>
    <w:uiPriority w:val="34"/>
    <w:qFormat/>
    <w:rsid w:val="00194F04"/>
    <w:pPr>
      <w:ind w:left="720"/>
      <w:contextualSpacing/>
    </w:pPr>
  </w:style>
  <w:style w:type="paragraph" w:styleId="Title">
    <w:name w:val="Title"/>
    <w:basedOn w:val="Normal"/>
    <w:link w:val="TitleChar"/>
    <w:qFormat/>
    <w:rsid w:val="00194F04"/>
    <w:pPr>
      <w:spacing w:after="0" w:line="240" w:lineRule="auto"/>
      <w:jc w:val="center"/>
    </w:pPr>
    <w:rPr>
      <w:rFonts w:ascii="Arial (W1)" w:eastAsia="Times New Roman" w:hAnsi="Arial (W1)" w:cs="Arial"/>
      <w:b/>
      <w:bCs/>
      <w:sz w:val="24"/>
      <w:szCs w:val="24"/>
      <w:lang w:eastAsia="en-US"/>
    </w:rPr>
  </w:style>
  <w:style w:type="character" w:customStyle="1" w:styleId="TitleChar">
    <w:name w:val="Title Char"/>
    <w:basedOn w:val="DefaultParagraphFont"/>
    <w:link w:val="Title"/>
    <w:rsid w:val="00194F04"/>
    <w:rPr>
      <w:rFonts w:ascii="Arial (W1)" w:eastAsia="Times New Roman" w:hAnsi="Arial (W1)" w:cs="Arial"/>
      <w:b/>
      <w:bCs/>
      <w:sz w:val="24"/>
      <w:szCs w:val="24"/>
    </w:rPr>
  </w:style>
  <w:style w:type="paragraph" w:styleId="BodyText">
    <w:name w:val="Body Text"/>
    <w:basedOn w:val="Normal"/>
    <w:link w:val="BodyTextChar"/>
    <w:rsid w:val="00194F04"/>
    <w:pPr>
      <w:spacing w:after="120" w:line="240" w:lineRule="auto"/>
    </w:pPr>
    <w:rPr>
      <w:rFonts w:ascii="Arial (W1)" w:eastAsia="Times New Roman" w:hAnsi="Arial (W1)" w:cs="Arial"/>
      <w:sz w:val="24"/>
      <w:szCs w:val="24"/>
      <w:lang w:eastAsia="en-US"/>
    </w:rPr>
  </w:style>
  <w:style w:type="character" w:customStyle="1" w:styleId="BodyTextChar">
    <w:name w:val="Body Text Char"/>
    <w:basedOn w:val="DefaultParagraphFont"/>
    <w:link w:val="BodyText"/>
    <w:rsid w:val="00194F04"/>
    <w:rPr>
      <w:rFonts w:ascii="Arial (W1)" w:eastAsia="Times New Roman" w:hAnsi="Arial (W1)" w:cs="Arial"/>
      <w:sz w:val="24"/>
      <w:szCs w:val="24"/>
    </w:rPr>
  </w:style>
  <w:style w:type="paragraph" w:customStyle="1" w:styleId="aHeaderLevel1">
    <w:name w:val="aHeader Level 1"/>
    <w:basedOn w:val="Header"/>
    <w:rsid w:val="00194F04"/>
    <w:pPr>
      <w:numPr>
        <w:numId w:val="1"/>
      </w:numPr>
      <w:tabs>
        <w:tab w:val="clear" w:pos="4513"/>
        <w:tab w:val="clear" w:pos="9026"/>
      </w:tabs>
      <w:spacing w:after="280"/>
    </w:pPr>
    <w:rPr>
      <w:rFonts w:ascii="Trebuchet MS" w:eastAsia="Times" w:hAnsi="Trebuchet MS" w:cs="Times New Roman"/>
      <w:b/>
      <w:sz w:val="36"/>
      <w:szCs w:val="36"/>
    </w:rPr>
  </w:style>
  <w:style w:type="paragraph" w:customStyle="1" w:styleId="aHeaderLevel2">
    <w:name w:val="aHeader Level 2"/>
    <w:basedOn w:val="Header"/>
    <w:next w:val="Normal"/>
    <w:rsid w:val="00194F04"/>
    <w:pPr>
      <w:keepNext/>
      <w:keepLines/>
      <w:numPr>
        <w:ilvl w:val="1"/>
        <w:numId w:val="1"/>
      </w:numPr>
      <w:tabs>
        <w:tab w:val="clear" w:pos="794"/>
        <w:tab w:val="clear" w:pos="4513"/>
        <w:tab w:val="clear" w:pos="9026"/>
        <w:tab w:val="num" w:pos="360"/>
      </w:tabs>
      <w:spacing w:after="280"/>
      <w:ind w:left="0" w:firstLine="0"/>
    </w:pPr>
    <w:rPr>
      <w:rFonts w:ascii="Trebuchet MS" w:eastAsia="Times New Roman" w:hAnsi="Trebuchet MS" w:cs="Arial"/>
      <w:b/>
      <w:sz w:val="28"/>
      <w:szCs w:val="28"/>
      <w:lang w:eastAsia="en-US"/>
    </w:rPr>
  </w:style>
  <w:style w:type="paragraph" w:customStyle="1" w:styleId="aHeaderLevel3">
    <w:name w:val="aHeader Level 3"/>
    <w:basedOn w:val="Header"/>
    <w:rsid w:val="00194F04"/>
    <w:pPr>
      <w:numPr>
        <w:ilvl w:val="2"/>
        <w:numId w:val="1"/>
      </w:numPr>
      <w:tabs>
        <w:tab w:val="clear" w:pos="4513"/>
        <w:tab w:val="clear" w:pos="9026"/>
      </w:tabs>
      <w:spacing w:after="280"/>
    </w:pPr>
    <w:rPr>
      <w:rFonts w:ascii="Trebuchet MS" w:eastAsia="Times" w:hAnsi="Trebuchet MS" w:cs="Times New Roman"/>
      <w:b/>
      <w:sz w:val="24"/>
      <w:szCs w:val="28"/>
    </w:rPr>
  </w:style>
  <w:style w:type="paragraph" w:styleId="Footer">
    <w:name w:val="footer"/>
    <w:basedOn w:val="Normal"/>
    <w:link w:val="FooterChar"/>
    <w:rsid w:val="00194F04"/>
    <w:pPr>
      <w:tabs>
        <w:tab w:val="center" w:pos="4153"/>
        <w:tab w:val="right" w:pos="8306"/>
      </w:tabs>
      <w:spacing w:after="0" w:line="240" w:lineRule="auto"/>
    </w:pPr>
    <w:rPr>
      <w:rFonts w:ascii="Arial (W1)" w:eastAsia="Times New Roman" w:hAnsi="Arial (W1)" w:cs="Arial"/>
      <w:sz w:val="24"/>
      <w:szCs w:val="24"/>
      <w:lang w:eastAsia="en-US"/>
    </w:rPr>
  </w:style>
  <w:style w:type="character" w:customStyle="1" w:styleId="FooterChar">
    <w:name w:val="Footer Char"/>
    <w:basedOn w:val="DefaultParagraphFont"/>
    <w:link w:val="Footer"/>
    <w:rsid w:val="00194F04"/>
    <w:rPr>
      <w:rFonts w:ascii="Arial (W1)" w:eastAsia="Times New Roman" w:hAnsi="Arial (W1)" w:cs="Arial"/>
      <w:sz w:val="24"/>
      <w:szCs w:val="24"/>
    </w:rPr>
  </w:style>
  <w:style w:type="paragraph" w:customStyle="1" w:styleId="address">
    <w:name w:val="address"/>
    <w:basedOn w:val="Normal"/>
    <w:rsid w:val="00194F04"/>
    <w:pPr>
      <w:spacing w:after="0" w:line="240" w:lineRule="auto"/>
    </w:pPr>
    <w:rPr>
      <w:rFonts w:ascii="Arial" w:eastAsia="Times New Roman" w:hAnsi="Arial" w:cs="Arial"/>
      <w:sz w:val="24"/>
      <w:szCs w:val="24"/>
      <w:lang w:eastAsia="en-US"/>
    </w:rPr>
  </w:style>
  <w:style w:type="paragraph" w:styleId="NormalWeb">
    <w:name w:val="Normal (Web)"/>
    <w:basedOn w:val="Normal"/>
    <w:uiPriority w:val="99"/>
    <w:semiHidden/>
    <w:unhideWhenUsed/>
    <w:rsid w:val="00194F04"/>
    <w:pPr>
      <w:spacing w:before="100" w:beforeAutospacing="1" w:after="100" w:afterAutospacing="1" w:line="240" w:lineRule="auto"/>
    </w:pPr>
    <w:rPr>
      <w:rFonts w:ascii="Times New Roman" w:hAnsi="Times New Roman" w:cs="Times New Roman"/>
      <w:sz w:val="24"/>
      <w:szCs w:val="24"/>
    </w:rPr>
  </w:style>
  <w:style w:type="paragraph" w:customStyle="1" w:styleId="CharCharCharCharCharCharCharChar1Char">
    <w:name w:val=" Char Char Char Char Char Char Char Char1 Char"/>
    <w:basedOn w:val="Normal"/>
    <w:rsid w:val="001535E6"/>
    <w:pPr>
      <w:spacing w:after="160" w:line="240" w:lineRule="exact"/>
    </w:pPr>
    <w:rPr>
      <w:rFonts w:ascii="Verdana" w:eastAsia="Times New Roman" w:hAnsi="Verdana" w:cs="Times New Roman"/>
      <w:sz w:val="20"/>
      <w:szCs w:val="20"/>
      <w:lang w:val="en-US" w:eastAsia="en-US"/>
    </w:rPr>
  </w:style>
  <w:style w:type="paragraph" w:styleId="BodyTextIndent">
    <w:name w:val="Body Text Indent"/>
    <w:basedOn w:val="Normal"/>
    <w:link w:val="BodyTextIndentChar"/>
    <w:uiPriority w:val="99"/>
    <w:semiHidden/>
    <w:unhideWhenUsed/>
    <w:rsid w:val="001535E6"/>
    <w:pPr>
      <w:spacing w:after="120"/>
      <w:ind w:left="283"/>
    </w:pPr>
  </w:style>
  <w:style w:type="character" w:customStyle="1" w:styleId="BodyTextIndentChar">
    <w:name w:val="Body Text Indent Char"/>
    <w:basedOn w:val="DefaultParagraphFont"/>
    <w:link w:val="BodyTextIndent"/>
    <w:uiPriority w:val="99"/>
    <w:semiHidden/>
    <w:rsid w:val="001535E6"/>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Shepherd</dc:creator>
  <cp:keywords/>
  <dc:description/>
  <cp:lastModifiedBy>Kay McEleavey</cp:lastModifiedBy>
  <cp:revision>2</cp:revision>
  <dcterms:created xsi:type="dcterms:W3CDTF">2018-05-21T15:22:00Z</dcterms:created>
  <dcterms:modified xsi:type="dcterms:W3CDTF">2019-01-14T09:15:00Z</dcterms:modified>
</cp:coreProperties>
</file>