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2BEF" w14:textId="77777777" w:rsidR="00C32403" w:rsidRDefault="00C32403" w:rsidP="00A67BAC">
      <w:pPr>
        <w:rPr>
          <w:rFonts w:cs="Arial"/>
          <w:b/>
        </w:rPr>
      </w:pPr>
      <w:bookmarkStart w:id="0" w:name="_Toc152132076"/>
    </w:p>
    <w:bookmarkEnd w:id="0"/>
    <w:p w14:paraId="75F6AF43"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02102D55" w14:textId="77777777" w:rsidTr="00A7575D">
        <w:tc>
          <w:tcPr>
            <w:tcW w:w="828" w:type="dxa"/>
            <w:shd w:val="clear" w:color="auto" w:fill="auto"/>
          </w:tcPr>
          <w:p w14:paraId="13AE9E5F"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40CA4B02" w14:textId="77777777" w:rsidR="00A13864" w:rsidRDefault="00A67BAC" w:rsidP="00A7575D">
            <w:pPr>
              <w:rPr>
                <w:rFonts w:cs="Arial"/>
                <w:b/>
                <w:bCs/>
                <w:sz w:val="22"/>
              </w:rPr>
            </w:pPr>
            <w:r w:rsidRPr="007847E3">
              <w:rPr>
                <w:rFonts w:cs="Arial"/>
                <w:b/>
                <w:bCs/>
                <w:sz w:val="22"/>
              </w:rPr>
              <w:t>POST TITLE:</w:t>
            </w:r>
            <w:r w:rsidR="00A13864">
              <w:rPr>
                <w:rFonts w:cs="Arial"/>
                <w:b/>
                <w:bCs/>
                <w:sz w:val="22"/>
              </w:rPr>
              <w:t xml:space="preserve"> </w:t>
            </w:r>
          </w:p>
          <w:p w14:paraId="0FD83C51" w14:textId="77777777" w:rsidR="00A67BAC" w:rsidRDefault="00A13864" w:rsidP="00A7575D">
            <w:pPr>
              <w:rPr>
                <w:rFonts w:cs="Arial"/>
                <w:b/>
                <w:bCs/>
                <w:sz w:val="22"/>
              </w:rPr>
            </w:pPr>
            <w:r>
              <w:rPr>
                <w:rFonts w:cs="Arial"/>
                <w:b/>
                <w:bCs/>
                <w:sz w:val="22"/>
              </w:rPr>
              <w:t>Breakfast Club Assistant</w:t>
            </w:r>
          </w:p>
          <w:p w14:paraId="2CFE4DE6" w14:textId="2BAC662B" w:rsidR="00A13864" w:rsidRPr="007847E3" w:rsidRDefault="00A13864" w:rsidP="00A7575D">
            <w:pPr>
              <w:rPr>
                <w:rFonts w:cs="Arial"/>
                <w:sz w:val="22"/>
              </w:rPr>
            </w:pPr>
          </w:p>
        </w:tc>
        <w:tc>
          <w:tcPr>
            <w:tcW w:w="5993" w:type="dxa"/>
            <w:shd w:val="clear" w:color="auto" w:fill="auto"/>
          </w:tcPr>
          <w:p w14:paraId="32FF2A8D" w14:textId="77777777" w:rsidR="00A67BAC" w:rsidRPr="007847E3" w:rsidRDefault="00A67BAC" w:rsidP="00A7575D">
            <w:pPr>
              <w:rPr>
                <w:rFonts w:cs="Arial"/>
                <w:b/>
                <w:bCs/>
                <w:sz w:val="22"/>
              </w:rPr>
            </w:pPr>
          </w:p>
        </w:tc>
      </w:tr>
      <w:tr w:rsidR="00A67BAC" w:rsidRPr="007847E3" w14:paraId="5D7BFD15" w14:textId="77777777" w:rsidTr="00A7575D">
        <w:tc>
          <w:tcPr>
            <w:tcW w:w="828" w:type="dxa"/>
            <w:shd w:val="clear" w:color="auto" w:fill="auto"/>
          </w:tcPr>
          <w:p w14:paraId="1EAA56E7"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07D48CA0" w14:textId="7CCA010D" w:rsidR="00A67BAC" w:rsidRPr="007847E3" w:rsidRDefault="00A67BAC" w:rsidP="00A7575D">
            <w:pPr>
              <w:rPr>
                <w:rFonts w:cs="Arial"/>
                <w:bCs/>
                <w:sz w:val="22"/>
              </w:rPr>
            </w:pPr>
            <w:r w:rsidRPr="007847E3">
              <w:rPr>
                <w:rFonts w:cs="Arial"/>
                <w:b/>
                <w:bCs/>
                <w:sz w:val="22"/>
              </w:rPr>
              <w:t>GRADE:</w:t>
            </w:r>
            <w:r w:rsidR="00A13864">
              <w:rPr>
                <w:rFonts w:cs="Arial"/>
                <w:b/>
                <w:bCs/>
                <w:sz w:val="22"/>
              </w:rPr>
              <w:t xml:space="preserve"> 1</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00238C27" w14:textId="77777777" w:rsidR="00A67BAC" w:rsidRPr="007847E3" w:rsidRDefault="00A67BAC" w:rsidP="00A7575D">
            <w:pPr>
              <w:rPr>
                <w:rFonts w:cs="Arial"/>
                <w:sz w:val="22"/>
              </w:rPr>
            </w:pPr>
          </w:p>
          <w:p w14:paraId="7F925911" w14:textId="1D420A8A" w:rsidR="00A67BAC" w:rsidRPr="007847E3" w:rsidRDefault="00A67BAC" w:rsidP="00A7575D">
            <w:pPr>
              <w:rPr>
                <w:rFonts w:cs="Arial"/>
                <w:sz w:val="22"/>
              </w:rPr>
            </w:pPr>
            <w:r w:rsidRPr="007847E3">
              <w:rPr>
                <w:rFonts w:cs="Arial"/>
                <w:sz w:val="22"/>
              </w:rPr>
              <w:t>Job Evaluation Ref No:</w:t>
            </w:r>
            <w:r w:rsidR="00A13864">
              <w:rPr>
                <w:rFonts w:cs="Arial"/>
                <w:sz w:val="22"/>
              </w:rPr>
              <w:t xml:space="preserve"> A5561</w:t>
            </w:r>
          </w:p>
          <w:p w14:paraId="2C6FF0F7"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04CCA7A5" w14:textId="77777777" w:rsidTr="00A7575D">
        <w:tc>
          <w:tcPr>
            <w:tcW w:w="828" w:type="dxa"/>
            <w:shd w:val="clear" w:color="auto" w:fill="auto"/>
          </w:tcPr>
          <w:p w14:paraId="78A90829" w14:textId="77777777" w:rsidR="00A67BAC" w:rsidRPr="007847E3" w:rsidRDefault="00A67BAC" w:rsidP="00A7575D">
            <w:pPr>
              <w:numPr>
                <w:ilvl w:val="0"/>
                <w:numId w:val="10"/>
              </w:numPr>
              <w:rPr>
                <w:rFonts w:cs="Arial"/>
                <w:b/>
                <w:bCs/>
                <w:sz w:val="22"/>
              </w:rPr>
            </w:pPr>
          </w:p>
        </w:tc>
        <w:tc>
          <w:tcPr>
            <w:tcW w:w="2880" w:type="dxa"/>
            <w:shd w:val="clear" w:color="auto" w:fill="auto"/>
          </w:tcPr>
          <w:p w14:paraId="0119D931" w14:textId="77777777" w:rsidR="00A67BAC" w:rsidRDefault="00A67BAC" w:rsidP="00A7575D">
            <w:pPr>
              <w:rPr>
                <w:rFonts w:cs="Arial"/>
                <w:b/>
                <w:bCs/>
                <w:sz w:val="22"/>
              </w:rPr>
            </w:pPr>
            <w:r w:rsidRPr="007847E3">
              <w:rPr>
                <w:rFonts w:cs="Arial"/>
                <w:b/>
                <w:bCs/>
                <w:sz w:val="22"/>
              </w:rPr>
              <w:t>LOCATION:</w:t>
            </w:r>
            <w:r w:rsidR="00A13864">
              <w:rPr>
                <w:rFonts w:cs="Arial"/>
                <w:b/>
                <w:bCs/>
                <w:sz w:val="22"/>
              </w:rPr>
              <w:t xml:space="preserve"> </w:t>
            </w:r>
          </w:p>
          <w:p w14:paraId="07AAFE91" w14:textId="595A3BC9" w:rsidR="00A13864" w:rsidRPr="007847E3" w:rsidRDefault="00A13864" w:rsidP="00A7575D">
            <w:pPr>
              <w:rPr>
                <w:rFonts w:cs="Arial"/>
                <w:sz w:val="22"/>
              </w:rPr>
            </w:pPr>
            <w:r>
              <w:rPr>
                <w:rFonts w:cs="Arial"/>
                <w:b/>
                <w:bCs/>
                <w:sz w:val="22"/>
              </w:rPr>
              <w:t xml:space="preserve">St Margaret’s CE Primary </w:t>
            </w:r>
          </w:p>
        </w:tc>
        <w:tc>
          <w:tcPr>
            <w:tcW w:w="5993" w:type="dxa"/>
            <w:shd w:val="clear" w:color="auto" w:fill="auto"/>
          </w:tcPr>
          <w:p w14:paraId="45F4A2EB" w14:textId="77777777" w:rsidR="00A67BAC" w:rsidRPr="007847E3" w:rsidRDefault="00A67BAC" w:rsidP="00A7575D">
            <w:pPr>
              <w:rPr>
                <w:rFonts w:cs="Arial"/>
                <w:sz w:val="22"/>
              </w:rPr>
            </w:pPr>
          </w:p>
          <w:p w14:paraId="551AEB95" w14:textId="77777777" w:rsidR="00A67BAC" w:rsidRPr="007847E3" w:rsidRDefault="00A67BAC" w:rsidP="00A7575D">
            <w:pPr>
              <w:rPr>
                <w:rFonts w:cs="Arial"/>
                <w:sz w:val="22"/>
              </w:rPr>
            </w:pPr>
          </w:p>
        </w:tc>
      </w:tr>
    </w:tbl>
    <w:p w14:paraId="15E3E762" w14:textId="1BB6AB61" w:rsidR="00A67BAC" w:rsidRPr="007847E3" w:rsidRDefault="00A67BAC" w:rsidP="00A67BAC">
      <w:pPr>
        <w:rPr>
          <w:rFonts w:cs="Arial"/>
          <w:b/>
          <w:sz w:val="22"/>
        </w:rPr>
      </w:pPr>
    </w:p>
    <w:p w14:paraId="633068E7" w14:textId="77777777" w:rsidR="00A67BAC" w:rsidRPr="007847E3" w:rsidRDefault="00A67BAC" w:rsidP="00A67BAC">
      <w:pPr>
        <w:rPr>
          <w:rFonts w:cs="Arial"/>
          <w:b/>
          <w:sz w:val="22"/>
        </w:rPr>
      </w:pPr>
    </w:p>
    <w:p w14:paraId="53354701" w14:textId="3E7D1045" w:rsidR="00A67BAC" w:rsidRPr="007847E3" w:rsidRDefault="00A67BAC" w:rsidP="00A67BAC">
      <w:pPr>
        <w:numPr>
          <w:ilvl w:val="0"/>
          <w:numId w:val="10"/>
        </w:numPr>
        <w:rPr>
          <w:rFonts w:cs="Arial"/>
          <w:b/>
          <w:sz w:val="22"/>
        </w:rPr>
      </w:pPr>
      <w:r w:rsidRPr="007847E3">
        <w:rPr>
          <w:rFonts w:cs="Arial"/>
          <w:b/>
          <w:sz w:val="22"/>
        </w:rPr>
        <w:t xml:space="preserve">RELEVANT TO THIS POST: </w:t>
      </w:r>
    </w:p>
    <w:p w14:paraId="3DF1E2A8" w14:textId="77777777" w:rsidR="00A67BAC" w:rsidRPr="007847E3" w:rsidRDefault="00A67BAC" w:rsidP="00A67BAC">
      <w:pPr>
        <w:rPr>
          <w:rFonts w:cs="Arial"/>
          <w:sz w:val="22"/>
        </w:rPr>
      </w:pPr>
    </w:p>
    <w:p w14:paraId="03911316" w14:textId="77777777" w:rsidR="00A67BAC" w:rsidRPr="007847E3" w:rsidRDefault="00A67BAC" w:rsidP="00A67BAC">
      <w:pPr>
        <w:rPr>
          <w:rFonts w:cs="Arial"/>
          <w:b/>
          <w:bCs/>
          <w:sz w:val="22"/>
        </w:rPr>
      </w:pPr>
    </w:p>
    <w:p w14:paraId="6F95F47A" w14:textId="6E032657"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A13864">
        <w:rPr>
          <w:rFonts w:cs="Arial"/>
          <w:bCs/>
          <w:sz w:val="22"/>
        </w:rPr>
        <w:t>Enhanced</w:t>
      </w:r>
      <w:r w:rsidRPr="007847E3">
        <w:rPr>
          <w:rFonts w:cs="Arial"/>
          <w:b/>
          <w:bCs/>
          <w:sz w:val="22"/>
        </w:rPr>
        <w:t xml:space="preserve"> </w:t>
      </w:r>
      <w:r w:rsidRPr="007847E3">
        <w:rPr>
          <w:rFonts w:cs="Arial"/>
          <w:bCs/>
          <w:sz w:val="22"/>
        </w:rPr>
        <w:t>disclosure</w:t>
      </w:r>
    </w:p>
    <w:p w14:paraId="66D0E314" w14:textId="77777777" w:rsidR="00A67BAC" w:rsidRPr="007847E3" w:rsidRDefault="00A67BAC" w:rsidP="00A67BAC">
      <w:pPr>
        <w:rPr>
          <w:rFonts w:cs="Arial"/>
          <w:bCs/>
          <w:sz w:val="22"/>
        </w:rPr>
      </w:pPr>
    </w:p>
    <w:p w14:paraId="1A337A90" w14:textId="77777777" w:rsidR="00A67BAC" w:rsidRPr="007847E3" w:rsidRDefault="00A67BAC" w:rsidP="00A67BAC">
      <w:pPr>
        <w:rPr>
          <w:rFonts w:cs="Arial"/>
          <w:bCs/>
          <w:sz w:val="22"/>
        </w:rPr>
      </w:pPr>
    </w:p>
    <w:p w14:paraId="43F1A1CE" w14:textId="77777777" w:rsidR="00A67BAC" w:rsidRPr="007847E3" w:rsidRDefault="00A67BAC" w:rsidP="00A67BAC">
      <w:pPr>
        <w:rPr>
          <w:rFonts w:cs="Arial"/>
          <w:sz w:val="22"/>
        </w:rPr>
      </w:pPr>
      <w:r w:rsidRPr="007847E3">
        <w:rPr>
          <w:rFonts w:cs="Arial"/>
          <w:sz w:val="22"/>
        </w:rPr>
        <w:lastRenderedPageBreak/>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27D93E38"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5434B0C7" w14:textId="77777777" w:rsidR="00A67BAC" w:rsidRPr="007847E3" w:rsidRDefault="00A67BAC" w:rsidP="00A67BAC">
      <w:pPr>
        <w:ind w:left="720" w:hanging="720"/>
        <w:rPr>
          <w:rFonts w:cs="Arial"/>
          <w:sz w:val="22"/>
        </w:rPr>
      </w:pPr>
    </w:p>
    <w:p w14:paraId="046E923F" w14:textId="625515A5" w:rsidR="00A67BAC" w:rsidRPr="007847E3" w:rsidRDefault="00C32403" w:rsidP="00A67BAC">
      <w:pPr>
        <w:ind w:left="720"/>
        <w:rPr>
          <w:rFonts w:cs="Arial"/>
          <w:sz w:val="22"/>
        </w:rPr>
      </w:pPr>
      <w:r>
        <w:rPr>
          <w:rFonts w:cs="Arial"/>
          <w:sz w:val="22"/>
        </w:rPr>
        <w:t xml:space="preserve">The post holder will be accountable </w:t>
      </w:r>
      <w:proofErr w:type="gramStart"/>
      <w:r>
        <w:rPr>
          <w:rFonts w:cs="Arial"/>
          <w:sz w:val="22"/>
        </w:rPr>
        <w:t>to:</w:t>
      </w:r>
      <w:proofErr w:type="gramEnd"/>
      <w:r w:rsidR="00A13864">
        <w:rPr>
          <w:rFonts w:cs="Arial"/>
          <w:sz w:val="22"/>
        </w:rPr>
        <w:t xml:space="preserve"> Wraparound Care Manager and </w:t>
      </w:r>
      <w:proofErr w:type="spellStart"/>
      <w:r w:rsidR="00A13864">
        <w:rPr>
          <w:rFonts w:cs="Arial"/>
          <w:sz w:val="22"/>
        </w:rPr>
        <w:t>Headteacher</w:t>
      </w:r>
      <w:proofErr w:type="spellEnd"/>
    </w:p>
    <w:p w14:paraId="20ED2719" w14:textId="77777777"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4501A400" w14:textId="77777777" w:rsidR="00A67BAC" w:rsidRPr="007847E3" w:rsidRDefault="00A67BAC" w:rsidP="00A67BAC">
      <w:pPr>
        <w:ind w:left="720" w:hanging="720"/>
        <w:rPr>
          <w:rFonts w:cs="Arial"/>
          <w:sz w:val="22"/>
        </w:rPr>
      </w:pPr>
      <w:r w:rsidRPr="007847E3">
        <w:rPr>
          <w:rFonts w:cs="Arial"/>
          <w:sz w:val="22"/>
        </w:rPr>
        <w:t xml:space="preserve">  </w:t>
      </w:r>
    </w:p>
    <w:p w14:paraId="6AFD7D7F" w14:textId="77777777" w:rsidR="00A67BAC" w:rsidRPr="007847E3" w:rsidRDefault="00A67BAC" w:rsidP="00A67BAC">
      <w:pPr>
        <w:numPr>
          <w:ilvl w:val="0"/>
          <w:numId w:val="10"/>
        </w:numPr>
        <w:rPr>
          <w:rFonts w:cs="Arial"/>
          <w:sz w:val="22"/>
        </w:rPr>
      </w:pPr>
      <w:r w:rsidRPr="007847E3">
        <w:rPr>
          <w:rFonts w:cs="Arial"/>
          <w:b/>
          <w:bCs/>
          <w:sz w:val="22"/>
        </w:rPr>
        <w:t>DESCRIPTION OF ROLE:</w:t>
      </w:r>
    </w:p>
    <w:p w14:paraId="20526641" w14:textId="77777777" w:rsidR="00CA7ABB" w:rsidRDefault="00CA7ABB" w:rsidP="00CA7ABB">
      <w:pPr>
        <w:pStyle w:val="DefaultText"/>
        <w:ind w:firstLine="720"/>
        <w:rPr>
          <w:rFonts w:ascii="Arial" w:hAnsi="Arial" w:cs="Arial"/>
          <w:sz w:val="22"/>
          <w:szCs w:val="22"/>
        </w:rPr>
      </w:pPr>
      <w:r>
        <w:rPr>
          <w:rFonts w:ascii="Arial" w:hAnsi="Arial" w:cs="Arial"/>
          <w:sz w:val="22"/>
          <w:szCs w:val="22"/>
        </w:rPr>
        <w:t>To support the Wraparound Care Manager in the day to day organisation of the Breakfast Club</w:t>
      </w:r>
    </w:p>
    <w:p w14:paraId="14298ED4" w14:textId="77777777" w:rsidR="00CA7ABB" w:rsidRDefault="00CA7ABB" w:rsidP="00CA7ABB">
      <w:pPr>
        <w:pStyle w:val="DefaultText"/>
        <w:ind w:left="720"/>
        <w:rPr>
          <w:rFonts w:ascii="Arial" w:hAnsi="Arial" w:cs="Arial"/>
          <w:sz w:val="22"/>
          <w:szCs w:val="22"/>
        </w:rPr>
      </w:pPr>
      <w:r>
        <w:rPr>
          <w:rFonts w:ascii="Arial" w:hAnsi="Arial" w:cs="Arial"/>
          <w:sz w:val="22"/>
          <w:szCs w:val="22"/>
        </w:rPr>
        <w:t>To work effectively within a team delivering high quality care; to organise and maintain a high quality care; environment (including displays and resources).</w:t>
      </w:r>
    </w:p>
    <w:p w14:paraId="19590BDF" w14:textId="00CDA830" w:rsidR="00CA7ABB" w:rsidRDefault="00CA7ABB" w:rsidP="00CA7ABB">
      <w:pPr>
        <w:pStyle w:val="DefaultText"/>
        <w:ind w:left="720"/>
        <w:rPr>
          <w:rFonts w:ascii="Arial" w:hAnsi="Arial" w:cs="Arial"/>
          <w:sz w:val="22"/>
          <w:szCs w:val="22"/>
        </w:rPr>
      </w:pPr>
    </w:p>
    <w:p w14:paraId="19C467C0" w14:textId="77777777" w:rsidR="00A67BAC" w:rsidRPr="007847E3" w:rsidRDefault="00A67BAC" w:rsidP="00A67BAC">
      <w:pPr>
        <w:ind w:left="720" w:hanging="720"/>
        <w:rPr>
          <w:rFonts w:cs="Arial"/>
          <w:sz w:val="22"/>
        </w:rPr>
      </w:pPr>
    </w:p>
    <w:p w14:paraId="648F78B2" w14:textId="0F5EC79D" w:rsidR="00A67BAC" w:rsidRPr="007847E3" w:rsidRDefault="00A67BAC" w:rsidP="00CA7ABB">
      <w:pPr>
        <w:rPr>
          <w:rFonts w:cs="Arial"/>
          <w:sz w:val="22"/>
        </w:rPr>
      </w:pPr>
    </w:p>
    <w:p w14:paraId="6F1629E4" w14:textId="77777777" w:rsidR="00A67BAC" w:rsidRPr="007847E3" w:rsidRDefault="00A67BAC" w:rsidP="00A67BAC">
      <w:pPr>
        <w:ind w:left="720" w:firstLine="720"/>
        <w:rPr>
          <w:rFonts w:cs="Arial"/>
          <w:sz w:val="22"/>
        </w:rPr>
      </w:pPr>
    </w:p>
    <w:p w14:paraId="4051F8E1"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23C59CB1" w14:textId="77777777" w:rsidR="00A67BAC" w:rsidRPr="007847E3" w:rsidRDefault="00A67BAC" w:rsidP="00A67BAC">
      <w:pPr>
        <w:rPr>
          <w:rFonts w:cs="Arial"/>
          <w:sz w:val="22"/>
        </w:rPr>
      </w:pPr>
    </w:p>
    <w:p w14:paraId="6F18FAAE" w14:textId="3A3183BF" w:rsidR="00A67BAC" w:rsidRDefault="00A67BAC" w:rsidP="00A67BAC">
      <w:pPr>
        <w:ind w:left="720"/>
        <w:rPr>
          <w:rFonts w:cs="Arial"/>
          <w:sz w:val="22"/>
        </w:rPr>
      </w:pPr>
      <w:r w:rsidRPr="007847E3">
        <w:rPr>
          <w:rFonts w:cs="Arial"/>
          <w:sz w:val="22"/>
        </w:rPr>
        <w:t xml:space="preserve">Listed below are the responsibilities this role will be primarily responsible </w:t>
      </w:r>
      <w:proofErr w:type="gramStart"/>
      <w:r w:rsidRPr="007847E3">
        <w:rPr>
          <w:rFonts w:cs="Arial"/>
          <w:sz w:val="22"/>
        </w:rPr>
        <w:t>for</w:t>
      </w:r>
      <w:proofErr w:type="gramEnd"/>
      <w:r w:rsidRPr="007847E3">
        <w:rPr>
          <w:rFonts w:cs="Arial"/>
          <w:sz w:val="22"/>
        </w:rPr>
        <w:t>:</w:t>
      </w:r>
    </w:p>
    <w:p w14:paraId="18980417" w14:textId="77777777" w:rsidR="00CA7ABB" w:rsidRDefault="00CA7ABB" w:rsidP="00A67BAC">
      <w:pPr>
        <w:ind w:left="720"/>
        <w:rPr>
          <w:rFonts w:cs="Arial"/>
          <w:sz w:val="22"/>
        </w:rPr>
      </w:pPr>
    </w:p>
    <w:p w14:paraId="6637517E" w14:textId="77777777" w:rsidR="00CA7ABB" w:rsidRDefault="00CA7ABB" w:rsidP="00CA7ABB">
      <w:pPr>
        <w:spacing w:after="120"/>
        <w:rPr>
          <w:rFonts w:cs="Arial"/>
          <w:b/>
        </w:rPr>
      </w:pPr>
      <w:r>
        <w:rPr>
          <w:rFonts w:cs="Arial"/>
          <w:b/>
        </w:rPr>
        <w:t>Key Area – Care of Children</w:t>
      </w:r>
    </w:p>
    <w:p w14:paraId="733E42C2" w14:textId="77777777" w:rsidR="00CA7ABB" w:rsidRDefault="00CA7ABB" w:rsidP="00CA7ABB">
      <w:pPr>
        <w:numPr>
          <w:ilvl w:val="0"/>
          <w:numId w:val="35"/>
        </w:numPr>
        <w:spacing w:after="120"/>
        <w:rPr>
          <w:rFonts w:cs="Arial"/>
          <w:b/>
        </w:rPr>
      </w:pPr>
      <w:r>
        <w:rPr>
          <w:rFonts w:cs="Arial"/>
        </w:rPr>
        <w:t>To know and build up knowledge about individual children;</w:t>
      </w:r>
    </w:p>
    <w:p w14:paraId="36941393" w14:textId="77777777" w:rsidR="00CA7ABB" w:rsidRDefault="00CA7ABB" w:rsidP="00CA7ABB">
      <w:pPr>
        <w:numPr>
          <w:ilvl w:val="0"/>
          <w:numId w:val="35"/>
        </w:numPr>
        <w:spacing w:after="120"/>
        <w:rPr>
          <w:rFonts w:cs="Arial"/>
          <w:b/>
        </w:rPr>
      </w:pPr>
      <w:r>
        <w:rPr>
          <w:rFonts w:cs="Arial"/>
        </w:rPr>
        <w:t>To listen and respond to children;</w:t>
      </w:r>
    </w:p>
    <w:p w14:paraId="69BFB50F" w14:textId="77777777" w:rsidR="00CA7ABB" w:rsidRDefault="00CA7ABB" w:rsidP="00CA7ABB">
      <w:pPr>
        <w:numPr>
          <w:ilvl w:val="0"/>
          <w:numId w:val="35"/>
        </w:numPr>
        <w:spacing w:after="120"/>
        <w:rPr>
          <w:rFonts w:cs="Arial"/>
          <w:b/>
        </w:rPr>
      </w:pPr>
      <w:r>
        <w:rPr>
          <w:rFonts w:cs="Arial"/>
        </w:rPr>
        <w:t>To be alert to the children’s needs;</w:t>
      </w:r>
    </w:p>
    <w:p w14:paraId="7A91E54D" w14:textId="77777777" w:rsidR="00CA7ABB" w:rsidRDefault="00CA7ABB" w:rsidP="00CA7ABB">
      <w:pPr>
        <w:numPr>
          <w:ilvl w:val="0"/>
          <w:numId w:val="35"/>
        </w:numPr>
        <w:spacing w:after="120"/>
        <w:rPr>
          <w:rFonts w:cs="Arial"/>
          <w:b/>
        </w:rPr>
      </w:pPr>
      <w:r>
        <w:rPr>
          <w:rFonts w:cs="Arial"/>
        </w:rPr>
        <w:t>To maintain a caring  environment;</w:t>
      </w:r>
    </w:p>
    <w:p w14:paraId="4A16A78B" w14:textId="77777777" w:rsidR="00CA7ABB" w:rsidRDefault="00CA7ABB" w:rsidP="00CA7ABB">
      <w:pPr>
        <w:numPr>
          <w:ilvl w:val="0"/>
          <w:numId w:val="35"/>
        </w:numPr>
        <w:spacing w:after="120"/>
        <w:rPr>
          <w:rFonts w:cs="Arial"/>
          <w:b/>
        </w:rPr>
      </w:pPr>
      <w:r>
        <w:rPr>
          <w:rFonts w:cs="Arial"/>
        </w:rPr>
        <w:t>To communicate effectively, and to establish positive and professional relationships, with parents and carers;</w:t>
      </w:r>
    </w:p>
    <w:p w14:paraId="622660FA" w14:textId="77777777" w:rsidR="00CA7ABB" w:rsidRDefault="00CA7ABB" w:rsidP="00CA7ABB">
      <w:pPr>
        <w:numPr>
          <w:ilvl w:val="0"/>
          <w:numId w:val="35"/>
        </w:numPr>
        <w:spacing w:after="120"/>
        <w:rPr>
          <w:rFonts w:cs="Arial"/>
          <w:b/>
        </w:rPr>
      </w:pPr>
      <w:r>
        <w:rPr>
          <w:rFonts w:cs="Arial"/>
        </w:rPr>
        <w:t>To ensure the setting’s equipment is safe to use and to report any issues to the Club Manager (or Head Teacher);</w:t>
      </w:r>
    </w:p>
    <w:p w14:paraId="75633CB8" w14:textId="77777777" w:rsidR="00CA7ABB" w:rsidRDefault="00CA7ABB" w:rsidP="00CA7ABB">
      <w:pPr>
        <w:numPr>
          <w:ilvl w:val="0"/>
          <w:numId w:val="35"/>
        </w:numPr>
        <w:spacing w:after="120"/>
        <w:rPr>
          <w:rFonts w:cs="Arial"/>
          <w:b/>
        </w:rPr>
      </w:pPr>
      <w:r>
        <w:rPr>
          <w:rFonts w:cs="Arial"/>
        </w:rPr>
        <w:t>To have full regard to the setting’s Equal Opportunities Policy, Child Protection Policy and Safeguarding procedures.</w:t>
      </w:r>
    </w:p>
    <w:p w14:paraId="7B1D603E" w14:textId="77777777" w:rsidR="00CA7ABB" w:rsidRDefault="00CA7ABB" w:rsidP="00CA7ABB">
      <w:pPr>
        <w:pStyle w:val="DefaultText"/>
        <w:ind w:left="720" w:hanging="720"/>
        <w:rPr>
          <w:rFonts w:ascii="Arial" w:hAnsi="Arial" w:cs="Arial"/>
          <w:b/>
          <w:sz w:val="22"/>
          <w:szCs w:val="22"/>
        </w:rPr>
      </w:pPr>
    </w:p>
    <w:p w14:paraId="31021F0A" w14:textId="77777777" w:rsidR="00CA7ABB" w:rsidRDefault="00CA7ABB" w:rsidP="00CA7ABB">
      <w:pPr>
        <w:pStyle w:val="DefaultText"/>
        <w:ind w:left="720" w:hanging="720"/>
        <w:rPr>
          <w:rFonts w:ascii="Arial" w:hAnsi="Arial" w:cs="Arial"/>
          <w:b/>
          <w:sz w:val="22"/>
          <w:szCs w:val="22"/>
        </w:rPr>
      </w:pPr>
    </w:p>
    <w:p w14:paraId="396D877E" w14:textId="77777777" w:rsidR="00CA7ABB" w:rsidRDefault="00CA7ABB" w:rsidP="00CA7ABB">
      <w:pPr>
        <w:pStyle w:val="DefaultText"/>
        <w:ind w:left="720" w:hanging="720"/>
        <w:rPr>
          <w:rFonts w:ascii="Arial" w:hAnsi="Arial" w:cs="Arial"/>
          <w:b/>
          <w:sz w:val="22"/>
          <w:szCs w:val="22"/>
        </w:rPr>
      </w:pPr>
      <w:r>
        <w:rPr>
          <w:rFonts w:ascii="Arial" w:hAnsi="Arial" w:cs="Arial"/>
          <w:b/>
          <w:sz w:val="22"/>
          <w:szCs w:val="22"/>
        </w:rPr>
        <w:t>Key Area – Curriculum Delivery</w:t>
      </w:r>
    </w:p>
    <w:p w14:paraId="39F3C3D7" w14:textId="77777777" w:rsidR="00CA7ABB" w:rsidRDefault="00CA7ABB" w:rsidP="00CA7ABB">
      <w:pPr>
        <w:pStyle w:val="DefaultText"/>
        <w:ind w:left="720" w:hanging="720"/>
        <w:rPr>
          <w:rFonts w:ascii="Arial" w:hAnsi="Arial" w:cs="Arial"/>
          <w:b/>
          <w:sz w:val="22"/>
          <w:szCs w:val="22"/>
        </w:rPr>
      </w:pPr>
    </w:p>
    <w:p w14:paraId="57ACEB7E" w14:textId="77777777" w:rsidR="00CA7ABB" w:rsidRDefault="00CA7ABB" w:rsidP="00CA7ABB">
      <w:pPr>
        <w:pStyle w:val="ListParagraph"/>
        <w:numPr>
          <w:ilvl w:val="0"/>
          <w:numId w:val="40"/>
        </w:numPr>
        <w:spacing w:after="120"/>
        <w:rPr>
          <w:rFonts w:cs="Arial"/>
          <w:b/>
        </w:rPr>
      </w:pPr>
      <w:r>
        <w:rPr>
          <w:rFonts w:cs="Arial"/>
        </w:rPr>
        <w:t>To work in partnership with the Club Manager and team to deliver high quality care;</w:t>
      </w:r>
    </w:p>
    <w:p w14:paraId="1FD31931" w14:textId="77777777" w:rsidR="00CA7ABB" w:rsidRDefault="00CA7ABB" w:rsidP="00CA7ABB">
      <w:pPr>
        <w:pStyle w:val="ListParagraph"/>
        <w:numPr>
          <w:ilvl w:val="0"/>
          <w:numId w:val="40"/>
        </w:numPr>
        <w:spacing w:after="120"/>
        <w:rPr>
          <w:rFonts w:cs="Arial"/>
          <w:b/>
        </w:rPr>
      </w:pPr>
      <w:r>
        <w:rPr>
          <w:rFonts w:cs="Arial"/>
        </w:rPr>
        <w:t>To contribute to the planning and evaluating of enrichment activities;</w:t>
      </w:r>
    </w:p>
    <w:p w14:paraId="007A2D2B" w14:textId="77777777" w:rsidR="00CA7ABB" w:rsidRDefault="00CA7ABB" w:rsidP="00CA7ABB">
      <w:pPr>
        <w:pStyle w:val="ListParagraph"/>
        <w:numPr>
          <w:ilvl w:val="0"/>
          <w:numId w:val="40"/>
        </w:numPr>
        <w:spacing w:after="120"/>
        <w:rPr>
          <w:rFonts w:cs="Arial"/>
          <w:b/>
        </w:rPr>
      </w:pPr>
      <w:r>
        <w:rPr>
          <w:rFonts w:cs="Arial"/>
        </w:rPr>
        <w:t>To take a full and active role in preparing and maintaining the care environment indoors and outdoors;</w:t>
      </w:r>
    </w:p>
    <w:p w14:paraId="7E5FF2A9" w14:textId="39FD018E" w:rsidR="00CA7ABB" w:rsidRPr="00CA7ABB" w:rsidRDefault="00CA7ABB" w:rsidP="00CA7ABB">
      <w:pPr>
        <w:pStyle w:val="ListParagraph"/>
        <w:numPr>
          <w:ilvl w:val="0"/>
          <w:numId w:val="40"/>
        </w:numPr>
        <w:spacing w:after="120"/>
        <w:rPr>
          <w:rFonts w:cs="Arial"/>
          <w:b/>
        </w:rPr>
      </w:pPr>
      <w:r>
        <w:rPr>
          <w:rFonts w:cs="Arial"/>
        </w:rPr>
        <w:t>To work in partnership with other members of staff to ensure that the needs of all children are met.  This includes working with children with special educational needs under the direction of the Club Manager, SENCO and/or outside agencies;</w:t>
      </w:r>
    </w:p>
    <w:p w14:paraId="41ED495C" w14:textId="77777777" w:rsidR="00CA7ABB" w:rsidRDefault="00CA7ABB" w:rsidP="00CA7ABB">
      <w:pPr>
        <w:spacing w:after="120"/>
        <w:rPr>
          <w:rFonts w:cs="Arial"/>
          <w:b/>
        </w:rPr>
      </w:pPr>
    </w:p>
    <w:p w14:paraId="472433F3" w14:textId="77777777" w:rsidR="00CA7ABB" w:rsidRDefault="00CA7ABB" w:rsidP="00CA7ABB">
      <w:pPr>
        <w:spacing w:after="120"/>
        <w:rPr>
          <w:rFonts w:cs="Arial"/>
        </w:rPr>
      </w:pPr>
      <w:r>
        <w:rPr>
          <w:rFonts w:cs="Arial"/>
          <w:b/>
        </w:rPr>
        <w:t>Key Area – Team Membership</w:t>
      </w:r>
    </w:p>
    <w:p w14:paraId="52E9CFD6" w14:textId="77777777" w:rsidR="00CA7ABB" w:rsidRDefault="00CA7ABB" w:rsidP="00CA7ABB">
      <w:pPr>
        <w:numPr>
          <w:ilvl w:val="0"/>
          <w:numId w:val="36"/>
        </w:numPr>
        <w:spacing w:after="120"/>
        <w:rPr>
          <w:rFonts w:cs="Arial"/>
          <w:b/>
        </w:rPr>
      </w:pPr>
      <w:r>
        <w:rPr>
          <w:rFonts w:cs="Arial"/>
        </w:rPr>
        <w:t>To communicate effectively, and to establish positive and professional relationships, with colleagues and representatives of outside agencies;</w:t>
      </w:r>
    </w:p>
    <w:p w14:paraId="6ED7276C" w14:textId="77777777" w:rsidR="00CA7ABB" w:rsidRDefault="00CA7ABB" w:rsidP="00CA7ABB">
      <w:pPr>
        <w:numPr>
          <w:ilvl w:val="0"/>
          <w:numId w:val="36"/>
        </w:numPr>
        <w:spacing w:after="120"/>
        <w:rPr>
          <w:rFonts w:cs="Arial"/>
        </w:rPr>
      </w:pPr>
      <w:r>
        <w:rPr>
          <w:rFonts w:cs="Arial"/>
        </w:rPr>
        <w:t>To recognise and use own strengths and those of others.</w:t>
      </w:r>
    </w:p>
    <w:p w14:paraId="4F103C8A" w14:textId="77777777" w:rsidR="00CA7ABB" w:rsidRDefault="00CA7ABB" w:rsidP="00CA7ABB">
      <w:pPr>
        <w:numPr>
          <w:ilvl w:val="0"/>
          <w:numId w:val="36"/>
        </w:numPr>
        <w:spacing w:after="120"/>
        <w:rPr>
          <w:rFonts w:cs="Arial"/>
        </w:rPr>
      </w:pPr>
      <w:r>
        <w:rPr>
          <w:rFonts w:cs="Arial"/>
        </w:rPr>
        <w:t>To reflect the high standards expected of all staff working within the school setting.</w:t>
      </w:r>
    </w:p>
    <w:p w14:paraId="3CEF5FF6" w14:textId="77777777" w:rsidR="00CA7ABB" w:rsidRDefault="00CA7ABB" w:rsidP="00CA7ABB">
      <w:pPr>
        <w:spacing w:after="120"/>
        <w:ind w:left="720"/>
        <w:rPr>
          <w:rFonts w:cs="Arial"/>
        </w:rPr>
      </w:pPr>
    </w:p>
    <w:p w14:paraId="46413470" w14:textId="77777777" w:rsidR="00CA7ABB" w:rsidRDefault="00CA7ABB" w:rsidP="00CA7ABB">
      <w:pPr>
        <w:spacing w:after="120"/>
        <w:rPr>
          <w:rFonts w:cs="Arial"/>
          <w:b/>
        </w:rPr>
      </w:pPr>
      <w:r>
        <w:rPr>
          <w:rFonts w:cs="Arial"/>
          <w:b/>
        </w:rPr>
        <w:t>Key Area – Setting Identity</w:t>
      </w:r>
    </w:p>
    <w:p w14:paraId="4E857EE2" w14:textId="77777777" w:rsidR="00CA7ABB" w:rsidRDefault="00CA7ABB" w:rsidP="00CA7ABB">
      <w:pPr>
        <w:numPr>
          <w:ilvl w:val="0"/>
          <w:numId w:val="37"/>
        </w:numPr>
        <w:spacing w:after="120"/>
        <w:rPr>
          <w:rFonts w:cs="Arial"/>
          <w:b/>
        </w:rPr>
      </w:pPr>
      <w:r>
        <w:rPr>
          <w:rFonts w:cs="Arial"/>
        </w:rPr>
        <w:t>To promote a positive image of the setting to children, parents/carers and visitors;</w:t>
      </w:r>
    </w:p>
    <w:p w14:paraId="726187E7" w14:textId="77777777" w:rsidR="00CA7ABB" w:rsidRDefault="00CA7ABB" w:rsidP="00CA7ABB">
      <w:pPr>
        <w:numPr>
          <w:ilvl w:val="0"/>
          <w:numId w:val="37"/>
        </w:numPr>
        <w:spacing w:after="120"/>
        <w:rPr>
          <w:rFonts w:cs="Arial"/>
          <w:b/>
        </w:rPr>
      </w:pPr>
      <w:r>
        <w:rPr>
          <w:rFonts w:cs="Arial"/>
        </w:rPr>
        <w:t>To contribute to and promote the Christian ethos of the school in which the setting is fully integrated.</w:t>
      </w:r>
    </w:p>
    <w:p w14:paraId="22A7A706" w14:textId="77777777" w:rsidR="00CA7ABB" w:rsidRDefault="00CA7ABB" w:rsidP="00CA7ABB">
      <w:pPr>
        <w:spacing w:after="120"/>
        <w:ind w:left="720"/>
        <w:rPr>
          <w:rFonts w:cs="Arial"/>
          <w:b/>
        </w:rPr>
      </w:pPr>
    </w:p>
    <w:p w14:paraId="14BF5FA2" w14:textId="77777777" w:rsidR="00CA7ABB" w:rsidRDefault="00CA7ABB" w:rsidP="00CA7ABB">
      <w:pPr>
        <w:spacing w:after="120"/>
        <w:rPr>
          <w:rFonts w:cs="Arial"/>
        </w:rPr>
      </w:pPr>
      <w:r>
        <w:rPr>
          <w:rFonts w:cs="Arial"/>
          <w:b/>
        </w:rPr>
        <w:t>Key Area – Health, Hygiene and Safety</w:t>
      </w:r>
    </w:p>
    <w:p w14:paraId="0CC48426" w14:textId="77777777" w:rsidR="00CA7ABB" w:rsidRDefault="00CA7ABB" w:rsidP="00CA7ABB">
      <w:pPr>
        <w:numPr>
          <w:ilvl w:val="0"/>
          <w:numId w:val="38"/>
        </w:numPr>
        <w:spacing w:after="120"/>
        <w:rPr>
          <w:rFonts w:cs="Arial"/>
          <w:b/>
        </w:rPr>
      </w:pPr>
      <w:r>
        <w:rPr>
          <w:rFonts w:cs="Arial"/>
        </w:rPr>
        <w:t>To contribute to both the physical and emotional health and well-being of the children;</w:t>
      </w:r>
    </w:p>
    <w:p w14:paraId="6A0E656B" w14:textId="77777777" w:rsidR="00CA7ABB" w:rsidRDefault="00CA7ABB" w:rsidP="00CA7ABB">
      <w:pPr>
        <w:numPr>
          <w:ilvl w:val="0"/>
          <w:numId w:val="38"/>
        </w:numPr>
        <w:spacing w:after="120"/>
        <w:rPr>
          <w:rFonts w:cs="Arial"/>
          <w:b/>
        </w:rPr>
      </w:pPr>
      <w:r>
        <w:rPr>
          <w:rFonts w:cs="Arial"/>
        </w:rPr>
        <w:t>To keep up-to-date with children’s allergies and health concerns and use this knowledge to ensure the setting is safe for all children;</w:t>
      </w:r>
    </w:p>
    <w:p w14:paraId="45559BE1" w14:textId="77777777" w:rsidR="00CA7ABB" w:rsidRDefault="00CA7ABB" w:rsidP="00CA7ABB">
      <w:pPr>
        <w:numPr>
          <w:ilvl w:val="0"/>
          <w:numId w:val="38"/>
        </w:numPr>
        <w:spacing w:after="120"/>
        <w:rPr>
          <w:rFonts w:cs="Arial"/>
          <w:b/>
        </w:rPr>
      </w:pPr>
      <w:r>
        <w:rPr>
          <w:rFonts w:cs="Arial"/>
        </w:rPr>
        <w:t>To liaise with the Club Manager, Teachers, SENCO and representatives from outside agencies in supporting children’s health and/or medical needs;</w:t>
      </w:r>
    </w:p>
    <w:p w14:paraId="0049D0B2" w14:textId="77777777" w:rsidR="00CA7ABB" w:rsidRDefault="00CA7ABB" w:rsidP="00CA7ABB">
      <w:pPr>
        <w:numPr>
          <w:ilvl w:val="0"/>
          <w:numId w:val="38"/>
        </w:numPr>
        <w:spacing w:after="120"/>
        <w:rPr>
          <w:rFonts w:cs="Arial"/>
          <w:b/>
        </w:rPr>
      </w:pPr>
      <w:r>
        <w:rPr>
          <w:rFonts w:cs="Arial"/>
        </w:rPr>
        <w:t>To administer first aid and medicines when necessary and if trained;</w:t>
      </w:r>
    </w:p>
    <w:p w14:paraId="2AD7FADB" w14:textId="77777777" w:rsidR="00CA7ABB" w:rsidRDefault="00CA7ABB" w:rsidP="00CA7ABB">
      <w:pPr>
        <w:numPr>
          <w:ilvl w:val="0"/>
          <w:numId w:val="38"/>
        </w:numPr>
        <w:spacing w:after="120"/>
        <w:rPr>
          <w:rFonts w:cs="Arial"/>
          <w:b/>
        </w:rPr>
      </w:pPr>
      <w:r>
        <w:rPr>
          <w:rFonts w:cs="Arial"/>
        </w:rPr>
        <w:t xml:space="preserve">To keep the kitchen and toilet areas tidy, clean and safe.  </w:t>
      </w:r>
    </w:p>
    <w:p w14:paraId="3ABF7442" w14:textId="77777777" w:rsidR="00CA7ABB" w:rsidRDefault="00CA7ABB" w:rsidP="00CA7ABB">
      <w:pPr>
        <w:numPr>
          <w:ilvl w:val="0"/>
          <w:numId w:val="38"/>
        </w:numPr>
        <w:spacing w:after="120"/>
        <w:rPr>
          <w:rFonts w:cs="Arial"/>
          <w:b/>
        </w:rPr>
      </w:pPr>
      <w:r>
        <w:rPr>
          <w:rFonts w:cs="Arial"/>
        </w:rPr>
        <w:t>To be responsible for preparing a healthy snack and tea when required;</w:t>
      </w:r>
    </w:p>
    <w:p w14:paraId="5DDBE1E4" w14:textId="77777777" w:rsidR="00CA7ABB" w:rsidRDefault="00CA7ABB" w:rsidP="00CA7ABB">
      <w:pPr>
        <w:numPr>
          <w:ilvl w:val="0"/>
          <w:numId w:val="38"/>
        </w:numPr>
        <w:spacing w:after="120"/>
        <w:rPr>
          <w:rFonts w:cs="Arial"/>
          <w:b/>
        </w:rPr>
      </w:pPr>
      <w:r>
        <w:rPr>
          <w:rFonts w:cs="Arial"/>
        </w:rPr>
        <w:t>To carry out duties with full regard to the setting’s health and safety procedures.</w:t>
      </w:r>
    </w:p>
    <w:p w14:paraId="5775C078" w14:textId="77777777" w:rsidR="00CA7ABB" w:rsidRDefault="00CA7ABB" w:rsidP="00CA7ABB">
      <w:pPr>
        <w:spacing w:after="120"/>
        <w:ind w:left="770"/>
        <w:rPr>
          <w:rFonts w:cs="Arial"/>
          <w:b/>
        </w:rPr>
      </w:pPr>
    </w:p>
    <w:p w14:paraId="5B6590DC" w14:textId="77777777" w:rsidR="00CA7ABB" w:rsidRDefault="00CA7ABB" w:rsidP="00CA7ABB">
      <w:pPr>
        <w:spacing w:after="120"/>
        <w:rPr>
          <w:rFonts w:cs="Arial"/>
          <w:b/>
        </w:rPr>
      </w:pPr>
      <w:r>
        <w:rPr>
          <w:rFonts w:cs="Arial"/>
          <w:b/>
        </w:rPr>
        <w:t>Key Area – Personal and Career Development</w:t>
      </w:r>
    </w:p>
    <w:p w14:paraId="62733CE2" w14:textId="77777777" w:rsidR="00CA7ABB" w:rsidRDefault="00CA7ABB" w:rsidP="00CA7ABB">
      <w:pPr>
        <w:numPr>
          <w:ilvl w:val="0"/>
          <w:numId w:val="39"/>
        </w:numPr>
        <w:spacing w:after="120"/>
        <w:rPr>
          <w:rFonts w:cs="Arial"/>
          <w:b/>
        </w:rPr>
      </w:pPr>
      <w:r>
        <w:rPr>
          <w:rFonts w:cs="Arial"/>
        </w:rPr>
        <w:t>Review and develop own practice;</w:t>
      </w:r>
    </w:p>
    <w:p w14:paraId="79F398B1" w14:textId="77777777" w:rsidR="00CA7ABB" w:rsidRDefault="00CA7ABB" w:rsidP="00CA7ABB">
      <w:pPr>
        <w:numPr>
          <w:ilvl w:val="0"/>
          <w:numId w:val="39"/>
        </w:numPr>
        <w:spacing w:after="120"/>
        <w:rPr>
          <w:rFonts w:cs="Arial"/>
          <w:b/>
        </w:rPr>
      </w:pPr>
      <w:r>
        <w:rPr>
          <w:rFonts w:cs="Arial"/>
        </w:rPr>
        <w:t>Identify own training needs in conjunction with line manager;</w:t>
      </w:r>
    </w:p>
    <w:p w14:paraId="1135C267" w14:textId="77777777" w:rsidR="00CA7ABB" w:rsidRDefault="00CA7ABB" w:rsidP="00CA7ABB">
      <w:pPr>
        <w:numPr>
          <w:ilvl w:val="0"/>
          <w:numId w:val="39"/>
        </w:numPr>
        <w:spacing w:after="120"/>
        <w:rPr>
          <w:rFonts w:cs="Arial"/>
          <w:b/>
        </w:rPr>
      </w:pPr>
      <w:r>
        <w:rPr>
          <w:rFonts w:cs="Arial"/>
        </w:rPr>
        <w:t>Attend and participate in training as required.</w:t>
      </w:r>
    </w:p>
    <w:p w14:paraId="566FA5E2" w14:textId="77777777" w:rsidR="00CA7ABB" w:rsidRDefault="00CA7ABB" w:rsidP="00CA7ABB">
      <w:pPr>
        <w:spacing w:after="120"/>
        <w:rPr>
          <w:rFonts w:cs="Arial"/>
          <w:b/>
        </w:rPr>
      </w:pPr>
    </w:p>
    <w:p w14:paraId="143BBF59" w14:textId="77777777" w:rsidR="00CA7ABB" w:rsidRDefault="00CA7ABB" w:rsidP="00CA7ABB">
      <w:pPr>
        <w:spacing w:after="120"/>
        <w:rPr>
          <w:rFonts w:cs="Arial"/>
          <w:b/>
        </w:rPr>
      </w:pPr>
      <w:r>
        <w:rPr>
          <w:rFonts w:cs="Arial"/>
          <w:b/>
        </w:rPr>
        <w:t>Key Working Relationships</w:t>
      </w:r>
    </w:p>
    <w:p w14:paraId="5328708E" w14:textId="49706360" w:rsidR="00CA7ABB" w:rsidRDefault="00CA7ABB" w:rsidP="00CA7ABB">
      <w:pPr>
        <w:spacing w:after="120"/>
        <w:rPr>
          <w:rFonts w:cs="Arial"/>
          <w:bCs/>
        </w:rPr>
      </w:pPr>
      <w:r>
        <w:rPr>
          <w:rFonts w:cs="Arial"/>
          <w:bCs/>
        </w:rPr>
        <w:t xml:space="preserve">The Breakfast Club Assistant </w:t>
      </w:r>
      <w:proofErr w:type="gramStart"/>
      <w:r>
        <w:rPr>
          <w:rFonts w:cs="Arial"/>
          <w:bCs/>
        </w:rPr>
        <w:t>is expected</w:t>
      </w:r>
      <w:proofErr w:type="gramEnd"/>
      <w:r>
        <w:rPr>
          <w:rFonts w:cs="Arial"/>
          <w:bCs/>
        </w:rPr>
        <w:t xml:space="preserve"> to build and maintain good working relationships at every level.  Working in partnerships with parents and families is </w:t>
      </w:r>
      <w:proofErr w:type="gramStart"/>
      <w:r>
        <w:rPr>
          <w:rFonts w:cs="Arial"/>
          <w:bCs/>
        </w:rPr>
        <w:t>valued and the Childcare Assistant must be approachable, friendly</w:t>
      </w:r>
      <w:proofErr w:type="gramEnd"/>
      <w:r>
        <w:rPr>
          <w:rFonts w:cs="Arial"/>
          <w:bCs/>
        </w:rPr>
        <w:t xml:space="preserve"> and able to communicate effectively at all times.  The Childcare Assistant must also respect confidentiality of sensitive family information and have regard to child protection policies and procedures. </w:t>
      </w:r>
    </w:p>
    <w:p w14:paraId="77A1447F" w14:textId="77777777" w:rsidR="00DB327F" w:rsidRDefault="00DB327F" w:rsidP="00CA7ABB">
      <w:pPr>
        <w:spacing w:after="120"/>
        <w:rPr>
          <w:rFonts w:cs="Arial"/>
          <w:bCs/>
        </w:rPr>
      </w:pPr>
    </w:p>
    <w:p w14:paraId="5172CC67" w14:textId="77777777" w:rsidR="00CA7ABB" w:rsidRDefault="00CA7ABB" w:rsidP="00CA7ABB">
      <w:pPr>
        <w:spacing w:after="120"/>
        <w:rPr>
          <w:rFonts w:cs="Arial"/>
        </w:rPr>
      </w:pPr>
    </w:p>
    <w:p w14:paraId="3C187CEF" w14:textId="77777777" w:rsidR="00CA7ABB" w:rsidRDefault="00CA7ABB" w:rsidP="00CA7ABB">
      <w:pPr>
        <w:ind w:firstLine="720"/>
        <w:rPr>
          <w:rFonts w:cs="Arial"/>
          <w:b/>
        </w:rPr>
      </w:pPr>
      <w:r>
        <w:rPr>
          <w:rFonts w:cs="Arial"/>
          <w:b/>
        </w:rPr>
        <w:t>Internal</w:t>
      </w:r>
    </w:p>
    <w:p w14:paraId="127DBDC9" w14:textId="77777777" w:rsidR="00CA7ABB" w:rsidRDefault="00CA7ABB" w:rsidP="00CA7ABB">
      <w:pPr>
        <w:numPr>
          <w:ilvl w:val="0"/>
          <w:numId w:val="34"/>
        </w:numPr>
        <w:rPr>
          <w:rFonts w:cs="Arial"/>
          <w:bCs/>
        </w:rPr>
      </w:pPr>
      <w:r>
        <w:rPr>
          <w:rFonts w:cs="Arial"/>
          <w:bCs/>
        </w:rPr>
        <w:t>Children attending the Club, their parents and carers;</w:t>
      </w:r>
    </w:p>
    <w:p w14:paraId="7CE67D24" w14:textId="77777777" w:rsidR="00CA7ABB" w:rsidRDefault="00CA7ABB" w:rsidP="00CA7ABB">
      <w:pPr>
        <w:numPr>
          <w:ilvl w:val="0"/>
          <w:numId w:val="34"/>
        </w:numPr>
        <w:rPr>
          <w:rFonts w:cs="Arial"/>
          <w:bCs/>
        </w:rPr>
      </w:pPr>
      <w:r>
        <w:rPr>
          <w:rFonts w:cs="Arial"/>
          <w:bCs/>
        </w:rPr>
        <w:t>Club colleagues;</w:t>
      </w:r>
    </w:p>
    <w:p w14:paraId="315BC5F7" w14:textId="77777777" w:rsidR="00CA7ABB" w:rsidRDefault="00CA7ABB" w:rsidP="00CA7ABB">
      <w:pPr>
        <w:numPr>
          <w:ilvl w:val="0"/>
          <w:numId w:val="34"/>
        </w:numPr>
        <w:rPr>
          <w:rFonts w:cs="Arial"/>
          <w:bCs/>
        </w:rPr>
      </w:pPr>
      <w:r>
        <w:rPr>
          <w:rFonts w:cs="Arial"/>
          <w:bCs/>
        </w:rPr>
        <w:t>Club Manager.</w:t>
      </w:r>
    </w:p>
    <w:p w14:paraId="28C6602F" w14:textId="77777777" w:rsidR="00CA7ABB" w:rsidRDefault="00CA7ABB" w:rsidP="00CA7ABB">
      <w:pPr>
        <w:ind w:left="1440"/>
        <w:rPr>
          <w:rFonts w:cs="Arial"/>
          <w:bCs/>
        </w:rPr>
      </w:pPr>
    </w:p>
    <w:p w14:paraId="5D64C18A" w14:textId="77777777" w:rsidR="00CA7ABB" w:rsidRDefault="00CA7ABB" w:rsidP="00CA7ABB">
      <w:pPr>
        <w:ind w:firstLine="720"/>
        <w:rPr>
          <w:rFonts w:cs="Arial"/>
          <w:b/>
          <w:bCs/>
        </w:rPr>
      </w:pPr>
    </w:p>
    <w:p w14:paraId="7D61BC7F" w14:textId="77777777" w:rsidR="00CA7ABB" w:rsidRDefault="00CA7ABB" w:rsidP="00CA7ABB">
      <w:pPr>
        <w:ind w:firstLine="720"/>
        <w:rPr>
          <w:rFonts w:cs="Arial"/>
          <w:b/>
          <w:bCs/>
        </w:rPr>
      </w:pPr>
      <w:r>
        <w:rPr>
          <w:rFonts w:cs="Arial"/>
          <w:b/>
          <w:bCs/>
        </w:rPr>
        <w:t>External</w:t>
      </w:r>
    </w:p>
    <w:p w14:paraId="29894D86" w14:textId="77777777" w:rsidR="00CA7ABB" w:rsidRDefault="00CA7ABB" w:rsidP="00CA7ABB">
      <w:pPr>
        <w:numPr>
          <w:ilvl w:val="0"/>
          <w:numId w:val="34"/>
        </w:numPr>
        <w:rPr>
          <w:rFonts w:cs="Arial"/>
        </w:rPr>
      </w:pPr>
      <w:r>
        <w:rPr>
          <w:rFonts w:cs="Arial"/>
          <w:bCs/>
        </w:rPr>
        <w:t>The School Head Teacher;</w:t>
      </w:r>
    </w:p>
    <w:p w14:paraId="136FCB0D" w14:textId="77777777" w:rsidR="00CA7ABB" w:rsidRDefault="00CA7ABB" w:rsidP="00CA7ABB">
      <w:pPr>
        <w:numPr>
          <w:ilvl w:val="0"/>
          <w:numId w:val="34"/>
        </w:numPr>
        <w:rPr>
          <w:rFonts w:cs="Arial"/>
        </w:rPr>
      </w:pPr>
      <w:r>
        <w:rPr>
          <w:rFonts w:cs="Arial"/>
          <w:bCs/>
        </w:rPr>
        <w:t>The School Office Staff;</w:t>
      </w:r>
    </w:p>
    <w:p w14:paraId="42CD5C22" w14:textId="77777777" w:rsidR="00CA7ABB" w:rsidRDefault="00CA7ABB" w:rsidP="00CA7ABB">
      <w:pPr>
        <w:numPr>
          <w:ilvl w:val="0"/>
          <w:numId w:val="34"/>
        </w:numPr>
        <w:rPr>
          <w:rFonts w:cs="Arial"/>
        </w:rPr>
      </w:pPr>
      <w:smartTag w:uri="urn:schemas-microsoft-com:office:smarttags" w:element="City">
        <w:smartTag w:uri="urn:schemas-microsoft-com:office:smarttags" w:element="place">
          <w:r>
            <w:rPr>
              <w:rFonts w:cs="Arial"/>
              <w:bCs/>
            </w:rPr>
            <w:t>Durham</w:t>
          </w:r>
        </w:smartTag>
      </w:smartTag>
      <w:r>
        <w:rPr>
          <w:rFonts w:cs="Arial"/>
          <w:bCs/>
        </w:rPr>
        <w:t xml:space="preserve"> County Council;</w:t>
      </w:r>
    </w:p>
    <w:p w14:paraId="5B5456D9" w14:textId="77777777" w:rsidR="00CA7ABB" w:rsidRDefault="00CA7ABB" w:rsidP="00CA7ABB">
      <w:pPr>
        <w:numPr>
          <w:ilvl w:val="0"/>
          <w:numId w:val="34"/>
        </w:numPr>
        <w:rPr>
          <w:rFonts w:cs="Arial"/>
        </w:rPr>
      </w:pPr>
      <w:r>
        <w:rPr>
          <w:rFonts w:cs="Arial"/>
          <w:bCs/>
        </w:rPr>
        <w:t>Ofsted.</w:t>
      </w:r>
    </w:p>
    <w:p w14:paraId="4D949C25" w14:textId="77777777" w:rsidR="00CA7ABB" w:rsidRDefault="00CA7ABB" w:rsidP="00CA7ABB">
      <w:pPr>
        <w:numPr>
          <w:ilvl w:val="0"/>
          <w:numId w:val="34"/>
        </w:numPr>
        <w:rPr>
          <w:rFonts w:cs="Arial"/>
          <w:bCs/>
        </w:rPr>
      </w:pPr>
      <w:r>
        <w:rPr>
          <w:rFonts w:cs="Arial"/>
          <w:bCs/>
        </w:rPr>
        <w:t xml:space="preserve"> social workers and other professionals;</w:t>
      </w:r>
    </w:p>
    <w:p w14:paraId="50BFB95F" w14:textId="77777777" w:rsidR="00CA7ABB" w:rsidRPr="007847E3" w:rsidRDefault="00CA7ABB" w:rsidP="00A67BAC">
      <w:pPr>
        <w:ind w:left="720"/>
        <w:rPr>
          <w:rFonts w:cs="Arial"/>
          <w:sz w:val="22"/>
        </w:rPr>
      </w:pPr>
    </w:p>
    <w:p w14:paraId="2C55D0E2" w14:textId="77777777" w:rsidR="00A67BAC" w:rsidRPr="007847E3" w:rsidRDefault="00A67BAC" w:rsidP="00A67BAC">
      <w:pPr>
        <w:ind w:left="720"/>
        <w:rPr>
          <w:rFonts w:cs="Arial"/>
          <w:sz w:val="22"/>
        </w:rPr>
      </w:pPr>
    </w:p>
    <w:p w14:paraId="733B48B0" w14:textId="3D012512" w:rsidR="00A67BAC" w:rsidRPr="00C32403" w:rsidRDefault="00C32403" w:rsidP="00A67BAC">
      <w:pPr>
        <w:rPr>
          <w:rFonts w:cs="Arial"/>
          <w:bCs/>
          <w:sz w:val="22"/>
        </w:rPr>
      </w:pPr>
      <w:r>
        <w:rPr>
          <w:rFonts w:cs="Arial"/>
          <w:b/>
          <w:bCs/>
          <w:sz w:val="22"/>
        </w:rPr>
        <w:tab/>
      </w:r>
    </w:p>
    <w:p w14:paraId="5E946B24" w14:textId="3EC33BDB"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7EDF282E" w14:textId="77777777" w:rsidR="00A67BAC" w:rsidRPr="007847E3" w:rsidRDefault="00A67BAC" w:rsidP="00A67BAC">
      <w:pPr>
        <w:ind w:left="720" w:hanging="720"/>
        <w:rPr>
          <w:rFonts w:cs="Arial"/>
          <w:sz w:val="22"/>
        </w:rPr>
      </w:pPr>
    </w:p>
    <w:p w14:paraId="52156053"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191D347C" w14:textId="77777777"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w:t>
      </w:r>
      <w:r w:rsidR="00C32403">
        <w:rPr>
          <w:rFonts w:cs="Arial"/>
          <w:sz w:val="22"/>
        </w:rPr>
        <w:t>and service quality so that school’s requirements are</w:t>
      </w:r>
      <w:r w:rsidRPr="007847E3">
        <w:rPr>
          <w:rFonts w:cs="Arial"/>
          <w:sz w:val="22"/>
        </w:rPr>
        <w:t xml:space="preserve"> met and that the highest standards are maintained.</w:t>
      </w:r>
    </w:p>
    <w:p w14:paraId="107334D8"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2EBEF3FF"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6EA359F2"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w:t>
      </w:r>
      <w:r w:rsidR="00C32403">
        <w:rPr>
          <w:rFonts w:cs="Arial"/>
          <w:sz w:val="22"/>
        </w:rPr>
        <w:t>tems ensuring that the school’s</w:t>
      </w:r>
      <w:r w:rsidRPr="007847E3">
        <w:rPr>
          <w:rFonts w:cs="Arial"/>
          <w:sz w:val="22"/>
        </w:rPr>
        <w:t xml:space="preserve"> procedures, policies, strategies and objectives are effectively </w:t>
      </w:r>
      <w:r w:rsidR="00C32403">
        <w:rPr>
          <w:rFonts w:cs="Arial"/>
          <w:sz w:val="22"/>
        </w:rPr>
        <w:t>communicated to all employees</w:t>
      </w:r>
      <w:r w:rsidRPr="007847E3">
        <w:rPr>
          <w:rFonts w:cs="Arial"/>
          <w:sz w:val="22"/>
        </w:rPr>
        <w:t>.</w:t>
      </w:r>
    </w:p>
    <w:p w14:paraId="0BBE90BA"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28C2F422"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w:t>
      </w:r>
      <w:r w:rsidR="0086280B">
        <w:rPr>
          <w:rFonts w:cs="Arial"/>
          <w:sz w:val="22"/>
        </w:rPr>
        <w:t>e in the school</w:t>
      </w:r>
      <w:r w:rsidRPr="007847E3">
        <w:rPr>
          <w:rFonts w:cs="Arial"/>
          <w:sz w:val="22"/>
        </w:rPr>
        <w:t xml:space="preserve"> is carried out to the highest standards and de</w:t>
      </w:r>
      <w:r w:rsidR="0086280B">
        <w:rPr>
          <w:rFonts w:cs="Arial"/>
          <w:sz w:val="22"/>
        </w:rPr>
        <w:t>veloped in line with the school</w:t>
      </w:r>
      <w:r w:rsidRPr="007847E3">
        <w:rPr>
          <w:rFonts w:cs="Arial"/>
          <w:sz w:val="22"/>
        </w:rPr>
        <w:t>’s stated objectives of continual improvement in quality of its service to internal and external customers.</w:t>
      </w:r>
    </w:p>
    <w:p w14:paraId="5A1C778B"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1122FC5F"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 xml:space="preserve">Manage health and safety in their area of responsibility in accordance with the relevant section(s) of the </w:t>
      </w:r>
      <w:r w:rsidR="0086280B">
        <w:rPr>
          <w:rFonts w:ascii="Arial (W1)" w:hAnsi="Arial (W1)" w:cs="Arial"/>
          <w:sz w:val="22"/>
        </w:rPr>
        <w:t>school’s Health and Safety p</w:t>
      </w:r>
      <w:r w:rsidRPr="007847E3">
        <w:rPr>
          <w:rFonts w:ascii="Arial (W1)" w:hAnsi="Arial (W1)" w:cs="Arial"/>
          <w:sz w:val="22"/>
        </w:rPr>
        <w:t>olicy and to ensure that the Health and Safety policy, organisation arrangements and procedures as they relate to areas, activities and personnel under your control are understood, implemented and monitored.</w:t>
      </w:r>
    </w:p>
    <w:p w14:paraId="06387912"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3F894FA0" w14:textId="77777777" w:rsidR="00A67BAC" w:rsidRPr="007847E3" w:rsidRDefault="00A67BAC" w:rsidP="00A67BAC">
      <w:pPr>
        <w:spacing w:after="240"/>
        <w:ind w:left="709"/>
        <w:rPr>
          <w:rFonts w:cs="Arial"/>
          <w:sz w:val="22"/>
        </w:rPr>
      </w:pPr>
      <w:r w:rsidRPr="007847E3">
        <w:rPr>
          <w:rFonts w:cs="Arial"/>
          <w:sz w:val="22"/>
        </w:rPr>
        <w:t xml:space="preserve">To provide vision and leadership to staff within a specialist team, ensuring that effective systems are in place for workload allocation </w:t>
      </w:r>
      <w:r w:rsidRPr="007847E3">
        <w:rPr>
          <w:rFonts w:cs="Arial"/>
          <w:sz w:val="22"/>
        </w:rPr>
        <w:lastRenderedPageBreak/>
        <w:t>and management, the application of the Authority’s and the Service’s policies and procedures, including those relating to equality, supervision and appraisal and all aspects of their performance, personal development, health and welfare.</w:t>
      </w:r>
    </w:p>
    <w:p w14:paraId="11C08DC9"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230C17A3" w14:textId="77777777" w:rsidR="00A67BAC" w:rsidRPr="007847E3" w:rsidRDefault="00A67BAC" w:rsidP="00A67BAC">
      <w:pPr>
        <w:spacing w:after="240"/>
        <w:ind w:left="720" w:hanging="11"/>
        <w:rPr>
          <w:rFonts w:cs="Arial"/>
          <w:sz w:val="22"/>
        </w:rPr>
      </w:pPr>
      <w:r w:rsidRPr="007847E3">
        <w:rPr>
          <w:rFonts w:cs="Arial"/>
          <w:sz w:val="22"/>
        </w:rPr>
        <w:t>To manage a designated budget (as req</w:t>
      </w:r>
      <w:r w:rsidR="0086280B">
        <w:rPr>
          <w:rFonts w:cs="Arial"/>
          <w:sz w:val="22"/>
        </w:rPr>
        <w:t>uired) ensuring that the school</w:t>
      </w:r>
      <w:r w:rsidRPr="007847E3">
        <w:rPr>
          <w:rFonts w:cs="Arial"/>
          <w:sz w:val="22"/>
        </w:rPr>
        <w:t xml:space="preserve"> achieves value for money in all circumstances through the monitoring and control of expenditure and the early identification of any financial irregularity.</w:t>
      </w:r>
    </w:p>
    <w:p w14:paraId="21F383DC"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161658E1"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725C6DED"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5EF21428"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w:t>
      </w:r>
      <w:r w:rsidR="0086280B">
        <w:rPr>
          <w:rFonts w:eastAsia="Calibri" w:cs="Arial"/>
          <w:sz w:val="22"/>
          <w:lang w:eastAsia="en-GB"/>
        </w:rPr>
        <w:t xml:space="preserve"> discrimination and prejudice.  </w:t>
      </w:r>
      <w:r w:rsidRPr="007847E3">
        <w:rPr>
          <w:rFonts w:eastAsia="Calibri" w:cs="Arial"/>
          <w:sz w:val="22"/>
          <w:lang w:eastAsia="en-GB"/>
        </w:rPr>
        <w:t>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07FC3480" w14:textId="77777777" w:rsidR="00A67BAC" w:rsidRPr="007847E3" w:rsidRDefault="00A67BAC" w:rsidP="00A67BAC">
      <w:pPr>
        <w:ind w:left="720"/>
        <w:rPr>
          <w:rFonts w:eastAsia="Calibri" w:cs="Arial"/>
          <w:sz w:val="22"/>
          <w:lang w:eastAsia="en-GB"/>
        </w:rPr>
      </w:pPr>
    </w:p>
    <w:p w14:paraId="7176D08A" w14:textId="77777777" w:rsidR="00A67BAC" w:rsidRDefault="00A67BAC" w:rsidP="00A67BAC">
      <w:pPr>
        <w:spacing w:after="240"/>
        <w:ind w:left="283"/>
        <w:rPr>
          <w:rFonts w:cs="Arial"/>
          <w:sz w:val="22"/>
        </w:rPr>
      </w:pPr>
      <w:r w:rsidRPr="007847E3">
        <w:rPr>
          <w:rFonts w:cs="Arial"/>
          <w:sz w:val="22"/>
        </w:rPr>
        <w:t>       These policies apply to all emp</w:t>
      </w:r>
      <w:r w:rsidR="0086280B">
        <w:rPr>
          <w:rFonts w:cs="Arial"/>
          <w:sz w:val="22"/>
        </w:rPr>
        <w:t>loyees of Durham County Council including school-based employees.</w:t>
      </w:r>
    </w:p>
    <w:p w14:paraId="762B2741" w14:textId="77777777" w:rsidR="0086280B" w:rsidRDefault="0086280B">
      <w:pPr>
        <w:rPr>
          <w:rFonts w:cs="Arial"/>
          <w:sz w:val="22"/>
        </w:rPr>
      </w:pPr>
      <w:r>
        <w:rPr>
          <w:rFonts w:cs="Arial"/>
          <w:sz w:val="22"/>
        </w:rPr>
        <w:br w:type="page"/>
      </w:r>
    </w:p>
    <w:p w14:paraId="708DE2D2" w14:textId="77777777" w:rsidR="00A67BAC" w:rsidRPr="007847E3" w:rsidRDefault="00A67BAC" w:rsidP="00A67BAC">
      <w:pPr>
        <w:spacing w:after="240"/>
        <w:rPr>
          <w:rFonts w:cs="Arial"/>
          <w:sz w:val="22"/>
        </w:rPr>
      </w:pPr>
      <w:r w:rsidRPr="007847E3">
        <w:rPr>
          <w:rFonts w:cs="Arial"/>
          <w:sz w:val="22"/>
        </w:rPr>
        <w:lastRenderedPageBreak/>
        <w:t>9.9</w:t>
      </w:r>
      <w:r w:rsidRPr="007847E3">
        <w:rPr>
          <w:rFonts w:cs="Arial"/>
          <w:b/>
          <w:bCs/>
          <w:sz w:val="22"/>
        </w:rPr>
        <w:tab/>
      </w:r>
      <w:r w:rsidRPr="007847E3">
        <w:rPr>
          <w:rFonts w:cs="Arial"/>
          <w:b/>
          <w:bCs/>
          <w:sz w:val="22"/>
          <w:u w:val="single"/>
        </w:rPr>
        <w:t>Confidentiality</w:t>
      </w:r>
    </w:p>
    <w:p w14:paraId="0E437606"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4D136EAA"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w:t>
      </w:r>
      <w:r w:rsidR="0086280B">
        <w:rPr>
          <w:rFonts w:cs="Arial"/>
          <w:sz w:val="22"/>
        </w:rPr>
        <w:t>course of work and using school</w:t>
      </w:r>
      <w:r w:rsidR="00A67BAC" w:rsidRPr="007847E3">
        <w:rPr>
          <w:rFonts w:cs="Arial"/>
          <w:sz w:val="22"/>
        </w:rPr>
        <w:t xml:space="preserve"> information assets</w:t>
      </w:r>
      <w:r w:rsidR="0086280B">
        <w:rPr>
          <w:rFonts w:cs="Arial"/>
          <w:sz w:val="22"/>
        </w:rPr>
        <w:t>.  The school</w:t>
      </w:r>
      <w:r w:rsidR="00A67BAC" w:rsidRPr="007847E3">
        <w:rPr>
          <w:rFonts w:cs="Arial"/>
          <w:sz w:val="22"/>
        </w:rPr>
        <w:t xml:space="preserve"> has a Personal Information Security Policy in place.</w:t>
      </w:r>
    </w:p>
    <w:p w14:paraId="7D894938"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16CAE4E7" w14:textId="77777777" w:rsidR="00871C4D" w:rsidRDefault="0086280B" w:rsidP="00A67BAC">
      <w:pPr>
        <w:ind w:left="720"/>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14:paraId="00BC39A1" w14:textId="77777777" w:rsidR="00871C4D" w:rsidRDefault="00871C4D" w:rsidP="00A67BAC">
      <w:pPr>
        <w:ind w:left="720"/>
        <w:rPr>
          <w:rFonts w:cs="Arial"/>
          <w:sz w:val="22"/>
        </w:rPr>
      </w:pPr>
    </w:p>
    <w:p w14:paraId="4FFB8272" w14:textId="77777777" w:rsidR="00B718C8" w:rsidRDefault="00B718C8" w:rsidP="00A67BAC">
      <w:pPr>
        <w:ind w:left="720"/>
        <w:rPr>
          <w:rFonts w:cs="Arial"/>
          <w:sz w:val="22"/>
        </w:rPr>
      </w:pPr>
    </w:p>
    <w:p w14:paraId="7EC828A7"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86280B">
        <w:rPr>
          <w:rFonts w:cs="Arial"/>
          <w:sz w:val="22"/>
        </w:rPr>
        <w:t>the Head Teacher.</w:t>
      </w:r>
    </w:p>
    <w:p w14:paraId="5FCC80C8" w14:textId="77777777" w:rsidR="00871C4D" w:rsidRDefault="00871C4D" w:rsidP="00A67BAC">
      <w:pPr>
        <w:ind w:left="720"/>
        <w:rPr>
          <w:rFonts w:cs="Arial"/>
          <w:sz w:val="22"/>
        </w:rPr>
      </w:pPr>
    </w:p>
    <w:p w14:paraId="43756B12" w14:textId="77777777" w:rsidR="00871C4D" w:rsidRDefault="00871C4D" w:rsidP="00A67BAC">
      <w:pPr>
        <w:ind w:left="720"/>
        <w:rPr>
          <w:rFonts w:cs="Arial"/>
          <w:sz w:val="22"/>
        </w:rPr>
      </w:pPr>
    </w:p>
    <w:p w14:paraId="0B9FBF51" w14:textId="77777777"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14:paraId="0A7B2C0B" w14:textId="77777777" w:rsidR="00A67BAC" w:rsidRPr="002F2ACD" w:rsidRDefault="00A67BAC" w:rsidP="00A67BAC">
      <w:pPr>
        <w:spacing w:after="280"/>
        <w:rPr>
          <w:rFonts w:eastAsia="Times" w:cs="Arial"/>
          <w:b/>
          <w:sz w:val="32"/>
          <w:szCs w:val="32"/>
          <w:lang w:eastAsia="en-GB"/>
        </w:rPr>
      </w:pPr>
      <w:r w:rsidRPr="002F2ACD">
        <w:rPr>
          <w:rFonts w:eastAsia="Times" w:cs="Arial"/>
          <w:b/>
          <w:sz w:val="32"/>
          <w:szCs w:val="32"/>
          <w:lang w:eastAsia="en-GB"/>
        </w:rPr>
        <w:lastRenderedPageBreak/>
        <w:t>Person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2535"/>
        <w:gridCol w:w="2552"/>
        <w:gridCol w:w="2126"/>
      </w:tblGrid>
      <w:tr w:rsidR="00A67BAC" w:rsidRPr="007847E3" w14:paraId="4011DA52" w14:textId="77777777" w:rsidTr="00EB03DB">
        <w:tc>
          <w:tcPr>
            <w:tcW w:w="2109" w:type="dxa"/>
            <w:tcBorders>
              <w:top w:val="single" w:sz="4" w:space="0" w:color="auto"/>
              <w:left w:val="single" w:sz="4" w:space="0" w:color="auto"/>
              <w:bottom w:val="single" w:sz="4" w:space="0" w:color="auto"/>
              <w:right w:val="single" w:sz="4" w:space="0" w:color="auto"/>
            </w:tcBorders>
          </w:tcPr>
          <w:p w14:paraId="32555C84" w14:textId="77777777" w:rsidR="00A67BAC" w:rsidRPr="007847E3" w:rsidRDefault="00A67BAC" w:rsidP="00A7575D">
            <w:pPr>
              <w:rPr>
                <w:rFonts w:cs="Arial"/>
                <w:b/>
                <w:bCs/>
                <w:sz w:val="22"/>
              </w:rPr>
            </w:pPr>
          </w:p>
        </w:tc>
        <w:tc>
          <w:tcPr>
            <w:tcW w:w="2535" w:type="dxa"/>
            <w:tcBorders>
              <w:left w:val="single" w:sz="4" w:space="0" w:color="auto"/>
            </w:tcBorders>
          </w:tcPr>
          <w:p w14:paraId="0FCB087A" w14:textId="77777777" w:rsidR="00A67BAC" w:rsidRPr="007847E3" w:rsidRDefault="00A67BAC" w:rsidP="00A7575D">
            <w:pPr>
              <w:rPr>
                <w:rFonts w:cs="Arial"/>
                <w:b/>
                <w:bCs/>
                <w:sz w:val="22"/>
              </w:rPr>
            </w:pPr>
            <w:r w:rsidRPr="007847E3">
              <w:rPr>
                <w:rFonts w:cs="Arial"/>
                <w:b/>
                <w:bCs/>
                <w:sz w:val="22"/>
              </w:rPr>
              <w:t>Essential</w:t>
            </w:r>
          </w:p>
        </w:tc>
        <w:tc>
          <w:tcPr>
            <w:tcW w:w="2552" w:type="dxa"/>
          </w:tcPr>
          <w:p w14:paraId="7B10DF99" w14:textId="77777777" w:rsidR="00A67BAC" w:rsidRPr="007847E3" w:rsidRDefault="00A67BAC" w:rsidP="00A7575D">
            <w:pPr>
              <w:rPr>
                <w:rFonts w:cs="Arial"/>
                <w:b/>
                <w:bCs/>
                <w:sz w:val="22"/>
              </w:rPr>
            </w:pPr>
            <w:r w:rsidRPr="007847E3">
              <w:rPr>
                <w:rFonts w:cs="Arial"/>
                <w:b/>
                <w:bCs/>
                <w:sz w:val="22"/>
              </w:rPr>
              <w:t>Desirable</w:t>
            </w:r>
          </w:p>
        </w:tc>
        <w:tc>
          <w:tcPr>
            <w:tcW w:w="2126" w:type="dxa"/>
          </w:tcPr>
          <w:p w14:paraId="515EE206"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6DF6848A" w14:textId="77777777" w:rsidTr="00EB03DB">
        <w:trPr>
          <w:trHeight w:val="1645"/>
        </w:trPr>
        <w:tc>
          <w:tcPr>
            <w:tcW w:w="2109" w:type="dxa"/>
            <w:tcBorders>
              <w:top w:val="single" w:sz="4" w:space="0" w:color="auto"/>
              <w:left w:val="single" w:sz="4" w:space="0" w:color="auto"/>
              <w:bottom w:val="single" w:sz="4" w:space="0" w:color="auto"/>
              <w:right w:val="single" w:sz="4" w:space="0" w:color="auto"/>
            </w:tcBorders>
          </w:tcPr>
          <w:p w14:paraId="07F142FA" w14:textId="77777777" w:rsidR="00A67BAC" w:rsidRPr="007847E3" w:rsidRDefault="00A67BAC" w:rsidP="00A7575D">
            <w:pPr>
              <w:rPr>
                <w:rFonts w:cs="Arial"/>
                <w:b/>
                <w:sz w:val="22"/>
              </w:rPr>
            </w:pPr>
            <w:r w:rsidRPr="007847E3">
              <w:rPr>
                <w:rFonts w:cs="Arial"/>
                <w:b/>
                <w:sz w:val="22"/>
              </w:rPr>
              <w:t>Qualification</w:t>
            </w:r>
          </w:p>
        </w:tc>
        <w:tc>
          <w:tcPr>
            <w:tcW w:w="2535" w:type="dxa"/>
            <w:tcBorders>
              <w:left w:val="single" w:sz="4" w:space="0" w:color="auto"/>
            </w:tcBorders>
          </w:tcPr>
          <w:p w14:paraId="4DA3135D" w14:textId="2A39635B" w:rsidR="00A67BAC" w:rsidRPr="007847E3" w:rsidRDefault="00BC420B" w:rsidP="00A7575D">
            <w:pPr>
              <w:rPr>
                <w:rFonts w:cs="Arial"/>
                <w:sz w:val="22"/>
              </w:rPr>
            </w:pPr>
            <w:r>
              <w:rPr>
                <w:rFonts w:cs="Arial"/>
                <w:sz w:val="22"/>
              </w:rPr>
              <w:t>Basic literacy and numeracy skills</w:t>
            </w:r>
            <w:bookmarkStart w:id="1" w:name="_GoBack"/>
            <w:bookmarkEnd w:id="1"/>
          </w:p>
        </w:tc>
        <w:tc>
          <w:tcPr>
            <w:tcW w:w="2552" w:type="dxa"/>
          </w:tcPr>
          <w:p w14:paraId="6E0BFAD0" w14:textId="77777777" w:rsidR="00A67BAC" w:rsidRDefault="00331921" w:rsidP="00A7575D">
            <w:pPr>
              <w:rPr>
                <w:rFonts w:ascii="Arial (W1)" w:hAnsi="Arial (W1)" w:cs="Arial"/>
                <w:sz w:val="22"/>
              </w:rPr>
            </w:pPr>
            <w:r>
              <w:rPr>
                <w:rFonts w:ascii="Arial (W1)" w:hAnsi="Arial (W1)" w:cs="Arial"/>
                <w:sz w:val="22"/>
              </w:rPr>
              <w:t>Food Hygiene Certificate</w:t>
            </w:r>
          </w:p>
          <w:p w14:paraId="042AA683" w14:textId="263B195F" w:rsidR="00331921" w:rsidRPr="007847E3" w:rsidRDefault="00331921" w:rsidP="00A7575D">
            <w:pPr>
              <w:rPr>
                <w:rFonts w:ascii="Arial (W1)" w:hAnsi="Arial (W1)" w:cs="Arial"/>
                <w:sz w:val="22"/>
              </w:rPr>
            </w:pPr>
            <w:r>
              <w:rPr>
                <w:rFonts w:ascii="Arial (W1)" w:hAnsi="Arial (W1)" w:cs="Arial"/>
                <w:sz w:val="22"/>
              </w:rPr>
              <w:t>First Aid Certificate</w:t>
            </w:r>
          </w:p>
        </w:tc>
        <w:tc>
          <w:tcPr>
            <w:tcW w:w="2126" w:type="dxa"/>
          </w:tcPr>
          <w:p w14:paraId="7342AD41" w14:textId="77777777" w:rsidR="00A67BAC" w:rsidRPr="007847E3" w:rsidRDefault="00A67BAC" w:rsidP="00A7575D">
            <w:pPr>
              <w:rPr>
                <w:rFonts w:cs="Arial"/>
                <w:sz w:val="20"/>
                <w:szCs w:val="20"/>
              </w:rPr>
            </w:pPr>
            <w:r w:rsidRPr="007847E3">
              <w:rPr>
                <w:rFonts w:cs="Arial"/>
                <w:sz w:val="20"/>
                <w:szCs w:val="20"/>
              </w:rPr>
              <w:t>Application form</w:t>
            </w:r>
          </w:p>
          <w:p w14:paraId="5FFD8342" w14:textId="77777777" w:rsidR="00A67BAC" w:rsidRPr="007847E3" w:rsidRDefault="00A67BAC" w:rsidP="00A7575D">
            <w:pPr>
              <w:rPr>
                <w:rFonts w:cs="Arial"/>
                <w:sz w:val="20"/>
                <w:szCs w:val="20"/>
              </w:rPr>
            </w:pPr>
            <w:r w:rsidRPr="007847E3">
              <w:rPr>
                <w:rFonts w:cs="Arial"/>
                <w:sz w:val="20"/>
                <w:szCs w:val="20"/>
              </w:rPr>
              <w:t>Selection Process</w:t>
            </w:r>
          </w:p>
          <w:p w14:paraId="1BA16381" w14:textId="77777777" w:rsidR="00A67BAC" w:rsidRPr="007847E3" w:rsidRDefault="00A67BAC" w:rsidP="00A7575D">
            <w:pPr>
              <w:rPr>
                <w:rFonts w:cs="Arial"/>
                <w:sz w:val="20"/>
                <w:szCs w:val="20"/>
              </w:rPr>
            </w:pPr>
            <w:r w:rsidRPr="007847E3">
              <w:rPr>
                <w:rFonts w:cs="Arial"/>
                <w:sz w:val="20"/>
                <w:szCs w:val="20"/>
              </w:rPr>
              <w:t>Pre-employment checks</w:t>
            </w:r>
          </w:p>
          <w:p w14:paraId="19730E41" w14:textId="77777777" w:rsidR="00A67BAC" w:rsidRPr="007847E3" w:rsidRDefault="00A67BAC" w:rsidP="00A7575D">
            <w:pPr>
              <w:rPr>
                <w:rFonts w:cs="Arial"/>
                <w:sz w:val="20"/>
                <w:szCs w:val="20"/>
              </w:rPr>
            </w:pPr>
          </w:p>
        </w:tc>
      </w:tr>
      <w:tr w:rsidR="00A67BAC" w:rsidRPr="007847E3" w14:paraId="1BB99CC4" w14:textId="77777777" w:rsidTr="00EB03DB">
        <w:trPr>
          <w:trHeight w:val="1772"/>
        </w:trPr>
        <w:tc>
          <w:tcPr>
            <w:tcW w:w="2109" w:type="dxa"/>
            <w:tcBorders>
              <w:top w:val="single" w:sz="4" w:space="0" w:color="auto"/>
              <w:left w:val="single" w:sz="4" w:space="0" w:color="auto"/>
              <w:bottom w:val="single" w:sz="4" w:space="0" w:color="auto"/>
              <w:right w:val="single" w:sz="4" w:space="0" w:color="auto"/>
            </w:tcBorders>
          </w:tcPr>
          <w:p w14:paraId="2547936D" w14:textId="77777777" w:rsidR="00A67BAC" w:rsidRPr="007847E3" w:rsidRDefault="00A67BAC" w:rsidP="00A7575D">
            <w:pPr>
              <w:rPr>
                <w:rFonts w:cs="Arial"/>
                <w:b/>
                <w:sz w:val="22"/>
              </w:rPr>
            </w:pPr>
            <w:r w:rsidRPr="007847E3">
              <w:rPr>
                <w:rFonts w:cs="Arial"/>
                <w:b/>
                <w:sz w:val="22"/>
              </w:rPr>
              <w:t>Experience</w:t>
            </w:r>
          </w:p>
        </w:tc>
        <w:tc>
          <w:tcPr>
            <w:tcW w:w="2535" w:type="dxa"/>
            <w:tcBorders>
              <w:left w:val="single" w:sz="4" w:space="0" w:color="auto"/>
            </w:tcBorders>
          </w:tcPr>
          <w:p w14:paraId="45430721" w14:textId="77777777" w:rsidR="00A67BAC" w:rsidRDefault="00331921" w:rsidP="00A7575D">
            <w:pPr>
              <w:rPr>
                <w:rFonts w:ascii="Arial (W1)" w:hAnsi="Arial (W1)" w:cs="Arial"/>
                <w:bCs/>
                <w:sz w:val="22"/>
              </w:rPr>
            </w:pPr>
            <w:r>
              <w:rPr>
                <w:rFonts w:ascii="Arial (W1)" w:hAnsi="Arial (W1)" w:cs="Arial"/>
                <w:bCs/>
                <w:sz w:val="22"/>
              </w:rPr>
              <w:t>Knowledge of the duties and role of an assistant providing school wraparound childcare</w:t>
            </w:r>
          </w:p>
          <w:p w14:paraId="45EF88A6" w14:textId="567BC7DA" w:rsidR="00331921" w:rsidRPr="007847E3" w:rsidRDefault="00331921" w:rsidP="00A7575D">
            <w:pPr>
              <w:rPr>
                <w:rFonts w:ascii="Arial (W1)" w:hAnsi="Arial (W1)" w:cs="Arial"/>
                <w:bCs/>
                <w:sz w:val="22"/>
              </w:rPr>
            </w:pPr>
            <w:r>
              <w:rPr>
                <w:rFonts w:ascii="Arial (W1)" w:hAnsi="Arial (W1)" w:cs="Arial"/>
                <w:bCs/>
                <w:sz w:val="22"/>
              </w:rPr>
              <w:t>Previous experience of working with children aged 4-11 years</w:t>
            </w:r>
          </w:p>
        </w:tc>
        <w:tc>
          <w:tcPr>
            <w:tcW w:w="2552" w:type="dxa"/>
          </w:tcPr>
          <w:p w14:paraId="115A3029" w14:textId="5A0DB8C2" w:rsidR="00A67BAC" w:rsidRPr="007847E3" w:rsidRDefault="00331921" w:rsidP="00A7575D">
            <w:pPr>
              <w:rPr>
                <w:rFonts w:ascii="Arial (W1)" w:hAnsi="Arial (W1)" w:cs="Arial"/>
                <w:sz w:val="22"/>
              </w:rPr>
            </w:pPr>
            <w:r>
              <w:rPr>
                <w:rFonts w:ascii="Arial (W1)" w:hAnsi="Arial (W1)" w:cs="Arial"/>
                <w:sz w:val="22"/>
              </w:rPr>
              <w:t>Experience of working in a school environment in either a paid or voluntary capacity</w:t>
            </w:r>
          </w:p>
        </w:tc>
        <w:tc>
          <w:tcPr>
            <w:tcW w:w="2126" w:type="dxa"/>
          </w:tcPr>
          <w:p w14:paraId="4BF63EEE" w14:textId="77777777" w:rsidR="00A67BAC" w:rsidRPr="007847E3" w:rsidRDefault="00A67BAC" w:rsidP="00A7575D">
            <w:pPr>
              <w:rPr>
                <w:rFonts w:cs="Arial"/>
                <w:sz w:val="20"/>
                <w:szCs w:val="20"/>
              </w:rPr>
            </w:pPr>
            <w:r w:rsidRPr="007847E3">
              <w:rPr>
                <w:rFonts w:cs="Arial"/>
                <w:sz w:val="20"/>
                <w:szCs w:val="20"/>
              </w:rPr>
              <w:t>Application form</w:t>
            </w:r>
          </w:p>
          <w:p w14:paraId="40D9067B" w14:textId="77777777" w:rsidR="00A67BAC" w:rsidRPr="007847E3" w:rsidRDefault="00A67BAC" w:rsidP="00A7575D">
            <w:pPr>
              <w:rPr>
                <w:rFonts w:cs="Arial"/>
                <w:sz w:val="20"/>
                <w:szCs w:val="20"/>
              </w:rPr>
            </w:pPr>
            <w:r w:rsidRPr="007847E3">
              <w:rPr>
                <w:rFonts w:cs="Arial"/>
                <w:sz w:val="20"/>
                <w:szCs w:val="20"/>
              </w:rPr>
              <w:t>Selection Process</w:t>
            </w:r>
          </w:p>
          <w:p w14:paraId="60DA643D" w14:textId="77777777" w:rsidR="00A67BAC" w:rsidRPr="007847E3" w:rsidRDefault="00A67BAC" w:rsidP="00A7575D">
            <w:pPr>
              <w:rPr>
                <w:rFonts w:cs="Arial"/>
                <w:sz w:val="20"/>
                <w:szCs w:val="20"/>
              </w:rPr>
            </w:pPr>
            <w:r w:rsidRPr="007847E3">
              <w:rPr>
                <w:rFonts w:cs="Arial"/>
                <w:sz w:val="20"/>
                <w:szCs w:val="20"/>
              </w:rPr>
              <w:t>Pre-employment checks</w:t>
            </w:r>
          </w:p>
          <w:p w14:paraId="354463E8" w14:textId="77777777" w:rsidR="00A67BAC" w:rsidRPr="007847E3" w:rsidRDefault="00A67BAC" w:rsidP="00A7575D">
            <w:pPr>
              <w:rPr>
                <w:rFonts w:cs="Arial"/>
                <w:sz w:val="20"/>
                <w:szCs w:val="20"/>
              </w:rPr>
            </w:pPr>
          </w:p>
        </w:tc>
      </w:tr>
      <w:tr w:rsidR="00A67BAC" w:rsidRPr="007847E3" w14:paraId="693B8B1D" w14:textId="77777777" w:rsidTr="00EB03DB">
        <w:trPr>
          <w:trHeight w:val="1980"/>
        </w:trPr>
        <w:tc>
          <w:tcPr>
            <w:tcW w:w="2109" w:type="dxa"/>
            <w:tcBorders>
              <w:top w:val="single" w:sz="4" w:space="0" w:color="auto"/>
              <w:left w:val="single" w:sz="4" w:space="0" w:color="auto"/>
              <w:bottom w:val="single" w:sz="4" w:space="0" w:color="auto"/>
              <w:right w:val="single" w:sz="4" w:space="0" w:color="auto"/>
            </w:tcBorders>
          </w:tcPr>
          <w:p w14:paraId="3ABFCABE" w14:textId="77777777" w:rsidR="00A67BAC" w:rsidRPr="007847E3" w:rsidRDefault="00A67BAC" w:rsidP="00A7575D">
            <w:pPr>
              <w:rPr>
                <w:rFonts w:cs="Arial"/>
                <w:b/>
                <w:sz w:val="22"/>
              </w:rPr>
            </w:pPr>
            <w:r w:rsidRPr="007847E3">
              <w:rPr>
                <w:rFonts w:cs="Arial"/>
                <w:b/>
                <w:sz w:val="22"/>
              </w:rPr>
              <w:t>Skills/Knowledge</w:t>
            </w:r>
          </w:p>
        </w:tc>
        <w:tc>
          <w:tcPr>
            <w:tcW w:w="2535" w:type="dxa"/>
            <w:tcBorders>
              <w:left w:val="single" w:sz="4" w:space="0" w:color="auto"/>
            </w:tcBorders>
          </w:tcPr>
          <w:p w14:paraId="3F8AEB40" w14:textId="77777777" w:rsidR="00331921" w:rsidRPr="00331921" w:rsidRDefault="00331921" w:rsidP="0008703E">
            <w:pPr>
              <w:rPr>
                <w:rFonts w:ascii="Arial (W1)" w:hAnsi="Arial (W1)" w:cs="Arial"/>
                <w:bCs/>
                <w:sz w:val="22"/>
              </w:rPr>
            </w:pPr>
            <w:r w:rsidRPr="00331921">
              <w:rPr>
                <w:rFonts w:ascii="Arial (W1)" w:hAnsi="Arial (W1)" w:cs="Arial"/>
                <w:bCs/>
                <w:sz w:val="22"/>
              </w:rPr>
              <w:t>Able to plan engaging and exciting activities for children</w:t>
            </w:r>
          </w:p>
          <w:p w14:paraId="5B52C676" w14:textId="77777777" w:rsidR="00331921" w:rsidRPr="00331921" w:rsidRDefault="00331921" w:rsidP="0008703E">
            <w:pPr>
              <w:rPr>
                <w:rFonts w:ascii="Arial (W1)" w:hAnsi="Arial (W1)" w:cs="Arial"/>
                <w:bCs/>
                <w:sz w:val="22"/>
              </w:rPr>
            </w:pPr>
            <w:r w:rsidRPr="00331921">
              <w:rPr>
                <w:rFonts w:ascii="Arial (W1)" w:hAnsi="Arial (W1)" w:cs="Arial"/>
                <w:bCs/>
                <w:sz w:val="22"/>
              </w:rPr>
              <w:t>Good communication</w:t>
            </w:r>
          </w:p>
          <w:p w14:paraId="60D3C9CE" w14:textId="3C2D9386" w:rsidR="00331921" w:rsidRPr="00331921" w:rsidRDefault="00331921" w:rsidP="0008703E">
            <w:pPr>
              <w:rPr>
                <w:rFonts w:ascii="Arial (W1)" w:hAnsi="Arial (W1)" w:cs="Arial"/>
                <w:bCs/>
                <w:sz w:val="22"/>
              </w:rPr>
            </w:pPr>
            <w:r w:rsidRPr="00331921">
              <w:rPr>
                <w:rFonts w:ascii="Arial (W1)" w:hAnsi="Arial (W1)" w:cs="Arial"/>
                <w:bCs/>
                <w:sz w:val="22"/>
              </w:rPr>
              <w:t>To be able to work under pressure</w:t>
            </w:r>
          </w:p>
          <w:p w14:paraId="6D2D704E" w14:textId="77777777" w:rsidR="00331921" w:rsidRPr="00331921" w:rsidRDefault="00331921" w:rsidP="0008703E">
            <w:pPr>
              <w:rPr>
                <w:rFonts w:ascii="Arial (W1)" w:hAnsi="Arial (W1)" w:cs="Arial"/>
                <w:bCs/>
                <w:sz w:val="22"/>
              </w:rPr>
            </w:pPr>
            <w:r w:rsidRPr="00331921">
              <w:rPr>
                <w:rFonts w:ascii="Arial (W1)" w:hAnsi="Arial (W1)" w:cs="Arial"/>
                <w:bCs/>
                <w:sz w:val="22"/>
              </w:rPr>
              <w:t>To be able to work as part of a team</w:t>
            </w:r>
          </w:p>
          <w:p w14:paraId="19F5632E" w14:textId="77777777" w:rsidR="00331921" w:rsidRPr="00331921" w:rsidRDefault="00331921" w:rsidP="0008703E">
            <w:pPr>
              <w:rPr>
                <w:rFonts w:ascii="Arial (W1)" w:hAnsi="Arial (W1)" w:cs="Arial"/>
                <w:bCs/>
                <w:sz w:val="22"/>
              </w:rPr>
            </w:pPr>
            <w:r w:rsidRPr="00331921">
              <w:rPr>
                <w:rFonts w:ascii="Arial (W1)" w:hAnsi="Arial (W1)" w:cs="Arial"/>
                <w:bCs/>
                <w:sz w:val="22"/>
              </w:rPr>
              <w:t>Ability to work within school policies and guidelines</w:t>
            </w:r>
          </w:p>
          <w:p w14:paraId="4BAC4413" w14:textId="77777777" w:rsidR="00331921" w:rsidRPr="00331921" w:rsidRDefault="00331921" w:rsidP="0008703E">
            <w:pPr>
              <w:rPr>
                <w:rFonts w:ascii="Arial (W1)" w:hAnsi="Arial (W1)" w:cs="Arial"/>
                <w:bCs/>
                <w:sz w:val="22"/>
              </w:rPr>
            </w:pPr>
            <w:r w:rsidRPr="00331921">
              <w:rPr>
                <w:rFonts w:ascii="Arial (W1)" w:hAnsi="Arial (W1)" w:cs="Arial"/>
                <w:bCs/>
                <w:sz w:val="22"/>
              </w:rPr>
              <w:t>Recognition of the needs of SEN children</w:t>
            </w:r>
          </w:p>
          <w:p w14:paraId="6AD1B60F" w14:textId="5252C068" w:rsidR="0008703E" w:rsidRPr="00331921" w:rsidRDefault="0008703E" w:rsidP="0008703E">
            <w:pPr>
              <w:rPr>
                <w:rFonts w:ascii="Arial (W1)" w:hAnsi="Arial (W1)" w:cs="Arial"/>
                <w:bCs/>
                <w:sz w:val="22"/>
              </w:rPr>
            </w:pPr>
            <w:r w:rsidRPr="00331921">
              <w:rPr>
                <w:rFonts w:ascii="Arial (W1)" w:hAnsi="Arial (W1)" w:cs="Arial"/>
                <w:bCs/>
                <w:sz w:val="22"/>
              </w:rPr>
              <w:t>T</w:t>
            </w:r>
            <w:r w:rsidRPr="00331921">
              <w:t>he ability to converse at ease with customers and provide advice in accurate spoken English is essential for the post.</w:t>
            </w:r>
          </w:p>
          <w:p w14:paraId="0A4251E4" w14:textId="77777777" w:rsidR="00A67BAC" w:rsidRPr="00331921" w:rsidRDefault="00A67BAC" w:rsidP="0008703E">
            <w:pPr>
              <w:rPr>
                <w:rFonts w:ascii="Arial (W1)" w:hAnsi="Arial (W1)" w:cs="Arial"/>
                <w:bCs/>
                <w:sz w:val="22"/>
              </w:rPr>
            </w:pPr>
          </w:p>
        </w:tc>
        <w:tc>
          <w:tcPr>
            <w:tcW w:w="2552" w:type="dxa"/>
          </w:tcPr>
          <w:p w14:paraId="43BA9F2B" w14:textId="77777777" w:rsidR="00A67BAC" w:rsidRDefault="00331921" w:rsidP="00A7575D">
            <w:pPr>
              <w:rPr>
                <w:rFonts w:ascii="Arial (W1)" w:hAnsi="Arial (W1)" w:cs="Arial"/>
                <w:sz w:val="22"/>
              </w:rPr>
            </w:pPr>
            <w:r>
              <w:rPr>
                <w:rFonts w:ascii="Arial (W1)" w:hAnsi="Arial (W1)" w:cs="Arial"/>
                <w:sz w:val="22"/>
              </w:rPr>
              <w:t>Basic understanding of child development and learning</w:t>
            </w:r>
          </w:p>
          <w:p w14:paraId="1538C534" w14:textId="77777777" w:rsidR="00331921" w:rsidRDefault="00331921" w:rsidP="00A7575D">
            <w:pPr>
              <w:rPr>
                <w:rFonts w:ascii="Arial (W1)" w:hAnsi="Arial (W1)" w:cs="Arial"/>
                <w:sz w:val="22"/>
              </w:rPr>
            </w:pPr>
            <w:r>
              <w:rPr>
                <w:rFonts w:ascii="Arial (W1)" w:hAnsi="Arial (W1)" w:cs="Arial"/>
                <w:sz w:val="22"/>
              </w:rPr>
              <w:t>An understanding of children with special needs</w:t>
            </w:r>
          </w:p>
          <w:p w14:paraId="2D4C55CC" w14:textId="46DE441E" w:rsidR="00331921" w:rsidRPr="007847E3" w:rsidRDefault="00331921" w:rsidP="00A7575D">
            <w:pPr>
              <w:rPr>
                <w:rFonts w:ascii="Arial (W1)" w:hAnsi="Arial (W1)" w:cs="Arial"/>
                <w:sz w:val="22"/>
              </w:rPr>
            </w:pPr>
            <w:r>
              <w:rPr>
                <w:rFonts w:ascii="Arial (W1)" w:hAnsi="Arial (W1)" w:cs="Arial"/>
                <w:sz w:val="22"/>
              </w:rPr>
              <w:t>Good behaviour management strategies</w:t>
            </w:r>
          </w:p>
        </w:tc>
        <w:tc>
          <w:tcPr>
            <w:tcW w:w="2126" w:type="dxa"/>
          </w:tcPr>
          <w:p w14:paraId="64842EE6" w14:textId="77777777" w:rsidR="00A67BAC" w:rsidRPr="007847E3" w:rsidRDefault="00A67BAC" w:rsidP="00A7575D">
            <w:pPr>
              <w:rPr>
                <w:rFonts w:cs="Arial"/>
                <w:sz w:val="20"/>
                <w:szCs w:val="20"/>
              </w:rPr>
            </w:pPr>
            <w:r w:rsidRPr="007847E3">
              <w:rPr>
                <w:rFonts w:cs="Arial"/>
                <w:sz w:val="20"/>
                <w:szCs w:val="20"/>
              </w:rPr>
              <w:t>Application form</w:t>
            </w:r>
          </w:p>
          <w:p w14:paraId="3E082BCF" w14:textId="77777777" w:rsidR="00A67BAC" w:rsidRPr="007847E3" w:rsidRDefault="00A67BAC" w:rsidP="00A7575D">
            <w:pPr>
              <w:rPr>
                <w:rFonts w:cs="Arial"/>
                <w:sz w:val="20"/>
                <w:szCs w:val="20"/>
              </w:rPr>
            </w:pPr>
            <w:r w:rsidRPr="007847E3">
              <w:rPr>
                <w:rFonts w:cs="Arial"/>
                <w:sz w:val="20"/>
                <w:szCs w:val="20"/>
              </w:rPr>
              <w:t>Selection Process</w:t>
            </w:r>
          </w:p>
          <w:p w14:paraId="5A858082" w14:textId="77777777" w:rsidR="00A67BAC" w:rsidRPr="007847E3" w:rsidRDefault="00A67BAC" w:rsidP="00A7575D">
            <w:pPr>
              <w:rPr>
                <w:rFonts w:cs="Arial"/>
                <w:sz w:val="20"/>
                <w:szCs w:val="20"/>
              </w:rPr>
            </w:pPr>
            <w:r w:rsidRPr="007847E3">
              <w:rPr>
                <w:rFonts w:cs="Arial"/>
                <w:sz w:val="20"/>
                <w:szCs w:val="20"/>
              </w:rPr>
              <w:t>Pre-employment checks</w:t>
            </w:r>
          </w:p>
          <w:p w14:paraId="4E9FF309" w14:textId="77777777" w:rsidR="00A67BAC" w:rsidRPr="007847E3" w:rsidRDefault="00A67BAC" w:rsidP="00A7575D">
            <w:pPr>
              <w:rPr>
                <w:rFonts w:cs="Arial"/>
                <w:sz w:val="20"/>
                <w:szCs w:val="20"/>
              </w:rPr>
            </w:pPr>
          </w:p>
        </w:tc>
      </w:tr>
      <w:tr w:rsidR="00A67BAC" w:rsidRPr="007847E3" w14:paraId="3D95F424" w14:textId="77777777" w:rsidTr="00EB03DB">
        <w:trPr>
          <w:trHeight w:val="1458"/>
        </w:trPr>
        <w:tc>
          <w:tcPr>
            <w:tcW w:w="2109" w:type="dxa"/>
            <w:tcBorders>
              <w:top w:val="single" w:sz="4" w:space="0" w:color="auto"/>
              <w:left w:val="single" w:sz="4" w:space="0" w:color="auto"/>
              <w:bottom w:val="single" w:sz="4" w:space="0" w:color="auto"/>
              <w:right w:val="single" w:sz="4" w:space="0" w:color="auto"/>
            </w:tcBorders>
          </w:tcPr>
          <w:p w14:paraId="2C54D87D" w14:textId="77777777" w:rsidR="00A67BAC" w:rsidRPr="007847E3" w:rsidRDefault="00A67BAC" w:rsidP="00A7575D">
            <w:pPr>
              <w:rPr>
                <w:rFonts w:cs="Arial"/>
                <w:b/>
                <w:sz w:val="22"/>
              </w:rPr>
            </w:pPr>
            <w:r w:rsidRPr="007847E3">
              <w:rPr>
                <w:rFonts w:cs="Arial"/>
                <w:b/>
                <w:sz w:val="22"/>
              </w:rPr>
              <w:t>Personal Qualities</w:t>
            </w:r>
          </w:p>
        </w:tc>
        <w:tc>
          <w:tcPr>
            <w:tcW w:w="2535" w:type="dxa"/>
            <w:tcBorders>
              <w:left w:val="single" w:sz="4" w:space="0" w:color="auto"/>
            </w:tcBorders>
          </w:tcPr>
          <w:p w14:paraId="5975B9BA" w14:textId="0340E6E9" w:rsidR="00A67BAC" w:rsidRDefault="00BC420B" w:rsidP="00A7575D">
            <w:pPr>
              <w:rPr>
                <w:rFonts w:cs="Arial"/>
                <w:sz w:val="22"/>
              </w:rPr>
            </w:pPr>
            <w:r>
              <w:rPr>
                <w:rFonts w:cs="Arial"/>
                <w:sz w:val="22"/>
              </w:rPr>
              <w:t>Use own initiative</w:t>
            </w:r>
          </w:p>
          <w:p w14:paraId="2C52AFFD" w14:textId="77777777" w:rsidR="00BC420B" w:rsidRDefault="00BC420B" w:rsidP="00A7575D">
            <w:pPr>
              <w:rPr>
                <w:rFonts w:cs="Arial"/>
                <w:sz w:val="22"/>
              </w:rPr>
            </w:pPr>
            <w:r>
              <w:rPr>
                <w:rFonts w:cs="Arial"/>
                <w:sz w:val="22"/>
              </w:rPr>
              <w:t>Flexible approach to work</w:t>
            </w:r>
          </w:p>
          <w:p w14:paraId="4F19755D" w14:textId="77777777" w:rsidR="00BC420B" w:rsidRDefault="00BC420B" w:rsidP="00A7575D">
            <w:pPr>
              <w:rPr>
                <w:rFonts w:cs="Arial"/>
                <w:sz w:val="22"/>
              </w:rPr>
            </w:pPr>
            <w:r>
              <w:rPr>
                <w:rFonts w:cs="Arial"/>
                <w:sz w:val="22"/>
              </w:rPr>
              <w:t>Awareness of confidentiality</w:t>
            </w:r>
          </w:p>
          <w:p w14:paraId="74323449" w14:textId="77777777" w:rsidR="00BC420B" w:rsidRDefault="00BC420B" w:rsidP="00A7575D">
            <w:pPr>
              <w:rPr>
                <w:rFonts w:cs="Arial"/>
                <w:sz w:val="22"/>
              </w:rPr>
            </w:pPr>
            <w:r>
              <w:rPr>
                <w:rFonts w:cs="Arial"/>
                <w:sz w:val="22"/>
              </w:rPr>
              <w:t>Good timekeeping</w:t>
            </w:r>
          </w:p>
          <w:p w14:paraId="260B08B4" w14:textId="77777777" w:rsidR="00BC420B" w:rsidRDefault="00BC420B" w:rsidP="00A7575D">
            <w:pPr>
              <w:rPr>
                <w:rFonts w:cs="Arial"/>
                <w:sz w:val="22"/>
              </w:rPr>
            </w:pPr>
            <w:r>
              <w:rPr>
                <w:rFonts w:cs="Arial"/>
                <w:sz w:val="22"/>
              </w:rPr>
              <w:t>Enthusiastic, courteous and polite</w:t>
            </w:r>
          </w:p>
          <w:p w14:paraId="68A409A8" w14:textId="77777777" w:rsidR="00BC420B" w:rsidRDefault="00BC420B" w:rsidP="00A7575D">
            <w:pPr>
              <w:rPr>
                <w:rFonts w:cs="Arial"/>
                <w:sz w:val="22"/>
              </w:rPr>
            </w:pPr>
            <w:r>
              <w:rPr>
                <w:rFonts w:cs="Arial"/>
                <w:sz w:val="22"/>
              </w:rPr>
              <w:t>Patience and resilience in working with challenging behaviours</w:t>
            </w:r>
          </w:p>
          <w:p w14:paraId="1FDFBA77" w14:textId="77777777" w:rsidR="00BC420B" w:rsidRDefault="00BC420B" w:rsidP="00A7575D">
            <w:pPr>
              <w:rPr>
                <w:rFonts w:cs="Arial"/>
                <w:sz w:val="22"/>
              </w:rPr>
            </w:pPr>
            <w:r>
              <w:rPr>
                <w:rFonts w:cs="Arial"/>
                <w:sz w:val="22"/>
              </w:rPr>
              <w:t>Sensitive to the needs of children</w:t>
            </w:r>
          </w:p>
          <w:p w14:paraId="4E01FE0A" w14:textId="7DD30335" w:rsidR="00BC420B" w:rsidRPr="007847E3" w:rsidRDefault="00BC420B" w:rsidP="00A7575D">
            <w:pPr>
              <w:rPr>
                <w:rFonts w:cs="Arial"/>
                <w:sz w:val="22"/>
              </w:rPr>
            </w:pPr>
            <w:r>
              <w:rPr>
                <w:rFonts w:cs="Arial"/>
                <w:sz w:val="22"/>
              </w:rPr>
              <w:t>Calm and positive approach</w:t>
            </w:r>
          </w:p>
        </w:tc>
        <w:tc>
          <w:tcPr>
            <w:tcW w:w="2552" w:type="dxa"/>
          </w:tcPr>
          <w:p w14:paraId="3D7B9C2D" w14:textId="77777777" w:rsidR="00A67BAC" w:rsidRPr="007847E3" w:rsidRDefault="00A67BAC" w:rsidP="00A7575D">
            <w:pPr>
              <w:spacing w:after="120"/>
              <w:rPr>
                <w:rFonts w:cs="Arial"/>
                <w:sz w:val="22"/>
              </w:rPr>
            </w:pPr>
          </w:p>
        </w:tc>
        <w:tc>
          <w:tcPr>
            <w:tcW w:w="2126" w:type="dxa"/>
          </w:tcPr>
          <w:p w14:paraId="4A233C52" w14:textId="77777777" w:rsidR="00A67BAC" w:rsidRPr="007847E3" w:rsidRDefault="00A67BAC" w:rsidP="00A7575D">
            <w:pPr>
              <w:rPr>
                <w:rFonts w:cs="Arial"/>
                <w:sz w:val="20"/>
                <w:szCs w:val="20"/>
              </w:rPr>
            </w:pPr>
            <w:r w:rsidRPr="007847E3">
              <w:rPr>
                <w:rFonts w:cs="Arial"/>
                <w:sz w:val="20"/>
                <w:szCs w:val="20"/>
              </w:rPr>
              <w:t>Application form</w:t>
            </w:r>
          </w:p>
          <w:p w14:paraId="44CDE4B0" w14:textId="77777777" w:rsidR="00A67BAC" w:rsidRPr="007847E3" w:rsidRDefault="00A67BAC" w:rsidP="00A7575D">
            <w:pPr>
              <w:rPr>
                <w:rFonts w:cs="Arial"/>
                <w:sz w:val="20"/>
                <w:szCs w:val="20"/>
              </w:rPr>
            </w:pPr>
            <w:r w:rsidRPr="007847E3">
              <w:rPr>
                <w:rFonts w:cs="Arial"/>
                <w:sz w:val="20"/>
                <w:szCs w:val="20"/>
              </w:rPr>
              <w:t>Selection Process</w:t>
            </w:r>
          </w:p>
          <w:p w14:paraId="29CB180B" w14:textId="77777777" w:rsidR="00A67BAC" w:rsidRPr="007847E3" w:rsidRDefault="00A67BAC" w:rsidP="00A7575D">
            <w:pPr>
              <w:rPr>
                <w:rFonts w:cs="Arial"/>
                <w:sz w:val="20"/>
                <w:szCs w:val="20"/>
              </w:rPr>
            </w:pPr>
            <w:r w:rsidRPr="007847E3">
              <w:rPr>
                <w:rFonts w:cs="Arial"/>
                <w:sz w:val="20"/>
                <w:szCs w:val="20"/>
              </w:rPr>
              <w:t>Pre-employment checks</w:t>
            </w:r>
          </w:p>
          <w:p w14:paraId="6F662B3F" w14:textId="77777777" w:rsidR="00A67BAC" w:rsidRPr="007847E3" w:rsidRDefault="00A67BAC" w:rsidP="00A7575D">
            <w:pPr>
              <w:rPr>
                <w:rFonts w:cs="Arial"/>
                <w:sz w:val="20"/>
                <w:szCs w:val="20"/>
              </w:rPr>
            </w:pPr>
          </w:p>
        </w:tc>
      </w:tr>
      <w:tr w:rsidR="00BC3CC1" w:rsidRPr="007847E3" w14:paraId="093489F5" w14:textId="77777777" w:rsidTr="00EB03DB">
        <w:trPr>
          <w:trHeight w:val="1551"/>
        </w:trPr>
        <w:tc>
          <w:tcPr>
            <w:tcW w:w="2109" w:type="dxa"/>
            <w:tcBorders>
              <w:top w:val="single" w:sz="4" w:space="0" w:color="auto"/>
              <w:left w:val="single" w:sz="4" w:space="0" w:color="auto"/>
              <w:bottom w:val="single" w:sz="4" w:space="0" w:color="auto"/>
              <w:right w:val="single" w:sz="4" w:space="0" w:color="auto"/>
            </w:tcBorders>
          </w:tcPr>
          <w:p w14:paraId="3CC3E46B" w14:textId="77777777" w:rsidR="00BC3CC1" w:rsidRPr="007847E3" w:rsidRDefault="00BC3CC1" w:rsidP="00A7575D">
            <w:pPr>
              <w:rPr>
                <w:rFonts w:cs="Arial"/>
                <w:b/>
                <w:sz w:val="22"/>
              </w:rPr>
            </w:pPr>
            <w:r>
              <w:rPr>
                <w:rFonts w:cs="Arial"/>
                <w:b/>
                <w:sz w:val="22"/>
              </w:rPr>
              <w:t>Other qualities</w:t>
            </w:r>
          </w:p>
        </w:tc>
        <w:tc>
          <w:tcPr>
            <w:tcW w:w="2535" w:type="dxa"/>
            <w:tcBorders>
              <w:left w:val="single" w:sz="4" w:space="0" w:color="auto"/>
            </w:tcBorders>
          </w:tcPr>
          <w:p w14:paraId="5CEF863E" w14:textId="68C85255" w:rsidR="0086280B" w:rsidRPr="009B297A" w:rsidRDefault="0086280B" w:rsidP="00A7575D">
            <w:pPr>
              <w:rPr>
                <w:rFonts w:cs="Arial"/>
                <w:i/>
                <w:szCs w:val="24"/>
              </w:rPr>
            </w:pPr>
          </w:p>
        </w:tc>
        <w:tc>
          <w:tcPr>
            <w:tcW w:w="2552" w:type="dxa"/>
          </w:tcPr>
          <w:p w14:paraId="6BFDF0EE" w14:textId="77777777" w:rsidR="00BC3CC1" w:rsidRPr="007847E3" w:rsidRDefault="00BC3CC1" w:rsidP="00A7575D">
            <w:pPr>
              <w:spacing w:after="120"/>
              <w:rPr>
                <w:rFonts w:cs="Arial"/>
                <w:sz w:val="22"/>
              </w:rPr>
            </w:pPr>
          </w:p>
        </w:tc>
        <w:tc>
          <w:tcPr>
            <w:tcW w:w="2126" w:type="dxa"/>
          </w:tcPr>
          <w:p w14:paraId="0810D6B2" w14:textId="77777777" w:rsidR="00BC3CC1" w:rsidRPr="00BC3CC1" w:rsidRDefault="00BC3CC1" w:rsidP="00BC3CC1">
            <w:pPr>
              <w:rPr>
                <w:rFonts w:cs="Arial"/>
                <w:sz w:val="20"/>
                <w:szCs w:val="20"/>
              </w:rPr>
            </w:pPr>
            <w:r w:rsidRPr="00BC3CC1">
              <w:rPr>
                <w:rFonts w:cs="Arial"/>
                <w:sz w:val="20"/>
                <w:szCs w:val="20"/>
              </w:rPr>
              <w:t>Application form</w:t>
            </w:r>
          </w:p>
          <w:p w14:paraId="09092470" w14:textId="77777777" w:rsidR="00BC3CC1" w:rsidRPr="00BC3CC1" w:rsidRDefault="00BC3CC1" w:rsidP="00BC3CC1">
            <w:pPr>
              <w:rPr>
                <w:rFonts w:cs="Arial"/>
                <w:sz w:val="20"/>
                <w:szCs w:val="20"/>
              </w:rPr>
            </w:pPr>
            <w:r w:rsidRPr="00BC3CC1">
              <w:rPr>
                <w:rFonts w:cs="Arial"/>
                <w:sz w:val="20"/>
                <w:szCs w:val="20"/>
              </w:rPr>
              <w:t>Selection Process</w:t>
            </w:r>
          </w:p>
          <w:p w14:paraId="3EC791E3" w14:textId="77777777" w:rsidR="00BC3CC1" w:rsidRPr="007847E3" w:rsidRDefault="00BC3CC1" w:rsidP="00BC3CC1">
            <w:pPr>
              <w:rPr>
                <w:rFonts w:cs="Arial"/>
                <w:sz w:val="20"/>
                <w:szCs w:val="20"/>
              </w:rPr>
            </w:pPr>
            <w:r w:rsidRPr="00BC3CC1">
              <w:rPr>
                <w:rFonts w:cs="Arial"/>
                <w:sz w:val="20"/>
                <w:szCs w:val="20"/>
              </w:rPr>
              <w:t>Pre-employment checks</w:t>
            </w:r>
          </w:p>
        </w:tc>
      </w:tr>
    </w:tbl>
    <w:p w14:paraId="3F9D4356" w14:textId="77777777" w:rsidR="00A67BAC" w:rsidRDefault="00A67BAC" w:rsidP="00BC3CC1">
      <w:pPr>
        <w:jc w:val="center"/>
        <w:rPr>
          <w:rFonts w:cs="Arial"/>
          <w:b/>
          <w:bCs/>
        </w:rPr>
      </w:pPr>
    </w:p>
    <w:p w14:paraId="0F2D1116" w14:textId="77777777" w:rsidR="00125B65" w:rsidRDefault="002F2ACD" w:rsidP="00EB03DB">
      <w:pPr>
        <w:rPr>
          <w:rFonts w:cs="Arial"/>
          <w:bCs/>
          <w:i/>
        </w:rPr>
      </w:pPr>
      <w:r>
        <w:rPr>
          <w:rFonts w:cs="Arial"/>
          <w:bCs/>
          <w:i/>
        </w:rPr>
        <w:t>In addition to candidates’ ability to perform the duties of the post, the interview will also explore issues relating to safeguarding and promoting the welfare of children including:</w:t>
      </w:r>
    </w:p>
    <w:p w14:paraId="4EF54079" w14:textId="77777777" w:rsidR="002F2ACD" w:rsidRDefault="002F2ACD" w:rsidP="00EB03DB">
      <w:pPr>
        <w:rPr>
          <w:rFonts w:cs="Arial"/>
          <w:bCs/>
          <w:i/>
        </w:rPr>
      </w:pPr>
    </w:p>
    <w:p w14:paraId="31B746BD" w14:textId="77777777" w:rsidR="002F2ACD" w:rsidRPr="002F2ACD" w:rsidRDefault="002F2ACD" w:rsidP="002F2ACD">
      <w:pPr>
        <w:pStyle w:val="ListParagraph"/>
        <w:numPr>
          <w:ilvl w:val="0"/>
          <w:numId w:val="32"/>
        </w:numPr>
        <w:rPr>
          <w:rFonts w:cs="Arial"/>
          <w:bCs/>
          <w:i/>
        </w:rPr>
      </w:pPr>
      <w:r w:rsidRPr="002F2ACD">
        <w:rPr>
          <w:rFonts w:cs="Arial"/>
          <w:bCs/>
          <w:i/>
        </w:rPr>
        <w:t>motivation to work with children and young people;</w:t>
      </w:r>
    </w:p>
    <w:p w14:paraId="5F217FE6" w14:textId="77777777" w:rsidR="002F2ACD" w:rsidRPr="002F2ACD" w:rsidRDefault="002F2ACD" w:rsidP="002F2ACD">
      <w:pPr>
        <w:pStyle w:val="ListParagraph"/>
        <w:numPr>
          <w:ilvl w:val="0"/>
          <w:numId w:val="32"/>
        </w:numPr>
        <w:rPr>
          <w:rFonts w:cs="Arial"/>
          <w:bCs/>
          <w:i/>
        </w:rPr>
      </w:pPr>
      <w:r w:rsidRPr="002F2ACD">
        <w:rPr>
          <w:rFonts w:cs="Arial"/>
          <w:bCs/>
          <w:i/>
        </w:rPr>
        <w:t>ability to form and maintain appropriate relationships and personal boundaries with children and young people;</w:t>
      </w:r>
    </w:p>
    <w:p w14:paraId="23348016" w14:textId="77777777" w:rsidR="002F2ACD" w:rsidRPr="002F2ACD" w:rsidRDefault="002F2ACD" w:rsidP="002F2ACD">
      <w:pPr>
        <w:pStyle w:val="ListParagraph"/>
        <w:numPr>
          <w:ilvl w:val="0"/>
          <w:numId w:val="32"/>
        </w:numPr>
        <w:rPr>
          <w:rFonts w:cs="Arial"/>
          <w:bCs/>
          <w:i/>
        </w:rPr>
      </w:pPr>
      <w:r w:rsidRPr="002F2ACD">
        <w:rPr>
          <w:rFonts w:cs="Arial"/>
          <w:bCs/>
          <w:i/>
        </w:rPr>
        <w:t>emotional resilience in working with challenging behaviours;</w:t>
      </w:r>
      <w:r>
        <w:rPr>
          <w:rFonts w:cs="Arial"/>
          <w:bCs/>
          <w:i/>
        </w:rPr>
        <w:t xml:space="preserve"> and</w:t>
      </w:r>
    </w:p>
    <w:p w14:paraId="30228431" w14:textId="77777777" w:rsidR="002F2ACD" w:rsidRPr="002F2ACD" w:rsidRDefault="002F2ACD" w:rsidP="002F2ACD">
      <w:pPr>
        <w:pStyle w:val="ListParagraph"/>
        <w:numPr>
          <w:ilvl w:val="0"/>
          <w:numId w:val="32"/>
        </w:numPr>
        <w:rPr>
          <w:rFonts w:cs="Arial"/>
          <w:bCs/>
          <w:i/>
        </w:rPr>
      </w:pPr>
      <w:proofErr w:type="gramStart"/>
      <w:r w:rsidRPr="002F2ACD">
        <w:rPr>
          <w:rFonts w:cs="Arial"/>
          <w:bCs/>
          <w:i/>
        </w:rPr>
        <w:t>attitudes</w:t>
      </w:r>
      <w:proofErr w:type="gramEnd"/>
      <w:r w:rsidRPr="002F2ACD">
        <w:rPr>
          <w:rFonts w:cs="Arial"/>
          <w:bCs/>
          <w:i/>
        </w:rPr>
        <w:t xml:space="preserve"> to use of authority and maintaining discipline.</w:t>
      </w:r>
    </w:p>
    <w:p w14:paraId="3736081E" w14:textId="77777777" w:rsidR="002F2ACD" w:rsidRDefault="002F2ACD" w:rsidP="00EB03DB">
      <w:pPr>
        <w:rPr>
          <w:rFonts w:cs="Arial"/>
          <w:bCs/>
          <w:i/>
        </w:rPr>
      </w:pPr>
    </w:p>
    <w:p w14:paraId="2EE24935" w14:textId="77777777" w:rsidR="002F2ACD" w:rsidRPr="002F2ACD" w:rsidRDefault="002F2ACD" w:rsidP="00EB03DB">
      <w:pPr>
        <w:rPr>
          <w:rFonts w:cs="Arial"/>
          <w:bCs/>
        </w:rPr>
      </w:pPr>
      <w:r w:rsidRPr="002F2ACD">
        <w:rPr>
          <w:rFonts w:cs="Arial"/>
          <w:bCs/>
        </w:rPr>
        <w:t>Any relevant issues arising from references will be taken up at interview</w:t>
      </w:r>
      <w:r>
        <w:rPr>
          <w:rFonts w:cs="Arial"/>
          <w:bCs/>
        </w:rPr>
        <w:t>.</w:t>
      </w:r>
    </w:p>
    <w:p w14:paraId="3A1F35B8" w14:textId="77777777" w:rsidR="002F2ACD" w:rsidRPr="002F2ACD" w:rsidRDefault="002F2ACD" w:rsidP="00EB03DB">
      <w:pPr>
        <w:rPr>
          <w:rFonts w:cs="Arial"/>
          <w:bCs/>
        </w:rPr>
      </w:pPr>
    </w:p>
    <w:p w14:paraId="5A5CA7E9" w14:textId="77777777" w:rsidR="002F2ACD" w:rsidRPr="002F2ACD" w:rsidRDefault="002F2ACD" w:rsidP="00EB03DB">
      <w:pPr>
        <w:rPr>
          <w:rFonts w:cs="Arial"/>
          <w:bCs/>
        </w:rPr>
      </w:pPr>
      <w:r w:rsidRPr="002F2ACD">
        <w:rPr>
          <w:rFonts w:cs="Arial"/>
          <w:bCs/>
        </w:rPr>
        <w:t>This organisation is committed to safeguarding and promoting the welfare of children and young people and expects all employees and volunteers to share this commitment.</w:t>
      </w:r>
    </w:p>
    <w:sectPr w:rsidR="002F2ACD" w:rsidRPr="002F2ACD" w:rsidSect="00EB03DB">
      <w:headerReference w:type="default" r:id="rId14"/>
      <w:footerReference w:type="default" r:id="rId15"/>
      <w:pgSz w:w="11907" w:h="16840"/>
      <w:pgMar w:top="11" w:right="851" w:bottom="561" w:left="85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8920" w14:textId="77777777" w:rsidR="00CA7ABB" w:rsidRDefault="00CA7ABB" w:rsidP="0077606C">
      <w:r>
        <w:separator/>
      </w:r>
    </w:p>
  </w:endnote>
  <w:endnote w:type="continuationSeparator" w:id="0">
    <w:p w14:paraId="3C2A6A64" w14:textId="77777777" w:rsidR="00CA7ABB" w:rsidRDefault="00CA7AB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CA7ABB" w:rsidRPr="008D5868" w14:paraId="5624D335" w14:textId="77777777">
      <w:trPr>
        <w:cantSplit/>
        <w:trHeight w:val="170"/>
      </w:trPr>
      <w:tc>
        <w:tcPr>
          <w:tcW w:w="900" w:type="dxa"/>
          <w:shd w:val="clear" w:color="auto" w:fill="FFFFFF"/>
        </w:tcPr>
        <w:p w14:paraId="2B05853A" w14:textId="77777777" w:rsidR="00CA7ABB" w:rsidRPr="008D5868" w:rsidRDefault="00CA7ABB" w:rsidP="00A7575D">
          <w:pPr>
            <w:pStyle w:val="Footer"/>
            <w:rPr>
              <w:sz w:val="16"/>
              <w:szCs w:val="16"/>
            </w:rPr>
          </w:pPr>
        </w:p>
      </w:tc>
      <w:tc>
        <w:tcPr>
          <w:tcW w:w="4154" w:type="dxa"/>
          <w:shd w:val="clear" w:color="auto" w:fill="FFFFFF"/>
        </w:tcPr>
        <w:p w14:paraId="0DD4DD69" w14:textId="77777777" w:rsidR="00CA7ABB" w:rsidRPr="008D5868" w:rsidRDefault="00CA7ABB" w:rsidP="00A7575D">
          <w:pPr>
            <w:pStyle w:val="Footer"/>
            <w:rPr>
              <w:sz w:val="16"/>
              <w:szCs w:val="16"/>
            </w:rPr>
          </w:pPr>
        </w:p>
      </w:tc>
      <w:tc>
        <w:tcPr>
          <w:tcW w:w="958" w:type="dxa"/>
          <w:shd w:val="clear" w:color="auto" w:fill="FFFFFF"/>
        </w:tcPr>
        <w:p w14:paraId="3A3EC8BB" w14:textId="77777777" w:rsidR="00CA7ABB" w:rsidRPr="008D5868" w:rsidRDefault="00CA7ABB" w:rsidP="00A7575D">
          <w:pPr>
            <w:pStyle w:val="Footer"/>
            <w:rPr>
              <w:sz w:val="16"/>
              <w:szCs w:val="16"/>
            </w:rPr>
          </w:pPr>
        </w:p>
      </w:tc>
      <w:tc>
        <w:tcPr>
          <w:tcW w:w="4788" w:type="dxa"/>
          <w:shd w:val="clear" w:color="auto" w:fill="FFFFFF"/>
        </w:tcPr>
        <w:p w14:paraId="15A781A2" w14:textId="77777777" w:rsidR="00CA7ABB" w:rsidRPr="008D5868" w:rsidRDefault="00CA7ABB" w:rsidP="00A7575D">
          <w:pPr>
            <w:pStyle w:val="Footer"/>
            <w:rPr>
              <w:sz w:val="16"/>
              <w:szCs w:val="16"/>
            </w:rPr>
          </w:pPr>
        </w:p>
      </w:tc>
    </w:tr>
    <w:tr w:rsidR="00CA7ABB" w:rsidRPr="008D5868" w14:paraId="4CB89DEB" w14:textId="77777777">
      <w:trPr>
        <w:cantSplit/>
        <w:trHeight w:val="170"/>
      </w:trPr>
      <w:tc>
        <w:tcPr>
          <w:tcW w:w="900" w:type="dxa"/>
          <w:shd w:val="clear" w:color="auto" w:fill="FFFFFF"/>
        </w:tcPr>
        <w:p w14:paraId="5DC76A4D" w14:textId="77777777" w:rsidR="00CA7ABB" w:rsidRPr="008D5868" w:rsidRDefault="00CA7ABB" w:rsidP="00A7575D">
          <w:pPr>
            <w:pStyle w:val="Footer"/>
            <w:rPr>
              <w:sz w:val="16"/>
              <w:szCs w:val="16"/>
            </w:rPr>
          </w:pPr>
        </w:p>
      </w:tc>
      <w:tc>
        <w:tcPr>
          <w:tcW w:w="4154" w:type="dxa"/>
          <w:shd w:val="clear" w:color="auto" w:fill="FFFFFF"/>
        </w:tcPr>
        <w:p w14:paraId="4645E1D7" w14:textId="77777777" w:rsidR="00CA7ABB" w:rsidRPr="008D5868" w:rsidRDefault="00CA7ABB" w:rsidP="00A7575D">
          <w:pPr>
            <w:pStyle w:val="Footer"/>
            <w:rPr>
              <w:sz w:val="16"/>
              <w:szCs w:val="16"/>
            </w:rPr>
          </w:pPr>
        </w:p>
      </w:tc>
      <w:tc>
        <w:tcPr>
          <w:tcW w:w="958" w:type="dxa"/>
          <w:shd w:val="clear" w:color="auto" w:fill="FFFFFF"/>
        </w:tcPr>
        <w:p w14:paraId="01F5D518" w14:textId="77777777" w:rsidR="00CA7ABB" w:rsidRPr="008D5868" w:rsidRDefault="00CA7ABB" w:rsidP="00A7575D">
          <w:pPr>
            <w:pStyle w:val="Footer"/>
            <w:rPr>
              <w:sz w:val="16"/>
              <w:szCs w:val="16"/>
            </w:rPr>
          </w:pPr>
        </w:p>
      </w:tc>
      <w:tc>
        <w:tcPr>
          <w:tcW w:w="4788" w:type="dxa"/>
          <w:shd w:val="clear" w:color="auto" w:fill="FFFFFF"/>
        </w:tcPr>
        <w:p w14:paraId="4EFCA0FB" w14:textId="77777777" w:rsidR="00CA7ABB" w:rsidRPr="008D5868" w:rsidRDefault="00CA7ABB" w:rsidP="00A7575D">
          <w:pPr>
            <w:pStyle w:val="Footer"/>
            <w:rPr>
              <w:sz w:val="16"/>
              <w:szCs w:val="16"/>
            </w:rPr>
          </w:pPr>
        </w:p>
      </w:tc>
    </w:tr>
  </w:tbl>
  <w:p w14:paraId="618F1DF4" w14:textId="77777777" w:rsidR="00CA7ABB" w:rsidRPr="00F277B5" w:rsidRDefault="00CA7ABB"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BC28" w14:textId="77777777" w:rsidR="00CA7ABB" w:rsidRDefault="00CA7ABB">
    <w:pPr>
      <w:pStyle w:val="Footer"/>
      <w:jc w:val="center"/>
    </w:pPr>
  </w:p>
  <w:p w14:paraId="49E52438" w14:textId="77777777" w:rsidR="00CA7ABB" w:rsidRDefault="00CA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6270" w14:textId="77777777" w:rsidR="00CA7ABB" w:rsidRDefault="00CA7ABB" w:rsidP="0077606C">
      <w:r>
        <w:separator/>
      </w:r>
    </w:p>
  </w:footnote>
  <w:footnote w:type="continuationSeparator" w:id="0">
    <w:p w14:paraId="27EC6AAF" w14:textId="77777777" w:rsidR="00CA7ABB" w:rsidRDefault="00CA7ABB"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CA7ABB" w:rsidRPr="005331A6" w14:paraId="5CC1B269" w14:textId="77777777" w:rsidTr="00A7575D">
      <w:tc>
        <w:tcPr>
          <w:tcW w:w="1908" w:type="dxa"/>
          <w:shd w:val="clear" w:color="auto" w:fill="auto"/>
        </w:tcPr>
        <w:p w14:paraId="3CD2C1BA" w14:textId="77777777" w:rsidR="00CA7ABB" w:rsidRPr="005331A6" w:rsidRDefault="00CA7ABB" w:rsidP="00A7575D">
          <w:pPr>
            <w:pStyle w:val="Header"/>
            <w:rPr>
              <w:b/>
              <w:sz w:val="16"/>
              <w:szCs w:val="16"/>
            </w:rPr>
          </w:pPr>
        </w:p>
      </w:tc>
      <w:tc>
        <w:tcPr>
          <w:tcW w:w="8646" w:type="dxa"/>
          <w:shd w:val="clear" w:color="auto" w:fill="auto"/>
        </w:tcPr>
        <w:p w14:paraId="7C5ED296" w14:textId="77777777" w:rsidR="00CA7ABB" w:rsidRPr="005331A6" w:rsidRDefault="00CA7ABB" w:rsidP="00A7575D">
          <w:pPr>
            <w:pStyle w:val="Header"/>
            <w:rPr>
              <w:b/>
              <w:sz w:val="16"/>
              <w:szCs w:val="16"/>
            </w:rPr>
          </w:pPr>
        </w:p>
      </w:tc>
    </w:tr>
    <w:tr w:rsidR="00CA7ABB" w:rsidRPr="005331A6" w14:paraId="47E11B7E" w14:textId="77777777" w:rsidTr="00A7575D">
      <w:tc>
        <w:tcPr>
          <w:tcW w:w="1908" w:type="dxa"/>
          <w:shd w:val="clear" w:color="auto" w:fill="auto"/>
        </w:tcPr>
        <w:p w14:paraId="0DE651F8" w14:textId="77777777" w:rsidR="00CA7ABB" w:rsidRPr="005331A6" w:rsidRDefault="00CA7ABB" w:rsidP="00A7575D">
          <w:pPr>
            <w:pStyle w:val="Header"/>
            <w:rPr>
              <w:b/>
              <w:sz w:val="16"/>
              <w:szCs w:val="16"/>
            </w:rPr>
          </w:pPr>
        </w:p>
      </w:tc>
      <w:tc>
        <w:tcPr>
          <w:tcW w:w="8646" w:type="dxa"/>
          <w:shd w:val="clear" w:color="auto" w:fill="auto"/>
        </w:tcPr>
        <w:p w14:paraId="57E3592E" w14:textId="77777777" w:rsidR="00CA7ABB" w:rsidRPr="005331A6" w:rsidRDefault="00CA7ABB" w:rsidP="00A7575D">
          <w:pPr>
            <w:pStyle w:val="Header"/>
            <w:rPr>
              <w:b/>
              <w:sz w:val="16"/>
              <w:szCs w:val="16"/>
            </w:rPr>
          </w:pPr>
        </w:p>
      </w:tc>
    </w:tr>
  </w:tbl>
  <w:p w14:paraId="21E88C30" w14:textId="77777777" w:rsidR="00CA7ABB" w:rsidRDefault="00CA7ABB">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0E5D" w14:textId="77777777" w:rsidR="00CA7ABB" w:rsidRPr="00E576BB" w:rsidRDefault="00CA7ABB"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444A0E5D" w14:textId="77777777" w:rsidR="00CA7ABB" w:rsidRPr="00E576BB" w:rsidRDefault="00CA7ABB"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ADCE" w14:textId="77777777" w:rsidR="00CA7ABB" w:rsidRDefault="00CA7ABB">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F251" w14:textId="77777777" w:rsidR="00CA7ABB" w:rsidRDefault="00CA7ABB">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833FF3E" w14:textId="77777777" w:rsidR="00CA7ABB" w:rsidRDefault="00CA7ABB">
                          <w:pPr>
                            <w:pStyle w:val="Heading1"/>
                            <w:ind w:left="0" w:firstLine="0"/>
                            <w:rPr>
                              <w:b w:val="0"/>
                            </w:rPr>
                          </w:pPr>
                          <w:r>
                            <w:rPr>
                              <w:b w:val="0"/>
                            </w:rPr>
                            <w:t>Human Resources Division</w:t>
                          </w:r>
                        </w:p>
                        <w:p w14:paraId="6DD3C410" w14:textId="77777777" w:rsidR="00CA7ABB" w:rsidRDefault="00CA7A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70C3F251" w14:textId="77777777" w:rsidR="00CA7ABB" w:rsidRDefault="00CA7ABB">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833FF3E" w14:textId="77777777" w:rsidR="00CA7ABB" w:rsidRDefault="00CA7ABB">
                    <w:pPr>
                      <w:pStyle w:val="Heading1"/>
                      <w:ind w:left="0" w:firstLine="0"/>
                      <w:rPr>
                        <w:b w:val="0"/>
                      </w:rPr>
                    </w:pPr>
                    <w:r>
                      <w:rPr>
                        <w:b w:val="0"/>
                      </w:rPr>
                      <w:t>Human Resources Division</w:t>
                    </w:r>
                  </w:p>
                  <w:p w14:paraId="6DD3C410" w14:textId="77777777" w:rsidR="00CA7ABB" w:rsidRDefault="00CA7ABB"/>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70159225" w14:textId="1FC92641" w:rsidR="00CA7ABB" w:rsidRDefault="00CA7ABB">
    <w:pPr>
      <w:pStyle w:val="Header"/>
      <w:jc w:val="right"/>
    </w:pPr>
    <w:r>
      <w:rPr>
        <w:noProof/>
        <w:lang w:eastAsia="en-GB"/>
      </w:rPr>
      <mc:AlternateContent>
        <mc:Choice Requires="wps">
          <w:drawing>
            <wp:anchor distT="0" distB="0" distL="114300" distR="114300" simplePos="0" relativeHeight="251659264" behindDoc="1" locked="0" layoutInCell="1" allowOverlap="1" wp14:anchorId="06948ADC" wp14:editId="057976A4">
              <wp:simplePos x="0" y="0"/>
              <wp:positionH relativeFrom="column">
                <wp:posOffset>1797050</wp:posOffset>
              </wp:positionH>
              <wp:positionV relativeFrom="paragraph">
                <wp:posOffset>1625600</wp:posOffset>
              </wp:positionV>
              <wp:extent cx="3653790" cy="4457700"/>
              <wp:effectExtent l="15875" t="0" r="6985"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6756250" w14:textId="77777777" w:rsidR="00CA7ABB" w:rsidRDefault="00CA7ABB" w:rsidP="00A1386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6948ADC"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ZS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CKwuZSXQIAAKsEAAAOAAAAAAAAAAAAAAAAAC4CAABkcnMvZTJvRG9j&#10;LnhtbFBLAQItABQABgAIAAAAIQCo/P293wAAAAsBAAAPAAAAAAAAAAAAAAAAALcEAABkcnMvZG93&#10;bnJldi54bWxQSwUGAAAAAAQABADzAAAAwwUAAAAA&#10;" filled="f" stroked="f">
              <o:lock v:ext="edit" shapetype="t"/>
              <v:textbox style="mso-fit-shape-to-text:t">
                <w:txbxContent>
                  <w:p w14:paraId="36756250" w14:textId="77777777" w:rsidR="00CA7ABB" w:rsidRDefault="00CA7ABB" w:rsidP="00A1386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5293"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44B3" w14:textId="77777777" w:rsidR="00CA7ABB" w:rsidRDefault="00CA7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664257A"/>
    <w:multiLevelType w:val="hybridMultilevel"/>
    <w:tmpl w:val="FA4A71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6FB58DE"/>
    <w:multiLevelType w:val="hybridMultilevel"/>
    <w:tmpl w:val="1792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DF12C2"/>
    <w:multiLevelType w:val="hybridMultilevel"/>
    <w:tmpl w:val="8352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423EB"/>
    <w:multiLevelType w:val="hybridMultilevel"/>
    <w:tmpl w:val="3ACE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5F85C34"/>
    <w:multiLevelType w:val="multilevel"/>
    <w:tmpl w:val="E2E043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94"/>
        </w:tabs>
        <w:ind w:left="1494" w:hanging="774"/>
      </w:pPr>
      <w:rPr>
        <w:rFonts w:ascii="Symbol" w:hAnsi="Symbol" w:hint="default"/>
        <w:b w:val="0"/>
        <w:i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83023"/>
    <w:multiLevelType w:val="hybridMultilevel"/>
    <w:tmpl w:val="CCF44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180A5B"/>
    <w:multiLevelType w:val="hybridMultilevel"/>
    <w:tmpl w:val="C67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976DC"/>
    <w:multiLevelType w:val="hybridMultilevel"/>
    <w:tmpl w:val="40E8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8"/>
  </w:num>
  <w:num w:numId="3">
    <w:abstractNumId w:val="19"/>
  </w:num>
  <w:num w:numId="4">
    <w:abstractNumId w:val="18"/>
  </w:num>
  <w:num w:numId="5">
    <w:abstractNumId w:val="16"/>
  </w:num>
  <w:num w:numId="6">
    <w:abstractNumId w:val="24"/>
  </w:num>
  <w:num w:numId="7">
    <w:abstractNumId w:val="1"/>
  </w:num>
  <w:num w:numId="8">
    <w:abstractNumId w:val="13"/>
  </w:num>
  <w:num w:numId="9">
    <w:abstractNumId w:val="7"/>
  </w:num>
  <w:num w:numId="10">
    <w:abstractNumId w:val="21"/>
  </w:num>
  <w:num w:numId="11">
    <w:abstractNumId w:val="23"/>
  </w:num>
  <w:num w:numId="12">
    <w:abstractNumId w:val="11"/>
  </w:num>
  <w:num w:numId="13">
    <w:abstractNumId w:val="0"/>
  </w:num>
  <w:num w:numId="14">
    <w:abstractNumId w:val="17"/>
  </w:num>
  <w:num w:numId="15">
    <w:abstractNumId w:val="31"/>
  </w:num>
  <w:num w:numId="16">
    <w:abstractNumId w:val="26"/>
  </w:num>
  <w:num w:numId="17">
    <w:abstractNumId w:val="33"/>
  </w:num>
  <w:num w:numId="18">
    <w:abstractNumId w:val="38"/>
  </w:num>
  <w:num w:numId="19">
    <w:abstractNumId w:val="5"/>
  </w:num>
  <w:num w:numId="20">
    <w:abstractNumId w:val="6"/>
  </w:num>
  <w:num w:numId="21">
    <w:abstractNumId w:val="2"/>
  </w:num>
  <w:num w:numId="22">
    <w:abstractNumId w:val="9"/>
  </w:num>
  <w:num w:numId="23">
    <w:abstractNumId w:val="36"/>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5"/>
  </w:num>
  <w:num w:numId="30">
    <w:abstractNumId w:val="10"/>
  </w:num>
  <w:num w:numId="31">
    <w:abstractNumId w:val="8"/>
    <w:lvlOverride w:ilvl="0">
      <w:startOverride w:val="4"/>
    </w:lvlOverride>
    <w:lvlOverride w:ilvl="1">
      <w:startOverride w:val="13"/>
    </w:lvlOverride>
  </w:num>
  <w:num w:numId="32">
    <w:abstractNumId w:val="27"/>
  </w:num>
  <w:num w:numId="33">
    <w:abstractNumId w:val="35"/>
  </w:num>
  <w:num w:numId="34">
    <w:abstractNumId w:val="34"/>
  </w:num>
  <w:num w:numId="35">
    <w:abstractNumId w:val="37"/>
  </w:num>
  <w:num w:numId="36">
    <w:abstractNumId w:val="20"/>
  </w:num>
  <w:num w:numId="37">
    <w:abstractNumId w:val="12"/>
  </w:num>
  <w:num w:numId="38">
    <w:abstractNumId w:val="3"/>
  </w:num>
  <w:num w:numId="39">
    <w:abstractNumId w:val="4"/>
  </w:num>
  <w:num w:numId="4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25B65"/>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2ACD"/>
    <w:rsid w:val="002F3062"/>
    <w:rsid w:val="002F7E8C"/>
    <w:rsid w:val="00304497"/>
    <w:rsid w:val="00331921"/>
    <w:rsid w:val="00336DB5"/>
    <w:rsid w:val="00340F6B"/>
    <w:rsid w:val="0035119F"/>
    <w:rsid w:val="00353A9F"/>
    <w:rsid w:val="00385E91"/>
    <w:rsid w:val="003936AB"/>
    <w:rsid w:val="003C44FD"/>
    <w:rsid w:val="003D16A2"/>
    <w:rsid w:val="003E1FAF"/>
    <w:rsid w:val="003E4178"/>
    <w:rsid w:val="003F07ED"/>
    <w:rsid w:val="003F373E"/>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864"/>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420B"/>
    <w:rsid w:val="00BC6664"/>
    <w:rsid w:val="00BE3504"/>
    <w:rsid w:val="00BF7E88"/>
    <w:rsid w:val="00C2471F"/>
    <w:rsid w:val="00C24EE9"/>
    <w:rsid w:val="00C27A6F"/>
    <w:rsid w:val="00C30CD5"/>
    <w:rsid w:val="00C32403"/>
    <w:rsid w:val="00C54A9A"/>
    <w:rsid w:val="00C602E5"/>
    <w:rsid w:val="00CA7ABB"/>
    <w:rsid w:val="00CB3F84"/>
    <w:rsid w:val="00CC5AFA"/>
    <w:rsid w:val="00CE076D"/>
    <w:rsid w:val="00CF013A"/>
    <w:rsid w:val="00CF09D5"/>
    <w:rsid w:val="00CF3BF8"/>
    <w:rsid w:val="00D208E1"/>
    <w:rsid w:val="00D720CC"/>
    <w:rsid w:val="00D8718F"/>
    <w:rsid w:val="00D91EDB"/>
    <w:rsid w:val="00D943DA"/>
    <w:rsid w:val="00D95846"/>
    <w:rsid w:val="00DB327F"/>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03DB"/>
    <w:rsid w:val="00EB1890"/>
    <w:rsid w:val="00EB620B"/>
    <w:rsid w:val="00EC112B"/>
    <w:rsid w:val="00ED4016"/>
    <w:rsid w:val="00EE3129"/>
    <w:rsid w:val="00F16E58"/>
    <w:rsid w:val="00F270FA"/>
    <w:rsid w:val="00F406A3"/>
    <w:rsid w:val="00F42637"/>
    <w:rsid w:val="00F42A55"/>
    <w:rsid w:val="00F56695"/>
    <w:rsid w:val="00F64E17"/>
    <w:rsid w:val="00F94D75"/>
    <w:rsid w:val="00FA6A0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14:docId w14:val="3430AF92"/>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DefaultText">
    <w:name w:val="Default Text"/>
    <w:basedOn w:val="Normal"/>
    <w:rsid w:val="00CA7ABB"/>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7EE8-51BC-4D52-A75B-5902042C8F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4.xml><?xml version="1.0" encoding="utf-8"?>
<ds:datastoreItem xmlns:ds="http://schemas.openxmlformats.org/officeDocument/2006/customXml" ds:itemID="{5C497D9E-02D3-4887-AA38-C93A120B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1450</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C. Jones</cp:lastModifiedBy>
  <cp:revision>3</cp:revision>
  <cp:lastPrinted>2012-11-27T12:18:00Z</cp:lastPrinted>
  <dcterms:created xsi:type="dcterms:W3CDTF">2019-01-24T13:51:00Z</dcterms:created>
  <dcterms:modified xsi:type="dcterms:W3CDTF">2019-01-24T14:01:00Z</dcterms:modified>
</cp:coreProperties>
</file>