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60DC" w14:textId="77777777" w:rsidR="00C15743" w:rsidRDefault="00C15743">
      <w:pPr>
        <w:jc w:val="center"/>
        <w:rPr>
          <w:rFonts w:ascii="Arial" w:hAnsi="Arial"/>
          <w:b/>
          <w:bCs/>
          <w:sz w:val="22"/>
          <w:szCs w:val="22"/>
        </w:rPr>
      </w:pPr>
    </w:p>
    <w:p w14:paraId="7AEFC756" w14:textId="77777777" w:rsidR="005E404C" w:rsidRPr="00D62350" w:rsidRDefault="005E404C">
      <w:pPr>
        <w:jc w:val="center"/>
        <w:rPr>
          <w:rFonts w:ascii="Arial" w:hAnsi="Arial"/>
          <w:b/>
          <w:bCs/>
          <w:sz w:val="22"/>
          <w:szCs w:val="22"/>
        </w:rPr>
      </w:pPr>
    </w:p>
    <w:tbl>
      <w:tblPr>
        <w:tblpPr w:leftFromText="180" w:rightFromText="180" w:vertAnchor="text" w:horzAnchor="margin" w:tblpY="114"/>
        <w:tblW w:w="9809" w:type="dxa"/>
        <w:tblLayout w:type="fixed"/>
        <w:tblLook w:val="01E0" w:firstRow="1" w:lastRow="1" w:firstColumn="1" w:lastColumn="1" w:noHBand="0" w:noVBand="0"/>
      </w:tblPr>
      <w:tblGrid>
        <w:gridCol w:w="837"/>
        <w:gridCol w:w="2912"/>
        <w:gridCol w:w="6060"/>
      </w:tblGrid>
      <w:tr w:rsidR="00661508" w:rsidRPr="00CC6F8E" w14:paraId="3092AF83" w14:textId="77777777" w:rsidTr="001242CB">
        <w:trPr>
          <w:trHeight w:val="351"/>
        </w:trPr>
        <w:tc>
          <w:tcPr>
            <w:tcW w:w="837" w:type="dxa"/>
            <w:shd w:val="clear" w:color="auto" w:fill="auto"/>
          </w:tcPr>
          <w:p w14:paraId="5BBF3244" w14:textId="77777777" w:rsidR="00661508" w:rsidRPr="00CC6F8E" w:rsidRDefault="00661508" w:rsidP="00483C77">
            <w:pPr>
              <w:numPr>
                <w:ilvl w:val="0"/>
                <w:numId w:val="3"/>
              </w:numPr>
              <w:jc w:val="center"/>
              <w:rPr>
                <w:rFonts w:ascii="Arial" w:hAnsi="Arial"/>
                <w:sz w:val="22"/>
                <w:szCs w:val="22"/>
              </w:rPr>
            </w:pPr>
          </w:p>
        </w:tc>
        <w:tc>
          <w:tcPr>
            <w:tcW w:w="2912" w:type="dxa"/>
            <w:shd w:val="clear" w:color="auto" w:fill="auto"/>
          </w:tcPr>
          <w:p w14:paraId="50F836A4" w14:textId="77777777" w:rsidR="00661508" w:rsidRPr="00CC6F8E" w:rsidRDefault="00661508" w:rsidP="005331A6">
            <w:pPr>
              <w:rPr>
                <w:rFonts w:ascii="Arial" w:hAnsi="Arial"/>
                <w:b/>
                <w:bCs/>
                <w:sz w:val="22"/>
                <w:szCs w:val="22"/>
              </w:rPr>
            </w:pPr>
            <w:r w:rsidRPr="00CC6F8E">
              <w:rPr>
                <w:rFonts w:ascii="Arial" w:hAnsi="Arial"/>
                <w:b/>
                <w:bCs/>
                <w:sz w:val="22"/>
                <w:szCs w:val="22"/>
              </w:rPr>
              <w:t>POST TITLE:</w:t>
            </w:r>
          </w:p>
          <w:p w14:paraId="5D55068C" w14:textId="77777777" w:rsidR="005E404C" w:rsidRPr="00CC6F8E" w:rsidRDefault="005E404C" w:rsidP="005331A6">
            <w:pPr>
              <w:rPr>
                <w:rFonts w:ascii="Arial" w:hAnsi="Arial"/>
                <w:sz w:val="22"/>
                <w:szCs w:val="22"/>
              </w:rPr>
            </w:pPr>
          </w:p>
        </w:tc>
        <w:tc>
          <w:tcPr>
            <w:tcW w:w="6060" w:type="dxa"/>
            <w:shd w:val="clear" w:color="auto" w:fill="auto"/>
          </w:tcPr>
          <w:p w14:paraId="02FC9FFF" w14:textId="26A05D0A" w:rsidR="00736528" w:rsidRPr="00D11909" w:rsidRDefault="00736528" w:rsidP="0033518B">
            <w:pPr>
              <w:rPr>
                <w:rFonts w:ascii="Arial" w:hAnsi="Arial"/>
                <w:bCs/>
                <w:sz w:val="22"/>
                <w:szCs w:val="22"/>
              </w:rPr>
            </w:pPr>
            <w:r w:rsidRPr="00D11909">
              <w:rPr>
                <w:rStyle w:val="normalchar1"/>
                <w:rFonts w:ascii="Arial" w:hAnsi="Arial" w:cs="Arial"/>
                <w:sz w:val="22"/>
                <w:szCs w:val="22"/>
              </w:rPr>
              <w:t>Consultant in Public Health</w:t>
            </w:r>
            <w:r w:rsidR="0033518B" w:rsidRPr="00D11909">
              <w:rPr>
                <w:rFonts w:ascii="Arial" w:hAnsi="Arial"/>
                <w:bCs/>
                <w:sz w:val="22"/>
                <w:szCs w:val="22"/>
              </w:rPr>
              <w:t xml:space="preserve"> </w:t>
            </w:r>
            <w:r w:rsidR="00D11909" w:rsidRPr="00D11909">
              <w:rPr>
                <w:rFonts w:ascii="Arial" w:hAnsi="Arial"/>
                <w:bCs/>
                <w:sz w:val="22"/>
                <w:szCs w:val="22"/>
              </w:rPr>
              <w:t>/ Consultant in Public Health Medicine</w:t>
            </w:r>
          </w:p>
        </w:tc>
      </w:tr>
      <w:tr w:rsidR="00661508" w:rsidRPr="00CC6F8E" w14:paraId="4866369D" w14:textId="77777777" w:rsidTr="001242CB">
        <w:trPr>
          <w:trHeight w:val="351"/>
        </w:trPr>
        <w:tc>
          <w:tcPr>
            <w:tcW w:w="837" w:type="dxa"/>
            <w:shd w:val="clear" w:color="auto" w:fill="auto"/>
          </w:tcPr>
          <w:p w14:paraId="0663FF13" w14:textId="77777777" w:rsidR="00661508" w:rsidRPr="00CC6F8E" w:rsidRDefault="00661508" w:rsidP="00483C77">
            <w:pPr>
              <w:numPr>
                <w:ilvl w:val="0"/>
                <w:numId w:val="3"/>
              </w:numPr>
              <w:rPr>
                <w:rFonts w:ascii="Arial" w:hAnsi="Arial"/>
                <w:b/>
                <w:bCs/>
                <w:sz w:val="22"/>
                <w:szCs w:val="22"/>
              </w:rPr>
            </w:pPr>
            <w:r w:rsidRPr="00CC6F8E">
              <w:rPr>
                <w:rFonts w:ascii="Arial" w:hAnsi="Arial"/>
                <w:b/>
                <w:bCs/>
                <w:sz w:val="22"/>
                <w:szCs w:val="22"/>
              </w:rPr>
              <w:t>2.</w:t>
            </w:r>
          </w:p>
        </w:tc>
        <w:tc>
          <w:tcPr>
            <w:tcW w:w="2912" w:type="dxa"/>
            <w:shd w:val="clear" w:color="auto" w:fill="auto"/>
          </w:tcPr>
          <w:p w14:paraId="453D3526" w14:textId="77777777" w:rsidR="00661508" w:rsidRPr="00CC6F8E" w:rsidRDefault="00661508" w:rsidP="005331A6">
            <w:pPr>
              <w:rPr>
                <w:rFonts w:ascii="Arial" w:hAnsi="Arial"/>
                <w:b/>
                <w:bCs/>
                <w:sz w:val="22"/>
                <w:szCs w:val="22"/>
              </w:rPr>
            </w:pPr>
            <w:r w:rsidRPr="00CC6F8E">
              <w:rPr>
                <w:rFonts w:ascii="Arial" w:hAnsi="Arial"/>
                <w:b/>
                <w:bCs/>
                <w:sz w:val="22"/>
                <w:szCs w:val="22"/>
              </w:rPr>
              <w:t>POST NUMBER:</w:t>
            </w:r>
            <w:r w:rsidRPr="00CC6F8E">
              <w:rPr>
                <w:rFonts w:ascii="Arial" w:hAnsi="Arial"/>
                <w:b/>
                <w:bCs/>
                <w:sz w:val="22"/>
                <w:szCs w:val="22"/>
              </w:rPr>
              <w:tab/>
            </w:r>
          </w:p>
        </w:tc>
        <w:tc>
          <w:tcPr>
            <w:tcW w:w="6060" w:type="dxa"/>
            <w:shd w:val="clear" w:color="auto" w:fill="auto"/>
          </w:tcPr>
          <w:p w14:paraId="582CC3F3" w14:textId="6EFAFFAD" w:rsidR="00661508" w:rsidRPr="00CC6F8E" w:rsidRDefault="00661508" w:rsidP="005331A6">
            <w:pPr>
              <w:rPr>
                <w:rFonts w:ascii="Arial" w:hAnsi="Arial"/>
                <w:color w:val="FF0000"/>
                <w:sz w:val="22"/>
                <w:szCs w:val="22"/>
              </w:rPr>
            </w:pPr>
          </w:p>
        </w:tc>
      </w:tr>
      <w:tr w:rsidR="00661508" w:rsidRPr="00CC6F8E" w14:paraId="13EE44B0" w14:textId="77777777" w:rsidTr="001242CB">
        <w:trPr>
          <w:trHeight w:val="351"/>
        </w:trPr>
        <w:tc>
          <w:tcPr>
            <w:tcW w:w="837" w:type="dxa"/>
            <w:shd w:val="clear" w:color="auto" w:fill="auto"/>
          </w:tcPr>
          <w:p w14:paraId="144A101C" w14:textId="77777777" w:rsidR="00661508" w:rsidRPr="00CC6F8E" w:rsidRDefault="00661508" w:rsidP="00483C77">
            <w:pPr>
              <w:numPr>
                <w:ilvl w:val="0"/>
                <w:numId w:val="3"/>
              </w:numPr>
              <w:rPr>
                <w:rFonts w:ascii="Arial" w:hAnsi="Arial"/>
                <w:b/>
                <w:bCs/>
                <w:sz w:val="22"/>
                <w:szCs w:val="22"/>
              </w:rPr>
            </w:pPr>
            <w:r w:rsidRPr="00CC6F8E">
              <w:rPr>
                <w:rFonts w:ascii="Arial" w:hAnsi="Arial"/>
                <w:b/>
                <w:bCs/>
                <w:sz w:val="22"/>
                <w:szCs w:val="22"/>
              </w:rPr>
              <w:t>3.</w:t>
            </w:r>
          </w:p>
        </w:tc>
        <w:tc>
          <w:tcPr>
            <w:tcW w:w="2912" w:type="dxa"/>
            <w:shd w:val="clear" w:color="auto" w:fill="auto"/>
          </w:tcPr>
          <w:p w14:paraId="7858CB4C" w14:textId="77777777" w:rsidR="00661508" w:rsidRPr="00CC6F8E" w:rsidRDefault="00661508" w:rsidP="0093487D">
            <w:pPr>
              <w:rPr>
                <w:rFonts w:ascii="Arial" w:hAnsi="Arial"/>
                <w:bCs/>
                <w:sz w:val="22"/>
                <w:szCs w:val="22"/>
              </w:rPr>
            </w:pPr>
            <w:r w:rsidRPr="00CC6F8E">
              <w:rPr>
                <w:rFonts w:ascii="Arial" w:hAnsi="Arial"/>
                <w:b/>
                <w:bCs/>
                <w:sz w:val="22"/>
                <w:szCs w:val="22"/>
              </w:rPr>
              <w:t>GRADE:</w:t>
            </w:r>
          </w:p>
        </w:tc>
        <w:tc>
          <w:tcPr>
            <w:tcW w:w="6060" w:type="dxa"/>
            <w:shd w:val="clear" w:color="auto" w:fill="auto"/>
          </w:tcPr>
          <w:p w14:paraId="017C2D9B" w14:textId="36325DCC" w:rsidR="0093487D" w:rsidRPr="007B39CA" w:rsidRDefault="007B39CA" w:rsidP="007B39CA">
            <w:pPr>
              <w:rPr>
                <w:rFonts w:ascii="Arial" w:hAnsi="Arial"/>
                <w:sz w:val="22"/>
                <w:szCs w:val="22"/>
              </w:rPr>
            </w:pPr>
            <w:r w:rsidRPr="007B39CA">
              <w:rPr>
                <w:rStyle w:val="normalchar1"/>
                <w:rFonts w:ascii="Arial" w:hAnsi="Arial" w:cs="Arial"/>
                <w:sz w:val="22"/>
                <w:szCs w:val="22"/>
              </w:rPr>
              <w:t xml:space="preserve">Band 1 </w:t>
            </w:r>
            <w:r w:rsidR="005473C6" w:rsidRPr="007B39CA">
              <w:rPr>
                <w:rStyle w:val="normalchar1"/>
                <w:rFonts w:ascii="Arial" w:hAnsi="Arial" w:cs="Arial"/>
                <w:sz w:val="22"/>
                <w:szCs w:val="22"/>
              </w:rPr>
              <w:t>+ market supplement</w:t>
            </w:r>
            <w:r w:rsidR="002A534C" w:rsidRPr="007B39CA">
              <w:rPr>
                <w:rStyle w:val="normalchar1"/>
                <w:rFonts w:ascii="Arial" w:hAnsi="Arial" w:cs="Arial"/>
                <w:sz w:val="22"/>
                <w:szCs w:val="22"/>
              </w:rPr>
              <w:t xml:space="preserve"> </w:t>
            </w:r>
          </w:p>
        </w:tc>
      </w:tr>
      <w:tr w:rsidR="00661508" w:rsidRPr="00CC6F8E" w14:paraId="50BEA2F2" w14:textId="77777777" w:rsidTr="001242CB">
        <w:trPr>
          <w:trHeight w:val="893"/>
        </w:trPr>
        <w:tc>
          <w:tcPr>
            <w:tcW w:w="837" w:type="dxa"/>
            <w:shd w:val="clear" w:color="auto" w:fill="auto"/>
          </w:tcPr>
          <w:p w14:paraId="36CDE251" w14:textId="77777777" w:rsidR="00661508" w:rsidRPr="00CC6F8E" w:rsidRDefault="00661508" w:rsidP="00483C77">
            <w:pPr>
              <w:numPr>
                <w:ilvl w:val="0"/>
                <w:numId w:val="3"/>
              </w:numPr>
              <w:rPr>
                <w:rFonts w:ascii="Arial" w:hAnsi="Arial"/>
                <w:b/>
                <w:bCs/>
                <w:sz w:val="22"/>
                <w:szCs w:val="22"/>
              </w:rPr>
            </w:pPr>
          </w:p>
        </w:tc>
        <w:tc>
          <w:tcPr>
            <w:tcW w:w="2912" w:type="dxa"/>
            <w:shd w:val="clear" w:color="auto" w:fill="auto"/>
          </w:tcPr>
          <w:p w14:paraId="136FFC42" w14:textId="77777777" w:rsidR="00661508" w:rsidRPr="00CC6F8E" w:rsidRDefault="00661508" w:rsidP="005331A6">
            <w:pPr>
              <w:rPr>
                <w:rFonts w:ascii="Arial" w:hAnsi="Arial"/>
                <w:sz w:val="22"/>
                <w:szCs w:val="22"/>
              </w:rPr>
            </w:pPr>
            <w:r w:rsidRPr="00CC6F8E">
              <w:rPr>
                <w:rFonts w:ascii="Arial" w:hAnsi="Arial"/>
                <w:b/>
                <w:bCs/>
                <w:sz w:val="22"/>
                <w:szCs w:val="22"/>
              </w:rPr>
              <w:t>LOCATION:</w:t>
            </w:r>
          </w:p>
        </w:tc>
        <w:tc>
          <w:tcPr>
            <w:tcW w:w="6060" w:type="dxa"/>
            <w:shd w:val="clear" w:color="auto" w:fill="auto"/>
          </w:tcPr>
          <w:tbl>
            <w:tblPr>
              <w:tblpPr w:leftFromText="180" w:rightFromText="180" w:vertAnchor="text" w:horzAnchor="margin" w:tblpY="-137"/>
              <w:tblOverlap w:val="never"/>
              <w:tblW w:w="0" w:type="auto"/>
              <w:tblBorders>
                <w:top w:val="nil"/>
                <w:left w:val="nil"/>
                <w:bottom w:val="nil"/>
                <w:right w:val="nil"/>
              </w:tblBorders>
              <w:tblLayout w:type="fixed"/>
              <w:tblLook w:val="0000" w:firstRow="0" w:lastRow="0" w:firstColumn="0" w:lastColumn="0" w:noHBand="0" w:noVBand="0"/>
            </w:tblPr>
            <w:tblGrid>
              <w:gridCol w:w="5441"/>
            </w:tblGrid>
            <w:tr w:rsidR="00634A40" w:rsidRPr="00CC6F8E" w14:paraId="3F99579E" w14:textId="77777777" w:rsidTr="001242CB">
              <w:trPr>
                <w:trHeight w:val="195"/>
              </w:trPr>
              <w:tc>
                <w:tcPr>
                  <w:tcW w:w="5441" w:type="dxa"/>
                </w:tcPr>
                <w:p w14:paraId="4A2D1C09" w14:textId="77777777" w:rsidR="00634A40" w:rsidRPr="00CC6F8E" w:rsidRDefault="00634A40" w:rsidP="001577F1">
                  <w:pPr>
                    <w:pStyle w:val="Default"/>
                    <w:ind w:left="-109"/>
                    <w:rPr>
                      <w:sz w:val="22"/>
                      <w:szCs w:val="22"/>
                    </w:rPr>
                  </w:pPr>
                  <w:r w:rsidRPr="00CC6F8E">
                    <w:rPr>
                      <w:sz w:val="22"/>
                      <w:szCs w:val="22"/>
                    </w:rPr>
                    <w:t xml:space="preserve">Your normal place of work will be County Hall. However, you may be required to work at any council workplace within County Durham. </w:t>
                  </w:r>
                </w:p>
              </w:tc>
            </w:tr>
          </w:tbl>
          <w:p w14:paraId="78C313C6" w14:textId="77777777" w:rsidR="00634A40" w:rsidRPr="00CC6F8E" w:rsidRDefault="00634A40" w:rsidP="00634A40">
            <w:pPr>
              <w:pStyle w:val="Default"/>
              <w:rPr>
                <w:sz w:val="22"/>
                <w:szCs w:val="22"/>
              </w:rPr>
            </w:pPr>
          </w:p>
          <w:p w14:paraId="6EDA88CA" w14:textId="77777777" w:rsidR="009974E3" w:rsidRPr="00CC6F8E" w:rsidRDefault="009974E3" w:rsidP="00F0061A">
            <w:pPr>
              <w:rPr>
                <w:rFonts w:ascii="Arial" w:hAnsi="Arial"/>
                <w:sz w:val="22"/>
                <w:szCs w:val="22"/>
              </w:rPr>
            </w:pPr>
          </w:p>
        </w:tc>
      </w:tr>
    </w:tbl>
    <w:p w14:paraId="3C7DF79B" w14:textId="77777777" w:rsidR="00750FF9" w:rsidRPr="00CC6F8E" w:rsidRDefault="001242CB" w:rsidP="00483C77">
      <w:pPr>
        <w:numPr>
          <w:ilvl w:val="0"/>
          <w:numId w:val="3"/>
        </w:numPr>
        <w:rPr>
          <w:rFonts w:ascii="Arial" w:hAnsi="Arial"/>
          <w:b/>
          <w:sz w:val="22"/>
          <w:szCs w:val="22"/>
        </w:rPr>
      </w:pPr>
      <w:r w:rsidRPr="00CC6F8E">
        <w:rPr>
          <w:rFonts w:ascii="Arial" w:hAnsi="Arial"/>
          <w:b/>
          <w:sz w:val="22"/>
          <w:szCs w:val="22"/>
        </w:rPr>
        <w:t>R</w:t>
      </w:r>
      <w:r w:rsidR="0005634C" w:rsidRPr="00CC6F8E">
        <w:rPr>
          <w:rFonts w:ascii="Arial" w:hAnsi="Arial"/>
          <w:b/>
          <w:sz w:val="22"/>
          <w:szCs w:val="22"/>
        </w:rPr>
        <w:t>ELEVANT TO THIS POST</w:t>
      </w:r>
      <w:r w:rsidR="004413CC" w:rsidRPr="00CC6F8E">
        <w:rPr>
          <w:rFonts w:ascii="Arial" w:hAnsi="Arial"/>
          <w:b/>
          <w:sz w:val="22"/>
          <w:szCs w:val="22"/>
        </w:rPr>
        <w:t>:</w:t>
      </w:r>
      <w:r w:rsidR="009974E3" w:rsidRPr="00CC6F8E">
        <w:rPr>
          <w:rFonts w:ascii="Arial" w:hAnsi="Arial"/>
          <w:b/>
          <w:sz w:val="22"/>
          <w:szCs w:val="22"/>
        </w:rPr>
        <w:t xml:space="preserve"> </w:t>
      </w:r>
    </w:p>
    <w:p w14:paraId="4790B90B" w14:textId="77777777" w:rsidR="00750FF9" w:rsidRPr="00CC6F8E" w:rsidRDefault="00750FF9" w:rsidP="00750FF9">
      <w:pPr>
        <w:rPr>
          <w:rFonts w:ascii="Arial" w:hAnsi="Arial"/>
          <w:sz w:val="22"/>
          <w:szCs w:val="22"/>
        </w:rPr>
      </w:pPr>
    </w:p>
    <w:p w14:paraId="1617BCA1" w14:textId="77777777" w:rsidR="00750FF9" w:rsidRPr="00CC6F8E" w:rsidRDefault="0005634C" w:rsidP="009974E3">
      <w:pPr>
        <w:ind w:left="4320" w:hanging="3600"/>
        <w:rPr>
          <w:rFonts w:ascii="Arial" w:hAnsi="Arial"/>
          <w:sz w:val="22"/>
          <w:szCs w:val="22"/>
        </w:rPr>
      </w:pPr>
      <w:r w:rsidRPr="00CC6F8E">
        <w:rPr>
          <w:rFonts w:ascii="Arial" w:hAnsi="Arial"/>
          <w:b/>
          <w:sz w:val="22"/>
          <w:szCs w:val="22"/>
        </w:rPr>
        <w:t>Flexible Working:</w:t>
      </w:r>
      <w:r w:rsidR="006E33E5" w:rsidRPr="00CC6F8E">
        <w:rPr>
          <w:rFonts w:ascii="Arial" w:hAnsi="Arial"/>
          <w:sz w:val="22"/>
          <w:szCs w:val="22"/>
        </w:rPr>
        <w:tab/>
      </w:r>
      <w:r w:rsidR="007B0814" w:rsidRPr="00CC6F8E">
        <w:rPr>
          <w:rFonts w:ascii="Arial" w:hAnsi="Arial"/>
          <w:sz w:val="22"/>
          <w:szCs w:val="22"/>
        </w:rPr>
        <w:t xml:space="preserve">Subject to service needs the </w:t>
      </w:r>
      <w:r w:rsidR="005C0ACE" w:rsidRPr="00CC6F8E">
        <w:rPr>
          <w:rFonts w:ascii="Arial" w:hAnsi="Arial"/>
          <w:sz w:val="22"/>
          <w:szCs w:val="22"/>
        </w:rPr>
        <w:t>council’s</w:t>
      </w:r>
      <w:r w:rsidR="007B0814" w:rsidRPr="00CC6F8E">
        <w:rPr>
          <w:rFonts w:ascii="Arial" w:hAnsi="Arial"/>
          <w:sz w:val="22"/>
          <w:szCs w:val="22"/>
        </w:rPr>
        <w:t xml:space="preserve"> f</w:t>
      </w:r>
      <w:r w:rsidR="00750FF9" w:rsidRPr="00CC6F8E">
        <w:rPr>
          <w:rFonts w:ascii="Arial" w:hAnsi="Arial"/>
          <w:sz w:val="22"/>
          <w:szCs w:val="22"/>
        </w:rPr>
        <w:t>lexible working</w:t>
      </w:r>
      <w:r w:rsidR="004400F5" w:rsidRPr="00CC6F8E">
        <w:rPr>
          <w:rFonts w:ascii="Arial" w:hAnsi="Arial"/>
          <w:sz w:val="22"/>
          <w:szCs w:val="22"/>
        </w:rPr>
        <w:t xml:space="preserve"> </w:t>
      </w:r>
      <w:r w:rsidR="007B0814" w:rsidRPr="00CC6F8E">
        <w:rPr>
          <w:rFonts w:ascii="Arial" w:hAnsi="Arial"/>
          <w:sz w:val="22"/>
          <w:szCs w:val="22"/>
        </w:rPr>
        <w:t xml:space="preserve">policy </w:t>
      </w:r>
      <w:r w:rsidR="004400F5" w:rsidRPr="00CC6F8E">
        <w:rPr>
          <w:rFonts w:ascii="Arial" w:hAnsi="Arial"/>
          <w:sz w:val="22"/>
          <w:szCs w:val="22"/>
        </w:rPr>
        <w:t>is</w:t>
      </w:r>
      <w:r w:rsidR="00750FF9" w:rsidRPr="00CC6F8E">
        <w:rPr>
          <w:rFonts w:ascii="Arial" w:hAnsi="Arial"/>
          <w:sz w:val="22"/>
          <w:szCs w:val="22"/>
        </w:rPr>
        <w:t xml:space="preserve"> applicable</w:t>
      </w:r>
      <w:r w:rsidR="007B0814" w:rsidRPr="00CC6F8E">
        <w:rPr>
          <w:rFonts w:ascii="Arial" w:hAnsi="Arial"/>
          <w:sz w:val="22"/>
          <w:szCs w:val="22"/>
        </w:rPr>
        <w:t xml:space="preserve"> to this post</w:t>
      </w:r>
    </w:p>
    <w:p w14:paraId="27AC39F7" w14:textId="77777777" w:rsidR="006E33E5" w:rsidRPr="00CC6F8E" w:rsidRDefault="006E33E5" w:rsidP="006E33E5">
      <w:pPr>
        <w:rPr>
          <w:rFonts w:ascii="Arial" w:hAnsi="Arial"/>
          <w:b/>
          <w:bCs/>
          <w:sz w:val="22"/>
          <w:szCs w:val="22"/>
        </w:rPr>
      </w:pPr>
    </w:p>
    <w:p w14:paraId="7A8889C8" w14:textId="77777777" w:rsidR="001E22E0" w:rsidRPr="00CC6F8E" w:rsidRDefault="001E22E0" w:rsidP="001E22E0">
      <w:pPr>
        <w:ind w:left="4320" w:hanging="3600"/>
        <w:rPr>
          <w:rFonts w:ascii="Arial" w:hAnsi="Arial"/>
          <w:sz w:val="22"/>
          <w:szCs w:val="22"/>
        </w:rPr>
      </w:pPr>
      <w:r w:rsidRPr="00CC6F8E">
        <w:rPr>
          <w:rFonts w:ascii="Arial" w:hAnsi="Arial"/>
          <w:b/>
          <w:sz w:val="22"/>
          <w:szCs w:val="22"/>
        </w:rPr>
        <w:t>Politically Restricted:</w:t>
      </w:r>
      <w:r w:rsidRPr="00CC6F8E">
        <w:rPr>
          <w:rFonts w:ascii="Arial" w:hAnsi="Arial"/>
          <w:sz w:val="22"/>
          <w:szCs w:val="22"/>
        </w:rPr>
        <w:tab/>
        <w:t xml:space="preserve">The council has designated this as a politically restricted </w:t>
      </w:r>
    </w:p>
    <w:p w14:paraId="631AB564" w14:textId="77777777" w:rsidR="001E22E0" w:rsidRPr="00CC6F8E" w:rsidRDefault="001E22E0" w:rsidP="001E22E0">
      <w:pPr>
        <w:ind w:left="4320" w:hanging="3600"/>
        <w:rPr>
          <w:rFonts w:ascii="Arial" w:hAnsi="Arial"/>
          <w:sz w:val="22"/>
          <w:szCs w:val="22"/>
        </w:rPr>
      </w:pPr>
      <w:r w:rsidRPr="00CC6F8E">
        <w:rPr>
          <w:rFonts w:ascii="Arial" w:hAnsi="Arial"/>
          <w:sz w:val="22"/>
          <w:szCs w:val="22"/>
        </w:rPr>
        <w:t>(SCP 44 and above)</w:t>
      </w:r>
      <w:r w:rsidRPr="00CC6F8E">
        <w:rPr>
          <w:rFonts w:ascii="Arial" w:hAnsi="Arial"/>
          <w:sz w:val="22"/>
          <w:szCs w:val="22"/>
        </w:rPr>
        <w:tab/>
        <w:t xml:space="preserve">post in accordance with the requirements of Section 1(5) of the Local Government and Housing Act 1989 and by regulations made from time to time by the Secretary of State. </w:t>
      </w:r>
    </w:p>
    <w:p w14:paraId="21651926" w14:textId="77777777" w:rsidR="00562FF1" w:rsidRPr="00CC6F8E" w:rsidRDefault="00562FF1" w:rsidP="00750FF9">
      <w:pPr>
        <w:rPr>
          <w:rFonts w:ascii="Arial" w:hAnsi="Arial"/>
          <w:sz w:val="22"/>
          <w:szCs w:val="22"/>
        </w:rPr>
      </w:pPr>
    </w:p>
    <w:p w14:paraId="12ADA15C" w14:textId="77777777" w:rsidR="00F662F5" w:rsidRPr="00CC6F8E" w:rsidRDefault="00F662F5" w:rsidP="00750FF9">
      <w:pPr>
        <w:rPr>
          <w:rFonts w:ascii="Arial" w:hAnsi="Arial"/>
          <w:sz w:val="22"/>
          <w:szCs w:val="22"/>
        </w:rPr>
      </w:pPr>
      <w:r w:rsidRPr="00CC6F8E">
        <w:rPr>
          <w:rFonts w:ascii="Arial" w:hAnsi="Arial"/>
          <w:sz w:val="22"/>
          <w:szCs w:val="22"/>
        </w:rPr>
        <w:fldChar w:fldCharType="begin"/>
      </w:r>
      <w:r w:rsidRPr="00CC6F8E">
        <w:rPr>
          <w:rFonts w:ascii="Arial" w:hAnsi="Arial"/>
          <w:sz w:val="22"/>
          <w:szCs w:val="22"/>
        </w:rPr>
        <w:instrText xml:space="preserve">  </w:instrText>
      </w:r>
      <w:r w:rsidRPr="00CC6F8E">
        <w:rPr>
          <w:rFonts w:ascii="Arial" w:hAnsi="Arial"/>
          <w:sz w:val="22"/>
          <w:szCs w:val="22"/>
        </w:rPr>
        <w:fldChar w:fldCharType="end"/>
      </w:r>
      <w:r w:rsidRPr="00CC6F8E">
        <w:rPr>
          <w:rFonts w:ascii="Arial" w:hAnsi="Arial"/>
          <w:b/>
          <w:bCs/>
          <w:sz w:val="22"/>
          <w:szCs w:val="22"/>
        </w:rPr>
        <w:tab/>
      </w:r>
    </w:p>
    <w:p w14:paraId="2A140CB5" w14:textId="77777777" w:rsidR="00F662F5" w:rsidRPr="00CC6F8E" w:rsidRDefault="00F662F5" w:rsidP="00483C77">
      <w:pPr>
        <w:numPr>
          <w:ilvl w:val="0"/>
          <w:numId w:val="3"/>
        </w:numPr>
        <w:rPr>
          <w:rFonts w:ascii="Arial" w:hAnsi="Arial"/>
          <w:sz w:val="22"/>
          <w:szCs w:val="22"/>
        </w:rPr>
      </w:pPr>
      <w:r w:rsidRPr="00CC6F8E">
        <w:rPr>
          <w:rFonts w:ascii="Arial" w:hAnsi="Arial"/>
          <w:b/>
          <w:bCs/>
          <w:sz w:val="22"/>
          <w:szCs w:val="22"/>
        </w:rPr>
        <w:t>ORGANISATIONAL</w:t>
      </w:r>
      <w:r w:rsidR="00750FF9" w:rsidRPr="00CC6F8E">
        <w:rPr>
          <w:rFonts w:ascii="Arial" w:hAnsi="Arial"/>
          <w:b/>
          <w:bCs/>
          <w:sz w:val="22"/>
          <w:szCs w:val="22"/>
        </w:rPr>
        <w:t xml:space="preserve"> </w:t>
      </w:r>
      <w:r w:rsidRPr="00CC6F8E">
        <w:rPr>
          <w:rFonts w:ascii="Arial" w:hAnsi="Arial"/>
          <w:b/>
          <w:sz w:val="22"/>
          <w:szCs w:val="22"/>
        </w:rPr>
        <w:t>RELATIONSHIPS</w:t>
      </w:r>
      <w:r w:rsidR="00750FF9" w:rsidRPr="00CC6F8E">
        <w:rPr>
          <w:rFonts w:ascii="Arial" w:hAnsi="Arial"/>
          <w:b/>
          <w:sz w:val="22"/>
          <w:szCs w:val="22"/>
        </w:rPr>
        <w:t>:</w:t>
      </w:r>
    </w:p>
    <w:p w14:paraId="58B04C44" w14:textId="5E8C3CC2" w:rsidR="00477A38" w:rsidRPr="00CC6F8E" w:rsidRDefault="00524428" w:rsidP="00477A38">
      <w:pPr>
        <w:pStyle w:val="Normal1"/>
        <w:spacing w:before="240"/>
        <w:ind w:left="720"/>
        <w:rPr>
          <w:rStyle w:val="normalchar1"/>
          <w:rFonts w:ascii="Arial" w:hAnsi="Arial" w:cs="Arial"/>
          <w:sz w:val="22"/>
          <w:szCs w:val="22"/>
        </w:rPr>
      </w:pPr>
      <w:r w:rsidRPr="00CC6F8E">
        <w:rPr>
          <w:rStyle w:val="normalchar1"/>
          <w:rFonts w:ascii="Arial" w:hAnsi="Arial" w:cs="Arial"/>
          <w:sz w:val="22"/>
          <w:szCs w:val="22"/>
        </w:rPr>
        <w:t xml:space="preserve">The post holder </w:t>
      </w:r>
      <w:r w:rsidR="000D44E8" w:rsidRPr="00CC6F8E">
        <w:rPr>
          <w:rStyle w:val="normalchar1"/>
          <w:rFonts w:ascii="Arial" w:hAnsi="Arial" w:cs="Arial"/>
          <w:sz w:val="22"/>
          <w:szCs w:val="22"/>
        </w:rPr>
        <w:t xml:space="preserve">be a key appointment within Durham County Council </w:t>
      </w:r>
      <w:r w:rsidR="000163FF" w:rsidRPr="00CC6F8E">
        <w:rPr>
          <w:rStyle w:val="normalchar1"/>
          <w:rFonts w:ascii="Arial" w:hAnsi="Arial" w:cs="Arial"/>
          <w:sz w:val="22"/>
          <w:szCs w:val="22"/>
        </w:rPr>
        <w:t xml:space="preserve">(DCC) </w:t>
      </w:r>
      <w:r w:rsidR="000D44E8" w:rsidRPr="00CC6F8E">
        <w:rPr>
          <w:rStyle w:val="normalchar1"/>
          <w:rFonts w:ascii="Arial" w:hAnsi="Arial" w:cs="Arial"/>
          <w:sz w:val="22"/>
          <w:szCs w:val="22"/>
        </w:rPr>
        <w:t>Public Health Team</w:t>
      </w:r>
      <w:r w:rsidR="000163FF" w:rsidRPr="00CC6F8E">
        <w:rPr>
          <w:rStyle w:val="normalchar1"/>
          <w:rFonts w:ascii="Arial" w:hAnsi="Arial" w:cs="Arial"/>
          <w:sz w:val="22"/>
          <w:szCs w:val="22"/>
        </w:rPr>
        <w:t>,</w:t>
      </w:r>
      <w:r w:rsidR="000D44E8" w:rsidRPr="00CC6F8E">
        <w:rPr>
          <w:rStyle w:val="normalchar1"/>
          <w:rFonts w:ascii="Arial" w:hAnsi="Arial" w:cs="Arial"/>
          <w:sz w:val="22"/>
          <w:szCs w:val="22"/>
        </w:rPr>
        <w:t xml:space="preserve"> form</w:t>
      </w:r>
      <w:r w:rsidR="000163FF" w:rsidRPr="00CC6F8E">
        <w:rPr>
          <w:rStyle w:val="normalchar1"/>
          <w:rFonts w:ascii="Arial" w:hAnsi="Arial" w:cs="Arial"/>
          <w:sz w:val="22"/>
          <w:szCs w:val="22"/>
        </w:rPr>
        <w:t>ing</w:t>
      </w:r>
      <w:r w:rsidR="000D44E8" w:rsidRPr="00CC6F8E">
        <w:rPr>
          <w:rStyle w:val="normalchar1"/>
          <w:rFonts w:ascii="Arial" w:hAnsi="Arial" w:cs="Arial"/>
          <w:sz w:val="22"/>
          <w:szCs w:val="22"/>
        </w:rPr>
        <w:t xml:space="preserve"> part of the Public Health Senior Management Team.  </w:t>
      </w:r>
    </w:p>
    <w:p w14:paraId="1E4E867D" w14:textId="16F17E1A" w:rsidR="00477A38" w:rsidRPr="00CC6F8E" w:rsidRDefault="00477A38" w:rsidP="00477A38">
      <w:pPr>
        <w:pStyle w:val="Normal1"/>
        <w:spacing w:before="240"/>
        <w:ind w:left="720"/>
        <w:rPr>
          <w:rFonts w:ascii="Arial" w:hAnsi="Arial" w:cs="Arial"/>
          <w:sz w:val="22"/>
          <w:szCs w:val="22"/>
        </w:rPr>
      </w:pPr>
      <w:r w:rsidRPr="00CC6F8E">
        <w:rPr>
          <w:rStyle w:val="normalchar1"/>
          <w:rFonts w:ascii="Arial" w:hAnsi="Arial" w:cs="Arial"/>
          <w:sz w:val="22"/>
          <w:szCs w:val="22"/>
        </w:rPr>
        <w:t>They will be professionally accountable to the Director of Public Health, County Durham and</w:t>
      </w:r>
      <w:r w:rsidR="003235EE" w:rsidRPr="00CC6F8E">
        <w:rPr>
          <w:rStyle w:val="normalchar1"/>
          <w:rFonts w:ascii="Arial" w:hAnsi="Arial" w:cs="Arial"/>
          <w:sz w:val="22"/>
          <w:szCs w:val="22"/>
        </w:rPr>
        <w:t>/or the Deputy Director of Public Health, and</w:t>
      </w:r>
      <w:r w:rsidRPr="00CC6F8E">
        <w:rPr>
          <w:rStyle w:val="normalchar1"/>
          <w:rFonts w:ascii="Arial" w:hAnsi="Arial" w:cs="Arial"/>
          <w:sz w:val="22"/>
          <w:szCs w:val="22"/>
        </w:rPr>
        <w:t xml:space="preserve"> managerially accountable to Durham County Council via the Director of Public Health.</w:t>
      </w:r>
    </w:p>
    <w:p w14:paraId="458A1DC9" w14:textId="77777777" w:rsidR="00477A38" w:rsidRPr="00CC6F8E" w:rsidRDefault="00477A38" w:rsidP="00477A38">
      <w:pPr>
        <w:pStyle w:val="Normal1"/>
        <w:spacing w:before="240"/>
        <w:ind w:left="700"/>
        <w:rPr>
          <w:rStyle w:val="normalchar1"/>
          <w:rFonts w:ascii="Arial" w:hAnsi="Arial" w:cs="Arial"/>
          <w:sz w:val="22"/>
          <w:szCs w:val="22"/>
        </w:rPr>
      </w:pPr>
      <w:r w:rsidRPr="00CC6F8E">
        <w:rPr>
          <w:rStyle w:val="normalchar1"/>
          <w:rFonts w:ascii="Arial" w:hAnsi="Arial" w:cs="Arial"/>
          <w:sz w:val="22"/>
          <w:szCs w:val="22"/>
        </w:rPr>
        <w:t>The post holder will be expected to:</w:t>
      </w:r>
    </w:p>
    <w:p w14:paraId="5EA58095" w14:textId="77777777" w:rsidR="00477A38" w:rsidRPr="00CC6F8E" w:rsidRDefault="00477A38" w:rsidP="00477A38">
      <w:pPr>
        <w:pStyle w:val="Normal1"/>
        <w:ind w:left="760"/>
        <w:rPr>
          <w:rStyle w:val="normalchar1"/>
          <w:rFonts w:ascii="Arial" w:hAnsi="Arial" w:cs="Arial"/>
          <w:sz w:val="22"/>
          <w:szCs w:val="22"/>
        </w:rPr>
      </w:pPr>
    </w:p>
    <w:p w14:paraId="0E42C8CC" w14:textId="77777777" w:rsidR="00477A38" w:rsidRPr="00CC6F8E" w:rsidRDefault="00477A3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Have line management responsibilities.</w:t>
      </w:r>
    </w:p>
    <w:p w14:paraId="331DE678" w14:textId="77777777" w:rsidR="00477A38" w:rsidRPr="00CC6F8E" w:rsidRDefault="00477A3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Manage delegated public health budgets.</w:t>
      </w:r>
    </w:p>
    <w:p w14:paraId="1D1F5174" w14:textId="2EB9E97E" w:rsidR="00477A38" w:rsidRPr="00CC6F8E" w:rsidRDefault="00477A3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Deputise for the Director of Public Health</w:t>
      </w:r>
      <w:r w:rsidR="0033518B">
        <w:rPr>
          <w:rStyle w:val="normalchar1"/>
          <w:rFonts w:ascii="Arial" w:hAnsi="Arial" w:cs="Arial"/>
          <w:sz w:val="22"/>
          <w:szCs w:val="22"/>
        </w:rPr>
        <w:t xml:space="preserve"> and Deputy Director of Public Health</w:t>
      </w:r>
      <w:r w:rsidRPr="00CC6F8E">
        <w:rPr>
          <w:rStyle w:val="normalchar1"/>
          <w:rFonts w:ascii="Arial" w:hAnsi="Arial" w:cs="Arial"/>
          <w:sz w:val="22"/>
          <w:szCs w:val="22"/>
        </w:rPr>
        <w:t xml:space="preserve"> as required.</w:t>
      </w:r>
    </w:p>
    <w:p w14:paraId="5E383DC4" w14:textId="30A92C97" w:rsidR="000D44E8" w:rsidRPr="00CC6F8E" w:rsidRDefault="00477A3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Manage any Public Health Specialist Trainees having attachment to the post holder.</w:t>
      </w:r>
    </w:p>
    <w:p w14:paraId="3582EFB3" w14:textId="77777777" w:rsidR="00477A38" w:rsidRPr="00CC6F8E" w:rsidRDefault="00477A38" w:rsidP="00477A38">
      <w:pPr>
        <w:pStyle w:val="Normal1"/>
        <w:ind w:left="1480"/>
        <w:rPr>
          <w:rStyle w:val="normalchar1"/>
          <w:rFonts w:ascii="Arial" w:hAnsi="Arial" w:cs="Arial"/>
          <w:sz w:val="22"/>
          <w:szCs w:val="22"/>
        </w:rPr>
      </w:pPr>
    </w:p>
    <w:p w14:paraId="2EA66305" w14:textId="77777777" w:rsidR="008F0784" w:rsidRPr="00CC6F8E" w:rsidRDefault="008A1F3A" w:rsidP="00A55681">
      <w:pPr>
        <w:ind w:left="720" w:hanging="720"/>
        <w:rPr>
          <w:rFonts w:ascii="Arial" w:hAnsi="Arial"/>
          <w:sz w:val="22"/>
          <w:szCs w:val="22"/>
        </w:rPr>
      </w:pPr>
      <w:r w:rsidRPr="00CC6F8E">
        <w:rPr>
          <w:rFonts w:ascii="Arial" w:hAnsi="Arial"/>
          <w:sz w:val="22"/>
          <w:szCs w:val="22"/>
        </w:rPr>
        <w:t xml:space="preserve">  </w:t>
      </w:r>
    </w:p>
    <w:p w14:paraId="40316FFD" w14:textId="77777777" w:rsidR="00F662F5" w:rsidRPr="00CC6F8E" w:rsidRDefault="00F662F5" w:rsidP="00483C77">
      <w:pPr>
        <w:numPr>
          <w:ilvl w:val="0"/>
          <w:numId w:val="3"/>
        </w:numPr>
        <w:rPr>
          <w:rFonts w:ascii="Arial" w:hAnsi="Arial"/>
          <w:sz w:val="22"/>
          <w:szCs w:val="22"/>
        </w:rPr>
      </w:pPr>
      <w:r w:rsidRPr="00CC6F8E">
        <w:rPr>
          <w:rFonts w:ascii="Arial" w:hAnsi="Arial"/>
          <w:b/>
          <w:bCs/>
          <w:sz w:val="22"/>
          <w:szCs w:val="22"/>
        </w:rPr>
        <w:t xml:space="preserve">DESCRIPTION OF </w:t>
      </w:r>
      <w:r w:rsidR="000163FF" w:rsidRPr="00CC6F8E">
        <w:rPr>
          <w:rFonts w:ascii="Arial" w:hAnsi="Arial"/>
          <w:b/>
          <w:bCs/>
          <w:sz w:val="22"/>
          <w:szCs w:val="22"/>
        </w:rPr>
        <w:t xml:space="preserve">OVERALL </w:t>
      </w:r>
      <w:r w:rsidRPr="00CC6F8E">
        <w:rPr>
          <w:rFonts w:ascii="Arial" w:hAnsi="Arial"/>
          <w:b/>
          <w:bCs/>
          <w:sz w:val="22"/>
          <w:szCs w:val="22"/>
        </w:rPr>
        <w:t>ROLE</w:t>
      </w:r>
      <w:r w:rsidR="00750FF9" w:rsidRPr="00CC6F8E">
        <w:rPr>
          <w:rFonts w:ascii="Arial" w:hAnsi="Arial"/>
          <w:b/>
          <w:bCs/>
          <w:sz w:val="22"/>
          <w:szCs w:val="22"/>
        </w:rPr>
        <w:t>:</w:t>
      </w:r>
    </w:p>
    <w:p w14:paraId="43A20717" w14:textId="77777777" w:rsidR="00F662F5" w:rsidRPr="00CC6F8E" w:rsidRDefault="00F662F5">
      <w:pPr>
        <w:ind w:left="720" w:hanging="720"/>
        <w:rPr>
          <w:rFonts w:ascii="Arial" w:hAnsi="Arial"/>
          <w:sz w:val="22"/>
          <w:szCs w:val="22"/>
        </w:rPr>
      </w:pPr>
    </w:p>
    <w:p w14:paraId="39F6D074" w14:textId="378B2776" w:rsidR="000163FF" w:rsidRPr="00CC6F8E" w:rsidRDefault="000163FF" w:rsidP="00AB12E4">
      <w:pPr>
        <w:ind w:left="720"/>
        <w:jc w:val="both"/>
        <w:rPr>
          <w:rFonts w:ascii="Arial" w:hAnsi="Arial"/>
          <w:sz w:val="22"/>
          <w:szCs w:val="22"/>
        </w:rPr>
      </w:pPr>
      <w:r w:rsidRPr="00CC6F8E">
        <w:rPr>
          <w:rFonts w:ascii="Arial" w:hAnsi="Arial"/>
          <w:sz w:val="22"/>
          <w:szCs w:val="22"/>
        </w:rPr>
        <w:t xml:space="preserve">This job description is for </w:t>
      </w:r>
      <w:r w:rsidR="0033518B">
        <w:rPr>
          <w:rFonts w:ascii="Arial" w:hAnsi="Arial"/>
          <w:sz w:val="22"/>
          <w:szCs w:val="22"/>
        </w:rPr>
        <w:t>two</w:t>
      </w:r>
      <w:r w:rsidRPr="00CC6F8E">
        <w:rPr>
          <w:rFonts w:ascii="Arial" w:hAnsi="Arial"/>
          <w:sz w:val="22"/>
          <w:szCs w:val="22"/>
        </w:rPr>
        <w:t xml:space="preserve"> full time equivalent posts (available as full time/part time/job share posts) for a C</w:t>
      </w:r>
      <w:r w:rsidR="005C058A" w:rsidRPr="00CC6F8E">
        <w:rPr>
          <w:rFonts w:ascii="Arial" w:hAnsi="Arial"/>
          <w:sz w:val="22"/>
          <w:szCs w:val="22"/>
        </w:rPr>
        <w:t>onsultant in Public Healt</w:t>
      </w:r>
      <w:r w:rsidRPr="00CC6F8E">
        <w:rPr>
          <w:rFonts w:ascii="Arial" w:hAnsi="Arial"/>
          <w:sz w:val="22"/>
          <w:szCs w:val="22"/>
        </w:rPr>
        <w:t xml:space="preserve">h. Each postholder will be expected to support the improvement of health and social outcomes in Durham, </w:t>
      </w:r>
      <w:r w:rsidR="002F7CA5" w:rsidRPr="00CC6F8E">
        <w:rPr>
          <w:rFonts w:ascii="Arial" w:hAnsi="Arial"/>
          <w:sz w:val="22"/>
          <w:szCs w:val="22"/>
        </w:rPr>
        <w:t xml:space="preserve">including </w:t>
      </w:r>
      <w:r w:rsidRPr="00CC6F8E">
        <w:rPr>
          <w:rFonts w:ascii="Arial" w:hAnsi="Arial"/>
          <w:sz w:val="22"/>
          <w:szCs w:val="22"/>
        </w:rPr>
        <w:t>the development and</w:t>
      </w:r>
      <w:r w:rsidR="00061798" w:rsidRPr="00CC6F8E">
        <w:rPr>
          <w:rFonts w:ascii="Arial" w:hAnsi="Arial"/>
          <w:sz w:val="22"/>
          <w:szCs w:val="22"/>
        </w:rPr>
        <w:t xml:space="preserve"> delivery</w:t>
      </w:r>
      <w:r w:rsidRPr="00CC6F8E">
        <w:rPr>
          <w:rFonts w:ascii="Arial" w:hAnsi="Arial"/>
          <w:sz w:val="22"/>
          <w:szCs w:val="22"/>
        </w:rPr>
        <w:t xml:space="preserve"> of the Public Health Vision and Strategic Plan for Durham County Council.  </w:t>
      </w:r>
    </w:p>
    <w:p w14:paraId="4CA7B67A" w14:textId="77777777" w:rsidR="000163FF" w:rsidRPr="00CC6F8E" w:rsidRDefault="000163FF" w:rsidP="00AB12E4">
      <w:pPr>
        <w:ind w:left="720"/>
        <w:jc w:val="both"/>
        <w:rPr>
          <w:rFonts w:ascii="Arial" w:hAnsi="Arial"/>
          <w:sz w:val="22"/>
          <w:szCs w:val="22"/>
        </w:rPr>
      </w:pPr>
    </w:p>
    <w:p w14:paraId="515FA798" w14:textId="3262C24D" w:rsidR="00F31B96" w:rsidRPr="00CC6F8E" w:rsidRDefault="000163FF" w:rsidP="00AB12E4">
      <w:pPr>
        <w:ind w:left="720"/>
        <w:jc w:val="both"/>
        <w:rPr>
          <w:rFonts w:ascii="Arial" w:hAnsi="Arial"/>
          <w:sz w:val="22"/>
          <w:szCs w:val="22"/>
        </w:rPr>
      </w:pPr>
      <w:r w:rsidRPr="00CC6F8E">
        <w:rPr>
          <w:rFonts w:ascii="Arial" w:hAnsi="Arial"/>
          <w:sz w:val="22"/>
          <w:szCs w:val="22"/>
        </w:rPr>
        <w:t xml:space="preserve">These are senior appointments within the Council with postholders being responsible for </w:t>
      </w:r>
      <w:r w:rsidR="00470672" w:rsidRPr="00CC6F8E">
        <w:rPr>
          <w:rFonts w:ascii="Arial" w:hAnsi="Arial"/>
          <w:sz w:val="22"/>
          <w:szCs w:val="22"/>
        </w:rPr>
        <w:t xml:space="preserve">delivering the Council’s statutory duties as well as </w:t>
      </w:r>
      <w:r w:rsidRPr="00CC6F8E">
        <w:rPr>
          <w:rFonts w:ascii="Arial" w:hAnsi="Arial"/>
          <w:sz w:val="22"/>
          <w:szCs w:val="22"/>
        </w:rPr>
        <w:t xml:space="preserve">shaping and </w:t>
      </w:r>
      <w:r w:rsidR="00F31B96" w:rsidRPr="00CC6F8E">
        <w:rPr>
          <w:rFonts w:ascii="Arial" w:hAnsi="Arial"/>
          <w:sz w:val="22"/>
          <w:szCs w:val="22"/>
        </w:rPr>
        <w:t xml:space="preserve">commissioning </w:t>
      </w:r>
      <w:r w:rsidRPr="00CC6F8E">
        <w:rPr>
          <w:rFonts w:ascii="Arial" w:hAnsi="Arial"/>
          <w:sz w:val="22"/>
          <w:szCs w:val="22"/>
        </w:rPr>
        <w:t xml:space="preserve">significant </w:t>
      </w:r>
      <w:r w:rsidR="00887B89" w:rsidRPr="00CC6F8E">
        <w:rPr>
          <w:rFonts w:ascii="Arial" w:hAnsi="Arial"/>
          <w:sz w:val="22"/>
          <w:szCs w:val="22"/>
        </w:rPr>
        <w:t xml:space="preserve">strategic programmes </w:t>
      </w:r>
      <w:r w:rsidR="00470672" w:rsidRPr="00CC6F8E">
        <w:rPr>
          <w:rFonts w:ascii="Arial" w:hAnsi="Arial"/>
          <w:sz w:val="22"/>
          <w:szCs w:val="22"/>
        </w:rPr>
        <w:t xml:space="preserve">across the life course </w:t>
      </w:r>
      <w:r w:rsidR="00887B89" w:rsidRPr="00CC6F8E">
        <w:rPr>
          <w:rFonts w:ascii="Arial" w:hAnsi="Arial"/>
          <w:sz w:val="22"/>
          <w:szCs w:val="22"/>
        </w:rPr>
        <w:t xml:space="preserve">to improve the </w:t>
      </w:r>
      <w:r w:rsidR="00F31B96" w:rsidRPr="00CC6F8E">
        <w:rPr>
          <w:rFonts w:ascii="Arial" w:hAnsi="Arial"/>
          <w:sz w:val="22"/>
          <w:szCs w:val="22"/>
        </w:rPr>
        <w:t xml:space="preserve">health </w:t>
      </w:r>
      <w:r w:rsidR="00887B89" w:rsidRPr="00CC6F8E">
        <w:rPr>
          <w:rFonts w:ascii="Arial" w:hAnsi="Arial"/>
          <w:sz w:val="22"/>
          <w:szCs w:val="22"/>
        </w:rPr>
        <w:t>and wellbe</w:t>
      </w:r>
      <w:r w:rsidR="00F31B96" w:rsidRPr="00CC6F8E">
        <w:rPr>
          <w:rFonts w:ascii="Arial" w:hAnsi="Arial"/>
          <w:sz w:val="22"/>
          <w:szCs w:val="22"/>
        </w:rPr>
        <w:t xml:space="preserve">ing of people in Durham.  </w:t>
      </w:r>
      <w:r w:rsidR="00887B89" w:rsidRPr="00CC6F8E">
        <w:rPr>
          <w:rFonts w:ascii="Arial" w:hAnsi="Arial"/>
          <w:sz w:val="22"/>
          <w:szCs w:val="22"/>
        </w:rPr>
        <w:t>Post holders will be expected to demonstrate strong leadership</w:t>
      </w:r>
      <w:r w:rsidR="00F31B96" w:rsidRPr="00CC6F8E">
        <w:rPr>
          <w:rFonts w:ascii="Arial" w:hAnsi="Arial"/>
          <w:sz w:val="22"/>
          <w:szCs w:val="22"/>
        </w:rPr>
        <w:t xml:space="preserve"> and </w:t>
      </w:r>
      <w:r w:rsidR="00887B89" w:rsidRPr="00CC6F8E">
        <w:rPr>
          <w:rFonts w:ascii="Arial" w:hAnsi="Arial"/>
          <w:sz w:val="22"/>
          <w:szCs w:val="22"/>
        </w:rPr>
        <w:t>change management</w:t>
      </w:r>
      <w:r w:rsidR="00F31B96" w:rsidRPr="00CC6F8E">
        <w:rPr>
          <w:rFonts w:ascii="Arial" w:hAnsi="Arial"/>
          <w:sz w:val="22"/>
          <w:szCs w:val="22"/>
        </w:rPr>
        <w:t xml:space="preserve"> skills</w:t>
      </w:r>
      <w:r w:rsidR="002F7CA5" w:rsidRPr="00CC6F8E">
        <w:rPr>
          <w:rFonts w:ascii="Arial" w:hAnsi="Arial"/>
          <w:sz w:val="22"/>
          <w:szCs w:val="22"/>
        </w:rPr>
        <w:t>,</w:t>
      </w:r>
      <w:r w:rsidR="00F31B96" w:rsidRPr="00CC6F8E">
        <w:rPr>
          <w:rFonts w:ascii="Arial" w:hAnsi="Arial"/>
          <w:sz w:val="22"/>
          <w:szCs w:val="22"/>
        </w:rPr>
        <w:t xml:space="preserve"> working with partners </w:t>
      </w:r>
      <w:r w:rsidR="00470672" w:rsidRPr="00CC6F8E">
        <w:rPr>
          <w:rFonts w:ascii="Arial" w:hAnsi="Arial"/>
          <w:sz w:val="22"/>
          <w:szCs w:val="22"/>
        </w:rPr>
        <w:t xml:space="preserve">at a senior level </w:t>
      </w:r>
      <w:r w:rsidR="00F31B96" w:rsidRPr="00CC6F8E">
        <w:rPr>
          <w:rFonts w:ascii="Arial" w:hAnsi="Arial"/>
          <w:sz w:val="22"/>
          <w:szCs w:val="22"/>
        </w:rPr>
        <w:t xml:space="preserve">across the health and social care system.  </w:t>
      </w:r>
    </w:p>
    <w:p w14:paraId="5D45C1DE" w14:textId="341C343E" w:rsidR="00F31B96" w:rsidRDefault="00F31B96" w:rsidP="00AB12E4">
      <w:pPr>
        <w:ind w:left="720"/>
        <w:jc w:val="both"/>
        <w:rPr>
          <w:rFonts w:ascii="Arial" w:hAnsi="Arial"/>
          <w:sz w:val="22"/>
          <w:szCs w:val="22"/>
        </w:rPr>
      </w:pPr>
    </w:p>
    <w:p w14:paraId="390D04FE" w14:textId="43854F47" w:rsidR="007B60BE" w:rsidRDefault="007B60BE" w:rsidP="00AB12E4">
      <w:pPr>
        <w:ind w:left="720"/>
        <w:jc w:val="both"/>
        <w:rPr>
          <w:rFonts w:ascii="Arial" w:hAnsi="Arial"/>
          <w:sz w:val="22"/>
          <w:szCs w:val="22"/>
        </w:rPr>
      </w:pPr>
    </w:p>
    <w:p w14:paraId="6C3F29D0" w14:textId="77777777" w:rsidR="007B60BE" w:rsidRPr="00CC6F8E" w:rsidRDefault="007B60BE" w:rsidP="00AB12E4">
      <w:pPr>
        <w:ind w:left="720"/>
        <w:jc w:val="both"/>
        <w:rPr>
          <w:rFonts w:ascii="Arial" w:hAnsi="Arial"/>
          <w:sz w:val="22"/>
          <w:szCs w:val="22"/>
        </w:rPr>
      </w:pPr>
    </w:p>
    <w:p w14:paraId="591032F9" w14:textId="4D82866C" w:rsidR="000163FF" w:rsidRPr="00CC6F8E" w:rsidRDefault="00470672" w:rsidP="00AB12E4">
      <w:pPr>
        <w:ind w:left="720"/>
        <w:jc w:val="both"/>
        <w:rPr>
          <w:rFonts w:ascii="Arial" w:hAnsi="Arial"/>
          <w:sz w:val="22"/>
          <w:szCs w:val="22"/>
        </w:rPr>
      </w:pPr>
      <w:r w:rsidRPr="00CC6F8E">
        <w:rPr>
          <w:rFonts w:ascii="Arial" w:hAnsi="Arial"/>
          <w:sz w:val="22"/>
          <w:szCs w:val="22"/>
        </w:rPr>
        <w:t xml:space="preserve">Each postholder will also </w:t>
      </w:r>
      <w:r w:rsidR="00D35685" w:rsidRPr="00CC6F8E">
        <w:rPr>
          <w:rFonts w:ascii="Arial" w:hAnsi="Arial"/>
          <w:sz w:val="22"/>
          <w:szCs w:val="22"/>
        </w:rPr>
        <w:t xml:space="preserve">act as the relationship manager for a specified Council Directorate, </w:t>
      </w:r>
      <w:r w:rsidRPr="00CC6F8E">
        <w:rPr>
          <w:rFonts w:ascii="Arial" w:hAnsi="Arial"/>
          <w:sz w:val="22"/>
          <w:szCs w:val="22"/>
        </w:rPr>
        <w:t>be responsible for a programme of work related to the social</w:t>
      </w:r>
      <w:r w:rsidR="00D35685" w:rsidRPr="00CC6F8E">
        <w:rPr>
          <w:rFonts w:ascii="Arial" w:hAnsi="Arial"/>
          <w:sz w:val="22"/>
          <w:szCs w:val="22"/>
        </w:rPr>
        <w:t xml:space="preserve"> determinants of health and to act as the </w:t>
      </w:r>
      <w:r w:rsidR="00D35685" w:rsidRPr="00CC6F8E">
        <w:rPr>
          <w:rFonts w:ascii="Arial" w:hAnsi="Arial"/>
          <w:sz w:val="22"/>
          <w:szCs w:val="22"/>
        </w:rPr>
        <w:lastRenderedPageBreak/>
        <w:t xml:space="preserve">public health team lead for one of the </w:t>
      </w:r>
      <w:r w:rsidRPr="00CC6F8E">
        <w:rPr>
          <w:rFonts w:ascii="Arial" w:hAnsi="Arial"/>
          <w:sz w:val="22"/>
          <w:szCs w:val="22"/>
        </w:rPr>
        <w:t xml:space="preserve">domains of public health </w:t>
      </w:r>
      <w:r w:rsidR="00D35685" w:rsidRPr="00CC6F8E">
        <w:rPr>
          <w:rFonts w:ascii="Arial" w:hAnsi="Arial"/>
          <w:sz w:val="22"/>
          <w:szCs w:val="22"/>
        </w:rPr>
        <w:t>(</w:t>
      </w:r>
      <w:r w:rsidR="000977D7" w:rsidRPr="00CC6F8E">
        <w:rPr>
          <w:rFonts w:ascii="Arial" w:hAnsi="Arial"/>
          <w:sz w:val="22"/>
          <w:szCs w:val="22"/>
        </w:rPr>
        <w:t>i.e.</w:t>
      </w:r>
      <w:r w:rsidR="00D35685" w:rsidRPr="00CC6F8E">
        <w:rPr>
          <w:rFonts w:ascii="Arial" w:hAnsi="Arial"/>
          <w:sz w:val="22"/>
          <w:szCs w:val="22"/>
        </w:rPr>
        <w:t xml:space="preserve"> </w:t>
      </w:r>
      <w:r w:rsidRPr="00CC6F8E">
        <w:rPr>
          <w:rFonts w:ascii="Arial" w:hAnsi="Arial"/>
          <w:sz w:val="22"/>
          <w:szCs w:val="22"/>
        </w:rPr>
        <w:t>health im</w:t>
      </w:r>
      <w:r w:rsidR="00AA5206" w:rsidRPr="00CC6F8E">
        <w:rPr>
          <w:rFonts w:ascii="Arial" w:hAnsi="Arial"/>
          <w:sz w:val="22"/>
          <w:szCs w:val="22"/>
        </w:rPr>
        <w:t>provement</w:t>
      </w:r>
      <w:r w:rsidRPr="00CC6F8E">
        <w:rPr>
          <w:rFonts w:ascii="Arial" w:hAnsi="Arial"/>
          <w:sz w:val="22"/>
          <w:szCs w:val="22"/>
        </w:rPr>
        <w:t>, health protection assurance and healthcare quality</w:t>
      </w:r>
      <w:r w:rsidR="00D35685" w:rsidRPr="00CC6F8E">
        <w:rPr>
          <w:rFonts w:ascii="Arial" w:hAnsi="Arial"/>
          <w:sz w:val="22"/>
          <w:szCs w:val="22"/>
        </w:rPr>
        <w:t>)</w:t>
      </w:r>
      <w:r w:rsidRPr="00CC6F8E">
        <w:rPr>
          <w:rFonts w:ascii="Arial" w:hAnsi="Arial"/>
          <w:sz w:val="22"/>
          <w:szCs w:val="22"/>
        </w:rPr>
        <w:t xml:space="preserve">. </w:t>
      </w:r>
    </w:p>
    <w:p w14:paraId="19D5B6C9" w14:textId="77777777" w:rsidR="000D44E8" w:rsidRPr="00CC6F8E" w:rsidRDefault="000D44E8" w:rsidP="00AB12E4">
      <w:pPr>
        <w:pStyle w:val="body0020text"/>
        <w:jc w:val="left"/>
        <w:rPr>
          <w:rFonts w:ascii="Arial" w:hAnsi="Arial" w:cs="Arial"/>
          <w:color w:val="auto"/>
          <w:sz w:val="22"/>
          <w:szCs w:val="22"/>
        </w:rPr>
      </w:pPr>
    </w:p>
    <w:p w14:paraId="36D20FAB" w14:textId="6D74B141" w:rsidR="000D44E8" w:rsidRPr="00453FB4" w:rsidRDefault="000D44E8" w:rsidP="00C14227">
      <w:pPr>
        <w:pStyle w:val="Normal1"/>
        <w:ind w:left="720"/>
        <w:rPr>
          <w:rStyle w:val="normalchar1"/>
          <w:rFonts w:ascii="Arial" w:hAnsi="Arial" w:cs="Arial"/>
          <w:color w:val="FF0000"/>
          <w:sz w:val="22"/>
          <w:szCs w:val="22"/>
        </w:rPr>
      </w:pPr>
      <w:r w:rsidRPr="00CC6F8E">
        <w:rPr>
          <w:rStyle w:val="normalchar1"/>
          <w:rFonts w:ascii="Arial" w:hAnsi="Arial" w:cs="Arial"/>
          <w:sz w:val="22"/>
          <w:szCs w:val="22"/>
        </w:rPr>
        <w:t xml:space="preserve">The post holder will be expected to cope with multiple and changing demands, and to meet tight deadlines.  A high level of intellectual rigour, negotiation and motivation skills </w:t>
      </w:r>
      <w:r w:rsidR="00127D81" w:rsidRPr="00CC6F8E">
        <w:rPr>
          <w:rStyle w:val="normalchar1"/>
          <w:rFonts w:ascii="Arial" w:hAnsi="Arial" w:cs="Arial"/>
          <w:sz w:val="22"/>
          <w:szCs w:val="22"/>
        </w:rPr>
        <w:t xml:space="preserve">as well as </w:t>
      </w:r>
      <w:r w:rsidRPr="00CC6F8E">
        <w:rPr>
          <w:rStyle w:val="normalchar1"/>
          <w:rFonts w:ascii="Arial" w:hAnsi="Arial" w:cs="Arial"/>
          <w:sz w:val="22"/>
          <w:szCs w:val="22"/>
        </w:rPr>
        <w:t xml:space="preserve">flexibility are required to deal with highly complex public health issues, to advise officers and elected members in the council and the Health </w:t>
      </w:r>
      <w:r w:rsidR="00FC2749" w:rsidRPr="00CC6F8E">
        <w:rPr>
          <w:rStyle w:val="normalchar1"/>
          <w:rFonts w:ascii="Arial" w:hAnsi="Arial" w:cs="Arial"/>
          <w:sz w:val="22"/>
          <w:szCs w:val="22"/>
        </w:rPr>
        <w:t>and</w:t>
      </w:r>
      <w:r w:rsidRPr="00CC6F8E">
        <w:rPr>
          <w:rStyle w:val="normalchar1"/>
          <w:rFonts w:ascii="Arial" w:hAnsi="Arial" w:cs="Arial"/>
          <w:sz w:val="22"/>
          <w:szCs w:val="22"/>
        </w:rPr>
        <w:t xml:space="preserve"> Wellbeing Board</w:t>
      </w:r>
      <w:r w:rsidR="002F7CA5" w:rsidRPr="00CC6F8E">
        <w:rPr>
          <w:rStyle w:val="normalchar1"/>
          <w:rFonts w:ascii="Arial" w:hAnsi="Arial" w:cs="Arial"/>
          <w:sz w:val="22"/>
          <w:szCs w:val="22"/>
        </w:rPr>
        <w:t>,</w:t>
      </w:r>
      <w:r w:rsidRPr="00CC6F8E">
        <w:rPr>
          <w:rStyle w:val="normalchar1"/>
          <w:rFonts w:ascii="Arial" w:hAnsi="Arial" w:cs="Arial"/>
          <w:sz w:val="22"/>
          <w:szCs w:val="22"/>
        </w:rPr>
        <w:t xml:space="preserve"> and </w:t>
      </w:r>
      <w:r w:rsidR="002F7CA5" w:rsidRPr="00CC6F8E">
        <w:rPr>
          <w:rStyle w:val="normalchar1"/>
          <w:rFonts w:ascii="Arial" w:hAnsi="Arial" w:cs="Arial"/>
          <w:sz w:val="22"/>
          <w:szCs w:val="22"/>
        </w:rPr>
        <w:t xml:space="preserve">to </w:t>
      </w:r>
      <w:r w:rsidRPr="00CC6F8E">
        <w:rPr>
          <w:rStyle w:val="normalchar1"/>
          <w:rFonts w:ascii="Arial" w:hAnsi="Arial" w:cs="Arial"/>
          <w:sz w:val="22"/>
          <w:szCs w:val="22"/>
        </w:rPr>
        <w:t>make recommendations regarding services</w:t>
      </w:r>
      <w:r w:rsidR="00127D81" w:rsidRPr="00CC6F8E">
        <w:rPr>
          <w:rStyle w:val="normalchar1"/>
          <w:rFonts w:ascii="Arial" w:hAnsi="Arial" w:cs="Arial"/>
          <w:sz w:val="22"/>
          <w:szCs w:val="22"/>
        </w:rPr>
        <w:t>,</w:t>
      </w:r>
      <w:r w:rsidRPr="00CC6F8E">
        <w:rPr>
          <w:rStyle w:val="normalchar1"/>
          <w:rFonts w:ascii="Arial" w:hAnsi="Arial" w:cs="Arial"/>
          <w:sz w:val="22"/>
          <w:szCs w:val="22"/>
        </w:rPr>
        <w:t xml:space="preserve"> patient care and </w:t>
      </w:r>
      <w:r w:rsidR="00127D81" w:rsidRPr="00CC6F8E">
        <w:rPr>
          <w:rStyle w:val="normalchar1"/>
          <w:rFonts w:ascii="Arial" w:hAnsi="Arial" w:cs="Arial"/>
          <w:sz w:val="22"/>
          <w:szCs w:val="22"/>
        </w:rPr>
        <w:t xml:space="preserve">the </w:t>
      </w:r>
      <w:r w:rsidRPr="00CC6F8E">
        <w:rPr>
          <w:rStyle w:val="normalchar1"/>
          <w:rFonts w:ascii="Arial" w:hAnsi="Arial" w:cs="Arial"/>
          <w:sz w:val="22"/>
          <w:szCs w:val="22"/>
        </w:rPr>
        <w:t>wider determinants of health.  A high level of tact and diplomacy is required and an ability to understand other cultures to enable effective working across organisational boundaries</w:t>
      </w:r>
      <w:r w:rsidR="002F7CA5" w:rsidRPr="00CC6F8E">
        <w:rPr>
          <w:rStyle w:val="normalchar1"/>
          <w:rFonts w:ascii="Arial" w:hAnsi="Arial" w:cs="Arial"/>
          <w:sz w:val="22"/>
          <w:szCs w:val="22"/>
        </w:rPr>
        <w:t>,</w:t>
      </w:r>
      <w:r w:rsidRPr="00CC6F8E">
        <w:rPr>
          <w:rStyle w:val="normalchar1"/>
          <w:rFonts w:ascii="Arial" w:hAnsi="Arial" w:cs="Arial"/>
          <w:sz w:val="22"/>
          <w:szCs w:val="22"/>
        </w:rPr>
        <w:t xml:space="preserve"> and influencing without authority.</w:t>
      </w:r>
    </w:p>
    <w:p w14:paraId="2FFAC772" w14:textId="33B27F02" w:rsidR="000E3836" w:rsidRDefault="000E3836" w:rsidP="00C14227">
      <w:pPr>
        <w:pStyle w:val="Normal1"/>
        <w:ind w:left="720"/>
        <w:rPr>
          <w:rStyle w:val="normalchar1"/>
          <w:rFonts w:ascii="Arial" w:hAnsi="Arial" w:cs="Arial"/>
          <w:sz w:val="22"/>
          <w:szCs w:val="22"/>
        </w:rPr>
      </w:pPr>
    </w:p>
    <w:p w14:paraId="6CF96EF7" w14:textId="490DAF39" w:rsidR="00676688" w:rsidRPr="00676688" w:rsidRDefault="00676688" w:rsidP="00676688">
      <w:pPr>
        <w:pStyle w:val="Normal1"/>
        <w:ind w:left="720"/>
        <w:rPr>
          <w:rFonts w:ascii="Arial" w:hAnsi="Arial"/>
          <w:sz w:val="22"/>
          <w:szCs w:val="22"/>
        </w:rPr>
      </w:pPr>
      <w:r w:rsidRPr="00676688">
        <w:rPr>
          <w:rFonts w:ascii="Arial" w:hAnsi="Arial"/>
          <w:sz w:val="22"/>
          <w:szCs w:val="22"/>
        </w:rPr>
        <w:t xml:space="preserve">Support the Director of Public Health and Deputy Director of Public Health in NE public health interventions linked to the Integrated Care System </w:t>
      </w:r>
      <w:r>
        <w:rPr>
          <w:rFonts w:ascii="Arial" w:hAnsi="Arial"/>
          <w:sz w:val="22"/>
          <w:szCs w:val="22"/>
        </w:rPr>
        <w:t xml:space="preserve">(ICS) </w:t>
      </w:r>
      <w:r w:rsidRPr="00676688">
        <w:rPr>
          <w:rFonts w:ascii="Arial" w:hAnsi="Arial"/>
          <w:sz w:val="22"/>
          <w:szCs w:val="22"/>
        </w:rPr>
        <w:t>and NE Prevention Board</w:t>
      </w:r>
    </w:p>
    <w:p w14:paraId="3822DB37" w14:textId="77777777" w:rsidR="00676688" w:rsidRPr="00676688" w:rsidRDefault="00676688" w:rsidP="00676688">
      <w:pPr>
        <w:pStyle w:val="Normal1"/>
        <w:ind w:left="720"/>
        <w:rPr>
          <w:rFonts w:ascii="Arial" w:hAnsi="Arial"/>
          <w:sz w:val="22"/>
          <w:szCs w:val="22"/>
        </w:rPr>
      </w:pPr>
    </w:p>
    <w:p w14:paraId="2C408C99" w14:textId="77777777" w:rsidR="00676688" w:rsidRPr="00676688" w:rsidRDefault="00676688" w:rsidP="00676688">
      <w:pPr>
        <w:pStyle w:val="Normal1"/>
        <w:ind w:left="720"/>
        <w:rPr>
          <w:rFonts w:ascii="Arial" w:hAnsi="Arial"/>
          <w:sz w:val="22"/>
          <w:szCs w:val="22"/>
        </w:rPr>
      </w:pPr>
      <w:r w:rsidRPr="00676688">
        <w:rPr>
          <w:rFonts w:ascii="Arial" w:hAnsi="Arial"/>
          <w:sz w:val="22"/>
          <w:szCs w:val="22"/>
        </w:rPr>
        <w:t>Support senior level input to County Durham Partnership Boards including the Health and Wellbeing Board</w:t>
      </w:r>
    </w:p>
    <w:p w14:paraId="44134E60" w14:textId="77777777" w:rsidR="00676688" w:rsidRPr="00CC6F8E" w:rsidRDefault="00676688" w:rsidP="00C14227">
      <w:pPr>
        <w:pStyle w:val="Normal1"/>
        <w:ind w:left="720"/>
        <w:rPr>
          <w:rStyle w:val="normalchar1"/>
          <w:rFonts w:ascii="Arial" w:hAnsi="Arial" w:cs="Arial"/>
          <w:sz w:val="22"/>
          <w:szCs w:val="22"/>
        </w:rPr>
      </w:pPr>
    </w:p>
    <w:p w14:paraId="2DBDBE41" w14:textId="6F85B16D" w:rsidR="000E3836" w:rsidRDefault="000E3836" w:rsidP="000E3836">
      <w:pPr>
        <w:pStyle w:val="Normal1"/>
        <w:ind w:left="720"/>
        <w:rPr>
          <w:lang w:eastAsia="en-US"/>
        </w:rPr>
      </w:pPr>
      <w:r w:rsidRPr="00CC6F8E">
        <w:rPr>
          <w:rStyle w:val="normalchar1"/>
          <w:rFonts w:ascii="Arial" w:hAnsi="Arial" w:cs="Arial"/>
          <w:sz w:val="22"/>
          <w:szCs w:val="22"/>
        </w:rPr>
        <w:t xml:space="preserve">The post holder will also be required to contribute to the general duties of the </w:t>
      </w:r>
      <w:r w:rsidR="00127D81" w:rsidRPr="00CC6F8E">
        <w:rPr>
          <w:rStyle w:val="normalchar1"/>
          <w:rFonts w:ascii="Arial" w:hAnsi="Arial" w:cs="Arial"/>
          <w:sz w:val="22"/>
          <w:szCs w:val="22"/>
        </w:rPr>
        <w:t xml:space="preserve">public health </w:t>
      </w:r>
      <w:r w:rsidRPr="00CC6F8E">
        <w:rPr>
          <w:rStyle w:val="normalchar1"/>
          <w:rFonts w:ascii="Arial" w:hAnsi="Arial" w:cs="Arial"/>
          <w:sz w:val="22"/>
          <w:szCs w:val="22"/>
        </w:rPr>
        <w:t xml:space="preserve">senior </w:t>
      </w:r>
      <w:r w:rsidR="00127D81" w:rsidRPr="00CC6F8E">
        <w:rPr>
          <w:rStyle w:val="normalchar1"/>
          <w:rFonts w:ascii="Arial" w:hAnsi="Arial" w:cs="Arial"/>
          <w:sz w:val="22"/>
          <w:szCs w:val="22"/>
        </w:rPr>
        <w:t xml:space="preserve">management </w:t>
      </w:r>
      <w:r w:rsidRPr="00CC6F8E">
        <w:rPr>
          <w:rStyle w:val="normalchar1"/>
          <w:rFonts w:ascii="Arial" w:hAnsi="Arial" w:cs="Arial"/>
          <w:sz w:val="22"/>
          <w:szCs w:val="22"/>
        </w:rPr>
        <w:t>team in relation to health protection</w:t>
      </w:r>
      <w:r w:rsidR="009D7F9D" w:rsidRPr="00CC6F8E">
        <w:rPr>
          <w:rStyle w:val="normalchar1"/>
          <w:rFonts w:ascii="Arial" w:hAnsi="Arial" w:cs="Arial"/>
          <w:sz w:val="22"/>
          <w:szCs w:val="22"/>
        </w:rPr>
        <w:t>,</w:t>
      </w:r>
      <w:r w:rsidRPr="00CC6F8E">
        <w:rPr>
          <w:rStyle w:val="normalchar1"/>
          <w:rFonts w:ascii="Arial" w:hAnsi="Arial" w:cs="Arial"/>
          <w:sz w:val="22"/>
          <w:szCs w:val="22"/>
        </w:rPr>
        <w:t xml:space="preserve"> delivery of the core offer to the two County Durham C</w:t>
      </w:r>
      <w:r w:rsidR="00127D81" w:rsidRPr="00CC6F8E">
        <w:rPr>
          <w:rStyle w:val="normalchar1"/>
          <w:rFonts w:ascii="Arial" w:hAnsi="Arial" w:cs="Arial"/>
          <w:sz w:val="22"/>
          <w:szCs w:val="22"/>
        </w:rPr>
        <w:t xml:space="preserve">linical Commissioning Groups </w:t>
      </w:r>
      <w:r w:rsidR="009D7F9D" w:rsidRPr="00CC6F8E">
        <w:rPr>
          <w:rStyle w:val="normalchar1"/>
          <w:rFonts w:ascii="Arial" w:hAnsi="Arial" w:cs="Arial"/>
          <w:sz w:val="22"/>
          <w:szCs w:val="22"/>
        </w:rPr>
        <w:t xml:space="preserve">and </w:t>
      </w:r>
      <w:r w:rsidR="00127D81" w:rsidRPr="00CC6F8E">
        <w:rPr>
          <w:rStyle w:val="normalchar1"/>
          <w:rFonts w:ascii="Arial" w:hAnsi="Arial" w:cs="Arial"/>
          <w:sz w:val="22"/>
          <w:szCs w:val="22"/>
        </w:rPr>
        <w:t xml:space="preserve">in </w:t>
      </w:r>
      <w:r w:rsidR="009D7F9D" w:rsidRPr="00CC6F8E">
        <w:rPr>
          <w:rStyle w:val="normalchar1"/>
          <w:rFonts w:ascii="Arial" w:hAnsi="Arial" w:cs="Arial"/>
          <w:sz w:val="22"/>
          <w:szCs w:val="22"/>
        </w:rPr>
        <w:t xml:space="preserve">managing relationships with partners in Public Health England, NHS </w:t>
      </w:r>
      <w:r w:rsidR="009D7F9D" w:rsidRPr="005E5DF0">
        <w:rPr>
          <w:rStyle w:val="normalchar1"/>
          <w:rFonts w:ascii="Arial" w:hAnsi="Arial" w:cs="Arial"/>
          <w:sz w:val="22"/>
          <w:szCs w:val="22"/>
        </w:rPr>
        <w:t xml:space="preserve">England and within the </w:t>
      </w:r>
      <w:r w:rsidR="002A534C" w:rsidRPr="005E5DF0">
        <w:rPr>
          <w:rStyle w:val="normalchar1"/>
          <w:rFonts w:ascii="Arial" w:hAnsi="Arial" w:cs="Arial"/>
          <w:sz w:val="22"/>
          <w:szCs w:val="22"/>
        </w:rPr>
        <w:t xml:space="preserve">Integrated </w:t>
      </w:r>
      <w:r w:rsidR="005E5DF0" w:rsidRPr="005E5DF0">
        <w:rPr>
          <w:rStyle w:val="normalchar1"/>
          <w:rFonts w:ascii="Arial" w:hAnsi="Arial" w:cs="Arial"/>
          <w:sz w:val="22"/>
          <w:szCs w:val="22"/>
        </w:rPr>
        <w:t>Care</w:t>
      </w:r>
      <w:r w:rsidR="002A534C" w:rsidRPr="005E5DF0">
        <w:rPr>
          <w:rStyle w:val="normalchar1"/>
          <w:rFonts w:ascii="Arial" w:hAnsi="Arial" w:cs="Arial"/>
          <w:sz w:val="22"/>
          <w:szCs w:val="22"/>
        </w:rPr>
        <w:t xml:space="preserve"> System</w:t>
      </w:r>
      <w:r w:rsidR="005E5DF0" w:rsidRPr="005E5DF0">
        <w:rPr>
          <w:rStyle w:val="normalchar1"/>
          <w:rFonts w:ascii="Arial" w:hAnsi="Arial" w:cs="Arial"/>
          <w:sz w:val="22"/>
          <w:szCs w:val="22"/>
        </w:rPr>
        <w:t xml:space="preserve"> (ICS).</w:t>
      </w:r>
      <w:r w:rsidRPr="005E5DF0">
        <w:rPr>
          <w:lang w:eastAsia="en-US"/>
        </w:rPr>
        <w:t xml:space="preserve"> </w:t>
      </w:r>
    </w:p>
    <w:p w14:paraId="76F4A81E" w14:textId="22E27B1D" w:rsidR="00453FB4" w:rsidRDefault="00453FB4" w:rsidP="000E3836">
      <w:pPr>
        <w:pStyle w:val="Normal1"/>
        <w:ind w:left="720"/>
        <w:rPr>
          <w:lang w:eastAsia="en-US"/>
        </w:rPr>
      </w:pPr>
    </w:p>
    <w:p w14:paraId="6599D6E2" w14:textId="77777777" w:rsidR="00453FB4" w:rsidRPr="002A534C" w:rsidRDefault="00453FB4" w:rsidP="000E3836">
      <w:pPr>
        <w:pStyle w:val="Normal1"/>
        <w:ind w:left="720"/>
        <w:rPr>
          <w:lang w:eastAsia="en-US"/>
        </w:rPr>
      </w:pPr>
    </w:p>
    <w:p w14:paraId="0F542B98" w14:textId="77777777" w:rsidR="00B811EA" w:rsidRPr="00CC6F8E" w:rsidRDefault="00B811EA" w:rsidP="00B811EA">
      <w:pPr>
        <w:rPr>
          <w:rFonts w:ascii="Arial" w:hAnsi="Arial"/>
          <w:sz w:val="22"/>
          <w:szCs w:val="22"/>
        </w:rPr>
      </w:pPr>
    </w:p>
    <w:p w14:paraId="590D94EE" w14:textId="44A4947D" w:rsidR="00B811EA" w:rsidRPr="00CC6F8E" w:rsidRDefault="00B811EA" w:rsidP="00187D06">
      <w:pPr>
        <w:rPr>
          <w:rFonts w:ascii="Arial" w:hAnsi="Arial"/>
          <w:sz w:val="22"/>
          <w:szCs w:val="22"/>
        </w:rPr>
      </w:pPr>
      <w:r w:rsidRPr="00CC6F8E">
        <w:rPr>
          <w:rFonts w:ascii="Arial" w:hAnsi="Arial"/>
          <w:sz w:val="22"/>
          <w:szCs w:val="22"/>
        </w:rPr>
        <w:t xml:space="preserve">Listed below are the primary responsibilities for </w:t>
      </w:r>
      <w:r w:rsidR="00187D06" w:rsidRPr="00CC6F8E">
        <w:rPr>
          <w:rFonts w:ascii="Arial" w:hAnsi="Arial"/>
          <w:sz w:val="22"/>
          <w:szCs w:val="22"/>
        </w:rPr>
        <w:t xml:space="preserve">each of </w:t>
      </w:r>
      <w:r w:rsidRPr="00CC6F8E">
        <w:rPr>
          <w:rFonts w:ascii="Arial" w:hAnsi="Arial"/>
          <w:sz w:val="22"/>
          <w:szCs w:val="22"/>
        </w:rPr>
        <w:t>the t</w:t>
      </w:r>
      <w:r w:rsidR="0033518B">
        <w:rPr>
          <w:rFonts w:ascii="Arial" w:hAnsi="Arial"/>
          <w:sz w:val="22"/>
          <w:szCs w:val="22"/>
        </w:rPr>
        <w:t>wo</w:t>
      </w:r>
      <w:r w:rsidRPr="00CC6F8E">
        <w:rPr>
          <w:rFonts w:ascii="Arial" w:hAnsi="Arial"/>
          <w:sz w:val="22"/>
          <w:szCs w:val="22"/>
        </w:rPr>
        <w:t xml:space="preserve"> </w:t>
      </w:r>
      <w:r w:rsidR="00187D06" w:rsidRPr="00CC6F8E">
        <w:rPr>
          <w:rFonts w:ascii="Arial" w:hAnsi="Arial"/>
          <w:sz w:val="22"/>
          <w:szCs w:val="22"/>
        </w:rPr>
        <w:t>posts</w:t>
      </w:r>
      <w:r w:rsidRPr="00CC6F8E">
        <w:rPr>
          <w:rFonts w:ascii="Arial" w:hAnsi="Arial"/>
          <w:sz w:val="22"/>
          <w:szCs w:val="22"/>
        </w:rPr>
        <w:t>:</w:t>
      </w:r>
    </w:p>
    <w:p w14:paraId="7A093121" w14:textId="6C8D8EAB" w:rsidR="00E86038" w:rsidRDefault="00E86038">
      <w:pPr>
        <w:rPr>
          <w:rFonts w:ascii="Arial" w:hAnsi="Arial"/>
          <w:b/>
          <w:bCs/>
          <w:sz w:val="22"/>
          <w:szCs w:val="22"/>
          <w:u w:val="single"/>
        </w:rPr>
      </w:pPr>
    </w:p>
    <w:p w14:paraId="5A151A8D" w14:textId="5FCE0313" w:rsidR="00AA5206" w:rsidRPr="00CC6F8E" w:rsidRDefault="00AA5206" w:rsidP="00AA5206">
      <w:pPr>
        <w:rPr>
          <w:rFonts w:ascii="Arial" w:hAnsi="Arial"/>
          <w:b/>
          <w:bCs/>
          <w:sz w:val="22"/>
          <w:szCs w:val="22"/>
          <w:u w:val="single"/>
        </w:rPr>
      </w:pPr>
      <w:r w:rsidRPr="00CC6F8E">
        <w:rPr>
          <w:rFonts w:ascii="Arial" w:hAnsi="Arial"/>
          <w:b/>
          <w:bCs/>
          <w:sz w:val="22"/>
          <w:szCs w:val="22"/>
          <w:u w:val="single"/>
        </w:rPr>
        <w:t>Pos</w:t>
      </w:r>
      <w:r w:rsidR="002A7767">
        <w:rPr>
          <w:rFonts w:ascii="Arial" w:hAnsi="Arial"/>
          <w:b/>
          <w:bCs/>
          <w:sz w:val="22"/>
          <w:szCs w:val="22"/>
          <w:u w:val="single"/>
        </w:rPr>
        <w:t xml:space="preserve">t </w:t>
      </w:r>
      <w:r w:rsidR="0033518B">
        <w:rPr>
          <w:rFonts w:ascii="Arial" w:hAnsi="Arial"/>
          <w:b/>
          <w:bCs/>
          <w:sz w:val="22"/>
          <w:szCs w:val="22"/>
          <w:u w:val="single"/>
        </w:rPr>
        <w:t>1</w:t>
      </w:r>
      <w:r w:rsidR="002A7767">
        <w:rPr>
          <w:rFonts w:ascii="Arial" w:hAnsi="Arial"/>
          <w:b/>
          <w:bCs/>
          <w:sz w:val="22"/>
          <w:szCs w:val="22"/>
          <w:u w:val="single"/>
        </w:rPr>
        <w:t>: Consultant for Living Well</w:t>
      </w:r>
    </w:p>
    <w:p w14:paraId="76A878AC" w14:textId="77777777" w:rsidR="00AA5206" w:rsidRPr="00CC6F8E" w:rsidRDefault="00AA5206" w:rsidP="00AA5206">
      <w:pPr>
        <w:rPr>
          <w:rFonts w:ascii="Arial" w:hAnsi="Arial"/>
          <w:bCs/>
          <w:sz w:val="22"/>
          <w:szCs w:val="22"/>
        </w:rPr>
      </w:pPr>
      <w:r w:rsidRPr="00CC6F8E">
        <w:rPr>
          <w:rFonts w:ascii="Arial" w:hAnsi="Arial"/>
          <w:bCs/>
          <w:sz w:val="22"/>
          <w:szCs w:val="22"/>
        </w:rPr>
        <w:t>You will be responsible for:</w:t>
      </w:r>
    </w:p>
    <w:p w14:paraId="4A7A0D95" w14:textId="77777777" w:rsidR="0033518B" w:rsidRPr="0033518B" w:rsidRDefault="0033518B" w:rsidP="0033518B">
      <w:pPr>
        <w:pStyle w:val="ListParagraph"/>
        <w:numPr>
          <w:ilvl w:val="0"/>
          <w:numId w:val="10"/>
        </w:numPr>
        <w:rPr>
          <w:rStyle w:val="normalchar1"/>
          <w:rFonts w:ascii="Arial" w:hAnsi="Arial" w:cs="Arial"/>
          <w:bCs/>
          <w:sz w:val="22"/>
          <w:szCs w:val="22"/>
        </w:rPr>
      </w:pPr>
      <w:r w:rsidRPr="0033518B">
        <w:rPr>
          <w:rStyle w:val="normalchar1"/>
          <w:rFonts w:ascii="Arial" w:hAnsi="Arial" w:cs="Arial"/>
          <w:bCs/>
          <w:sz w:val="22"/>
          <w:szCs w:val="22"/>
        </w:rPr>
        <w:t>Leading our work on tobacco control and the commitment to reduce smoking prevalence to 5% by 2025.</w:t>
      </w:r>
    </w:p>
    <w:p w14:paraId="3A1D12E0" w14:textId="5F7F0BD9" w:rsidR="009D74DB" w:rsidRPr="00CC6F8E" w:rsidRDefault="009D74DB" w:rsidP="009D74DB">
      <w:pPr>
        <w:pStyle w:val="ListParagraph"/>
        <w:numPr>
          <w:ilvl w:val="0"/>
          <w:numId w:val="10"/>
        </w:numPr>
        <w:rPr>
          <w:rStyle w:val="normalchar1"/>
          <w:rFonts w:ascii="Arial" w:hAnsi="Arial" w:cs="Arial"/>
          <w:b/>
          <w:bCs/>
          <w:sz w:val="22"/>
          <w:szCs w:val="22"/>
          <w:u w:val="single"/>
        </w:rPr>
      </w:pPr>
      <w:r w:rsidRPr="00CC6F8E">
        <w:rPr>
          <w:rStyle w:val="normalchar1"/>
          <w:rFonts w:ascii="Arial" w:hAnsi="Arial" w:cs="Arial"/>
          <w:sz w:val="22"/>
          <w:szCs w:val="22"/>
        </w:rPr>
        <w:t>Acting as the lead for all programmes relating to working age</w:t>
      </w:r>
      <w:r w:rsidR="00624C06">
        <w:rPr>
          <w:rStyle w:val="normalchar1"/>
          <w:rFonts w:ascii="Arial" w:hAnsi="Arial" w:cs="Arial"/>
          <w:sz w:val="22"/>
          <w:szCs w:val="22"/>
        </w:rPr>
        <w:t xml:space="preserve"> adults</w:t>
      </w:r>
      <w:r w:rsidRPr="00CC6F8E">
        <w:rPr>
          <w:rStyle w:val="normalchar1"/>
          <w:rFonts w:ascii="Arial" w:hAnsi="Arial" w:cs="Arial"/>
          <w:sz w:val="22"/>
          <w:szCs w:val="22"/>
        </w:rPr>
        <w:t xml:space="preserve">.  This will include key programmes on alcohol &amp; drugs, </w:t>
      </w:r>
      <w:r w:rsidR="00624C06" w:rsidRPr="009748EA">
        <w:rPr>
          <w:rStyle w:val="normalchar1"/>
          <w:rFonts w:ascii="Arial" w:hAnsi="Arial" w:cs="Arial"/>
          <w:sz w:val="22"/>
          <w:szCs w:val="22"/>
        </w:rPr>
        <w:t>learning disability</w:t>
      </w:r>
      <w:r w:rsidR="00624C06">
        <w:rPr>
          <w:rStyle w:val="normalchar1"/>
          <w:rFonts w:ascii="Arial" w:hAnsi="Arial" w:cs="Arial"/>
          <w:sz w:val="22"/>
          <w:szCs w:val="22"/>
        </w:rPr>
        <w:t>,</w:t>
      </w:r>
      <w:r w:rsidR="00624C06" w:rsidRPr="009748EA">
        <w:rPr>
          <w:rStyle w:val="normalchar1"/>
          <w:rFonts w:ascii="Arial" w:hAnsi="Arial" w:cs="Arial"/>
          <w:sz w:val="22"/>
          <w:szCs w:val="22"/>
        </w:rPr>
        <w:t xml:space="preserve"> </w:t>
      </w:r>
      <w:r w:rsidRPr="00CC6F8E">
        <w:rPr>
          <w:rStyle w:val="normalchar1"/>
          <w:rFonts w:ascii="Arial" w:hAnsi="Arial" w:cs="Arial"/>
          <w:sz w:val="22"/>
          <w:szCs w:val="22"/>
        </w:rPr>
        <w:t xml:space="preserve">the health and wellbeing </w:t>
      </w:r>
      <w:r w:rsidR="0033518B">
        <w:rPr>
          <w:rStyle w:val="normalchar1"/>
          <w:rFonts w:ascii="Arial" w:hAnsi="Arial" w:cs="Arial"/>
          <w:sz w:val="22"/>
          <w:szCs w:val="22"/>
        </w:rPr>
        <w:t xml:space="preserve">of particular vulnerable groups and </w:t>
      </w:r>
      <w:r w:rsidR="00624C06">
        <w:rPr>
          <w:rStyle w:val="normalchar1"/>
          <w:rFonts w:ascii="Arial" w:hAnsi="Arial" w:cs="Arial"/>
          <w:sz w:val="22"/>
          <w:szCs w:val="22"/>
        </w:rPr>
        <w:t xml:space="preserve">those in the </w:t>
      </w:r>
      <w:r w:rsidR="00624C06" w:rsidRPr="009748EA">
        <w:rPr>
          <w:rStyle w:val="normalchar1"/>
          <w:rFonts w:ascii="Arial" w:hAnsi="Arial" w:cs="Arial"/>
          <w:sz w:val="22"/>
          <w:szCs w:val="22"/>
        </w:rPr>
        <w:t>criminal justice system</w:t>
      </w:r>
      <w:r w:rsidRPr="00CC6F8E">
        <w:rPr>
          <w:rStyle w:val="normalchar1"/>
          <w:rFonts w:ascii="Arial" w:hAnsi="Arial" w:cs="Arial"/>
          <w:sz w:val="22"/>
          <w:szCs w:val="22"/>
        </w:rPr>
        <w:t xml:space="preserve">. </w:t>
      </w:r>
    </w:p>
    <w:p w14:paraId="1E09B4D7" w14:textId="141EC44C" w:rsidR="00483C77" w:rsidRPr="0033518B" w:rsidRDefault="00483C77" w:rsidP="00483C77">
      <w:pPr>
        <w:pStyle w:val="ListParagraph"/>
        <w:numPr>
          <w:ilvl w:val="0"/>
          <w:numId w:val="10"/>
        </w:numPr>
        <w:rPr>
          <w:rStyle w:val="normalchar1"/>
          <w:rFonts w:ascii="Arial" w:hAnsi="Arial" w:cs="Arial"/>
          <w:b/>
          <w:bCs/>
          <w:sz w:val="22"/>
          <w:szCs w:val="22"/>
          <w:u w:val="single"/>
        </w:rPr>
      </w:pPr>
      <w:r w:rsidRPr="00CC6F8E">
        <w:rPr>
          <w:rStyle w:val="normalchar1"/>
          <w:rFonts w:ascii="Arial" w:hAnsi="Arial" w:cs="Arial"/>
          <w:sz w:val="22"/>
          <w:szCs w:val="22"/>
        </w:rPr>
        <w:t xml:space="preserve">Oversight of </w:t>
      </w:r>
      <w:r w:rsidR="00127D81" w:rsidRPr="00CC6F8E">
        <w:rPr>
          <w:rStyle w:val="normalchar1"/>
          <w:rFonts w:ascii="Arial" w:hAnsi="Arial" w:cs="Arial"/>
          <w:sz w:val="22"/>
          <w:szCs w:val="22"/>
        </w:rPr>
        <w:t xml:space="preserve">the </w:t>
      </w:r>
      <w:r w:rsidRPr="00CC6F8E">
        <w:rPr>
          <w:rStyle w:val="normalchar1"/>
          <w:rFonts w:ascii="Arial" w:hAnsi="Arial" w:cs="Arial"/>
          <w:sz w:val="22"/>
          <w:szCs w:val="22"/>
        </w:rPr>
        <w:t xml:space="preserve">team’s work in relation to </w:t>
      </w:r>
      <w:r w:rsidR="000D5347">
        <w:rPr>
          <w:rStyle w:val="normalchar1"/>
          <w:rFonts w:ascii="Arial" w:hAnsi="Arial" w:cs="Arial"/>
          <w:sz w:val="22"/>
          <w:szCs w:val="22"/>
        </w:rPr>
        <w:t xml:space="preserve">health protection, </w:t>
      </w:r>
      <w:r w:rsidR="00B60419">
        <w:rPr>
          <w:rStyle w:val="normalchar1"/>
          <w:rFonts w:ascii="Arial" w:hAnsi="Arial" w:cs="Arial"/>
          <w:sz w:val="22"/>
          <w:szCs w:val="22"/>
        </w:rPr>
        <w:t>emergency planning</w:t>
      </w:r>
      <w:r w:rsidR="00E86038">
        <w:rPr>
          <w:rStyle w:val="normalchar1"/>
          <w:rFonts w:ascii="Arial" w:hAnsi="Arial" w:cs="Arial"/>
          <w:sz w:val="22"/>
          <w:szCs w:val="22"/>
        </w:rPr>
        <w:t>, winter/heat plans</w:t>
      </w:r>
      <w:r w:rsidR="0033518B">
        <w:rPr>
          <w:rStyle w:val="normalchar1"/>
          <w:rFonts w:ascii="Arial" w:hAnsi="Arial" w:cs="Arial"/>
          <w:sz w:val="22"/>
          <w:szCs w:val="22"/>
        </w:rPr>
        <w:t>, and environment i</w:t>
      </w:r>
      <w:r w:rsidR="005E5DF0">
        <w:rPr>
          <w:rStyle w:val="normalchar1"/>
          <w:rFonts w:ascii="Arial" w:hAnsi="Arial" w:cs="Arial"/>
          <w:sz w:val="22"/>
          <w:szCs w:val="22"/>
        </w:rPr>
        <w:t>ncluding air quality</w:t>
      </w:r>
      <w:r w:rsidRPr="00CC6F8E">
        <w:rPr>
          <w:rStyle w:val="normalchar1"/>
          <w:rFonts w:ascii="Arial" w:hAnsi="Arial" w:cs="Arial"/>
          <w:sz w:val="22"/>
          <w:szCs w:val="22"/>
        </w:rPr>
        <w:t>.</w:t>
      </w:r>
    </w:p>
    <w:p w14:paraId="624B4768" w14:textId="7A20D6F1" w:rsidR="0033518B" w:rsidRPr="009748EA" w:rsidRDefault="0033518B" w:rsidP="0033518B">
      <w:pPr>
        <w:pStyle w:val="ListParagraph"/>
        <w:numPr>
          <w:ilvl w:val="0"/>
          <w:numId w:val="10"/>
        </w:numPr>
        <w:rPr>
          <w:rStyle w:val="normalchar1"/>
          <w:rFonts w:ascii="Arial" w:hAnsi="Arial" w:cs="Arial"/>
          <w:b/>
          <w:bCs/>
          <w:sz w:val="22"/>
          <w:szCs w:val="22"/>
          <w:u w:val="single"/>
        </w:rPr>
      </w:pPr>
      <w:r w:rsidRPr="009748EA">
        <w:rPr>
          <w:rStyle w:val="normalchar1"/>
          <w:rFonts w:ascii="Arial" w:hAnsi="Arial" w:cs="Arial"/>
          <w:sz w:val="22"/>
          <w:szCs w:val="22"/>
        </w:rPr>
        <w:t>Leading the further development of the Integrated Wellbeing Programme</w:t>
      </w:r>
      <w:r>
        <w:rPr>
          <w:rStyle w:val="normalchar1"/>
          <w:rFonts w:ascii="Arial" w:hAnsi="Arial" w:cs="Arial"/>
          <w:sz w:val="22"/>
          <w:szCs w:val="22"/>
        </w:rPr>
        <w:t xml:space="preserve"> and multiple unhealthy behaviours</w:t>
      </w:r>
      <w:r w:rsidR="00B60419">
        <w:rPr>
          <w:rStyle w:val="normalchar1"/>
          <w:rFonts w:ascii="Arial" w:hAnsi="Arial" w:cs="Arial"/>
          <w:sz w:val="22"/>
          <w:szCs w:val="22"/>
        </w:rPr>
        <w:t>.</w:t>
      </w:r>
    </w:p>
    <w:p w14:paraId="0C05F330" w14:textId="031DAA36" w:rsidR="0033518B" w:rsidRPr="009748EA" w:rsidRDefault="0033518B" w:rsidP="0033518B">
      <w:pPr>
        <w:pStyle w:val="ListParagraph"/>
        <w:numPr>
          <w:ilvl w:val="0"/>
          <w:numId w:val="10"/>
        </w:numPr>
        <w:rPr>
          <w:rStyle w:val="normalchar1"/>
          <w:rFonts w:ascii="Arial" w:hAnsi="Arial" w:cs="Arial"/>
          <w:b/>
          <w:bCs/>
          <w:sz w:val="22"/>
          <w:szCs w:val="22"/>
          <w:u w:val="single"/>
        </w:rPr>
      </w:pPr>
      <w:r w:rsidRPr="009748EA">
        <w:rPr>
          <w:rStyle w:val="normalchar1"/>
          <w:rFonts w:ascii="Arial" w:hAnsi="Arial" w:cs="Arial"/>
          <w:sz w:val="22"/>
          <w:szCs w:val="22"/>
        </w:rPr>
        <w:t>Leading the team’s work on mental health, as well as supporting the DPH in their work on Prevention at Scale for mental health</w:t>
      </w:r>
      <w:r w:rsidR="005E5DF0">
        <w:rPr>
          <w:rStyle w:val="normalchar1"/>
          <w:rFonts w:ascii="Arial" w:hAnsi="Arial" w:cs="Arial"/>
          <w:sz w:val="22"/>
          <w:szCs w:val="22"/>
        </w:rPr>
        <w:t xml:space="preserve"> and suicide</w:t>
      </w:r>
      <w:r w:rsidRPr="009748EA">
        <w:rPr>
          <w:rStyle w:val="normalchar1"/>
          <w:rFonts w:ascii="Arial" w:hAnsi="Arial" w:cs="Arial"/>
          <w:sz w:val="22"/>
          <w:szCs w:val="22"/>
        </w:rPr>
        <w:t>.</w:t>
      </w:r>
    </w:p>
    <w:p w14:paraId="3B4574EE" w14:textId="5C2E728F" w:rsidR="0033518B" w:rsidRPr="000D1B03" w:rsidRDefault="0033518B" w:rsidP="005E5DF0">
      <w:pPr>
        <w:pStyle w:val="ListParagraph"/>
        <w:numPr>
          <w:ilvl w:val="0"/>
          <w:numId w:val="10"/>
        </w:numPr>
        <w:rPr>
          <w:rStyle w:val="normalchar1"/>
          <w:rFonts w:ascii="Arial" w:hAnsi="Arial" w:cs="Arial"/>
          <w:b/>
          <w:bCs/>
          <w:sz w:val="22"/>
          <w:szCs w:val="22"/>
          <w:u w:val="single"/>
        </w:rPr>
      </w:pPr>
      <w:r w:rsidRPr="009748EA">
        <w:rPr>
          <w:rStyle w:val="normalchar1"/>
          <w:rFonts w:ascii="Arial" w:hAnsi="Arial" w:cs="Arial"/>
          <w:sz w:val="22"/>
          <w:szCs w:val="22"/>
        </w:rPr>
        <w:t>Managing a range of programmes in relation to social</w:t>
      </w:r>
      <w:r w:rsidRPr="00CC6F8E">
        <w:rPr>
          <w:rStyle w:val="normalchar1"/>
          <w:rFonts w:ascii="Arial" w:hAnsi="Arial" w:cs="Arial"/>
          <w:sz w:val="22"/>
          <w:szCs w:val="22"/>
        </w:rPr>
        <w:t xml:space="preserve"> determinants including </w:t>
      </w:r>
      <w:r>
        <w:rPr>
          <w:rStyle w:val="normalchar1"/>
          <w:rFonts w:ascii="Arial" w:hAnsi="Arial" w:cs="Arial"/>
          <w:sz w:val="22"/>
          <w:szCs w:val="22"/>
        </w:rPr>
        <w:t xml:space="preserve">those related to </w:t>
      </w:r>
      <w:r w:rsidRPr="00CC6F8E">
        <w:rPr>
          <w:rStyle w:val="normalchar1"/>
          <w:rFonts w:ascii="Arial" w:hAnsi="Arial" w:cs="Arial"/>
          <w:sz w:val="22"/>
          <w:szCs w:val="22"/>
        </w:rPr>
        <w:t>inclusive growth</w:t>
      </w:r>
      <w:r>
        <w:rPr>
          <w:rStyle w:val="normalchar1"/>
          <w:rFonts w:ascii="Arial" w:hAnsi="Arial" w:cs="Arial"/>
          <w:sz w:val="22"/>
          <w:szCs w:val="22"/>
        </w:rPr>
        <w:t>,</w:t>
      </w:r>
      <w:r w:rsidRPr="00CC6F8E">
        <w:rPr>
          <w:rStyle w:val="normalchar1"/>
          <w:rFonts w:ascii="Arial" w:hAnsi="Arial" w:cs="Arial"/>
          <w:sz w:val="22"/>
          <w:szCs w:val="22"/>
        </w:rPr>
        <w:t xml:space="preserve"> employment, welfare reform and universal credit.</w:t>
      </w:r>
    </w:p>
    <w:p w14:paraId="7CEDACD7" w14:textId="58E2E5F1" w:rsidR="000D1B03" w:rsidRPr="000D1B03" w:rsidRDefault="000D1B03" w:rsidP="000D1B03">
      <w:pPr>
        <w:pStyle w:val="ListParagraph"/>
        <w:numPr>
          <w:ilvl w:val="0"/>
          <w:numId w:val="10"/>
        </w:numPr>
        <w:rPr>
          <w:rStyle w:val="normalchar1"/>
          <w:rFonts w:ascii="Arial" w:hAnsi="Arial" w:cs="Calibri"/>
          <w:sz w:val="22"/>
          <w:szCs w:val="22"/>
        </w:rPr>
      </w:pPr>
      <w:r w:rsidRPr="0033518B">
        <w:rPr>
          <w:rFonts w:ascii="Arial" w:hAnsi="Arial"/>
        </w:rPr>
        <w:t>Maintaining oversight and review of any drug related deaths</w:t>
      </w:r>
      <w:r>
        <w:rPr>
          <w:rFonts w:ascii="Arial" w:hAnsi="Arial"/>
        </w:rPr>
        <w:t xml:space="preserve"> and suicide</w:t>
      </w:r>
      <w:r w:rsidR="00B60419">
        <w:rPr>
          <w:rFonts w:ascii="Arial" w:hAnsi="Arial"/>
        </w:rPr>
        <w:t>.</w:t>
      </w:r>
    </w:p>
    <w:p w14:paraId="4E788277" w14:textId="05F4DD56" w:rsidR="00285F04" w:rsidRDefault="00E15963" w:rsidP="00CB51E0">
      <w:pPr>
        <w:pStyle w:val="ListParagraph"/>
        <w:numPr>
          <w:ilvl w:val="0"/>
          <w:numId w:val="10"/>
        </w:numPr>
        <w:rPr>
          <w:rFonts w:ascii="Arial" w:hAnsi="Arial" w:cs="Arial"/>
        </w:rPr>
      </w:pPr>
      <w:r w:rsidRPr="00CC6F8E">
        <w:rPr>
          <w:rFonts w:ascii="Arial" w:hAnsi="Arial" w:cs="Arial"/>
        </w:rPr>
        <w:t>L</w:t>
      </w:r>
      <w:r w:rsidR="00285F04" w:rsidRPr="00CC6F8E">
        <w:rPr>
          <w:rFonts w:ascii="Arial" w:hAnsi="Arial" w:cs="Arial"/>
        </w:rPr>
        <w:t xml:space="preserve">iaising with and acting as relationship manager with the </w:t>
      </w:r>
      <w:r w:rsidR="0033518B">
        <w:rPr>
          <w:rFonts w:ascii="Arial" w:hAnsi="Arial" w:cs="Arial"/>
        </w:rPr>
        <w:t xml:space="preserve">key council teams, PHE health protection and NHSE </w:t>
      </w:r>
      <w:r w:rsidR="00440387">
        <w:rPr>
          <w:rFonts w:ascii="Arial" w:hAnsi="Arial" w:cs="Arial"/>
        </w:rPr>
        <w:t>Screening</w:t>
      </w:r>
      <w:r w:rsidR="0033518B">
        <w:rPr>
          <w:rFonts w:ascii="Arial" w:hAnsi="Arial" w:cs="Arial"/>
        </w:rPr>
        <w:t xml:space="preserve"> and Immunisations Teams</w:t>
      </w:r>
      <w:r w:rsidR="00285F04" w:rsidRPr="00CC6F8E">
        <w:rPr>
          <w:rFonts w:ascii="Arial" w:hAnsi="Arial" w:cs="Arial"/>
        </w:rPr>
        <w:t xml:space="preserve">. </w:t>
      </w:r>
    </w:p>
    <w:p w14:paraId="1DDBE57D" w14:textId="7417ECDA" w:rsidR="00DE53DD" w:rsidRPr="00DE53DD" w:rsidRDefault="00DE53DD" w:rsidP="00DE53DD">
      <w:pPr>
        <w:pStyle w:val="ListParagraph"/>
        <w:numPr>
          <w:ilvl w:val="0"/>
          <w:numId w:val="10"/>
        </w:numPr>
        <w:rPr>
          <w:rFonts w:ascii="Arial" w:hAnsi="Arial" w:cs="Arial"/>
        </w:rPr>
      </w:pPr>
      <w:r>
        <w:rPr>
          <w:rFonts w:ascii="Arial" w:hAnsi="Arial" w:cs="Arial"/>
        </w:rPr>
        <w:t xml:space="preserve">Contribute towards </w:t>
      </w:r>
      <w:r w:rsidRPr="00DE53DD">
        <w:rPr>
          <w:rFonts w:ascii="Arial" w:hAnsi="Arial" w:cs="Arial"/>
        </w:rPr>
        <w:t>Individual Funding Requests and value based commissioning</w:t>
      </w:r>
    </w:p>
    <w:p w14:paraId="3FE39E2D" w14:textId="4DAEB7D9" w:rsidR="00AA5206" w:rsidRDefault="00AA5206" w:rsidP="00AA5206">
      <w:pPr>
        <w:rPr>
          <w:rFonts w:ascii="Arial" w:hAnsi="Arial"/>
          <w:b/>
          <w:bCs/>
          <w:sz w:val="22"/>
          <w:szCs w:val="22"/>
          <w:u w:val="single"/>
        </w:rPr>
      </w:pPr>
    </w:p>
    <w:p w14:paraId="42CFD939" w14:textId="77777777" w:rsidR="00E86038" w:rsidRPr="00CC6F8E" w:rsidRDefault="00E86038" w:rsidP="00AA5206">
      <w:pPr>
        <w:rPr>
          <w:rFonts w:ascii="Arial" w:hAnsi="Arial"/>
          <w:b/>
          <w:bCs/>
          <w:sz w:val="22"/>
          <w:szCs w:val="22"/>
          <w:u w:val="single"/>
        </w:rPr>
      </w:pPr>
    </w:p>
    <w:p w14:paraId="4C291B90" w14:textId="113F7623" w:rsidR="00AA5206" w:rsidRPr="00CC6F8E" w:rsidRDefault="00AA5206" w:rsidP="00AA5206">
      <w:pPr>
        <w:rPr>
          <w:rFonts w:ascii="Arial" w:hAnsi="Arial"/>
          <w:b/>
          <w:bCs/>
          <w:sz w:val="22"/>
          <w:szCs w:val="22"/>
          <w:u w:val="single"/>
        </w:rPr>
      </w:pPr>
      <w:r w:rsidRPr="00CC6F8E">
        <w:rPr>
          <w:rFonts w:ascii="Arial" w:hAnsi="Arial"/>
          <w:b/>
          <w:bCs/>
          <w:sz w:val="22"/>
          <w:szCs w:val="22"/>
          <w:u w:val="single"/>
        </w:rPr>
        <w:t xml:space="preserve">Post </w:t>
      </w:r>
      <w:r w:rsidR="000437E8">
        <w:rPr>
          <w:rFonts w:ascii="Arial" w:hAnsi="Arial"/>
          <w:b/>
          <w:bCs/>
          <w:sz w:val="22"/>
          <w:szCs w:val="22"/>
          <w:u w:val="single"/>
        </w:rPr>
        <w:t>2</w:t>
      </w:r>
      <w:r w:rsidRPr="00CC6F8E">
        <w:rPr>
          <w:rFonts w:ascii="Arial" w:hAnsi="Arial"/>
          <w:b/>
          <w:bCs/>
          <w:sz w:val="22"/>
          <w:szCs w:val="22"/>
          <w:u w:val="single"/>
        </w:rPr>
        <w:t>: Consultant</w:t>
      </w:r>
      <w:r w:rsidR="006309F5" w:rsidRPr="00CC6F8E">
        <w:rPr>
          <w:rFonts w:ascii="Arial" w:hAnsi="Arial"/>
          <w:b/>
          <w:bCs/>
          <w:sz w:val="22"/>
          <w:szCs w:val="22"/>
          <w:u w:val="single"/>
        </w:rPr>
        <w:t xml:space="preserve"> </w:t>
      </w:r>
      <w:r w:rsidR="00624C06">
        <w:rPr>
          <w:rFonts w:ascii="Arial" w:hAnsi="Arial"/>
          <w:b/>
          <w:bCs/>
          <w:sz w:val="22"/>
          <w:szCs w:val="22"/>
          <w:u w:val="single"/>
        </w:rPr>
        <w:t xml:space="preserve">for Ageing Well </w:t>
      </w:r>
    </w:p>
    <w:p w14:paraId="585C9855" w14:textId="3B15FC6B" w:rsidR="00B707CF" w:rsidRPr="00CC6F8E" w:rsidRDefault="00AA5206" w:rsidP="00B707CF">
      <w:pPr>
        <w:rPr>
          <w:rFonts w:ascii="Arial" w:hAnsi="Arial"/>
          <w:bCs/>
          <w:sz w:val="22"/>
          <w:szCs w:val="22"/>
        </w:rPr>
      </w:pPr>
      <w:r w:rsidRPr="00CC6F8E">
        <w:rPr>
          <w:rFonts w:ascii="Arial" w:hAnsi="Arial"/>
          <w:bCs/>
          <w:sz w:val="22"/>
          <w:szCs w:val="22"/>
        </w:rPr>
        <w:t>You will be responsible for:</w:t>
      </w:r>
    </w:p>
    <w:p w14:paraId="1B169D15" w14:textId="3D7F0FE6" w:rsidR="00B707CF" w:rsidRPr="000D1B03" w:rsidRDefault="00B707CF" w:rsidP="000D1B03">
      <w:pPr>
        <w:pStyle w:val="ListParagraph"/>
        <w:numPr>
          <w:ilvl w:val="0"/>
          <w:numId w:val="11"/>
        </w:numPr>
        <w:contextualSpacing/>
        <w:rPr>
          <w:rFonts w:ascii="Arial" w:hAnsi="Arial" w:cs="Arial"/>
        </w:rPr>
      </w:pPr>
      <w:r w:rsidRPr="00CC6F8E">
        <w:rPr>
          <w:rFonts w:ascii="Arial" w:hAnsi="Arial" w:cs="Arial"/>
        </w:rPr>
        <w:t xml:space="preserve">Oversight </w:t>
      </w:r>
      <w:r w:rsidR="00E15963" w:rsidRPr="00CC6F8E">
        <w:rPr>
          <w:rFonts w:ascii="Arial" w:hAnsi="Arial" w:cs="Arial"/>
        </w:rPr>
        <w:t xml:space="preserve">and assurance </w:t>
      </w:r>
      <w:r w:rsidRPr="00CC6F8E">
        <w:rPr>
          <w:rFonts w:ascii="Arial" w:hAnsi="Arial" w:cs="Arial"/>
        </w:rPr>
        <w:t xml:space="preserve">of mandated </w:t>
      </w:r>
      <w:r w:rsidRPr="000D5347">
        <w:rPr>
          <w:rFonts w:ascii="Arial" w:hAnsi="Arial" w:cs="Arial"/>
        </w:rPr>
        <w:t>services in relation to NHS Health Checks</w:t>
      </w:r>
      <w:r w:rsidR="000D1B03" w:rsidRPr="000D1B03">
        <w:t xml:space="preserve"> </w:t>
      </w:r>
      <w:r w:rsidR="000D1B03">
        <w:t xml:space="preserve">and </w:t>
      </w:r>
      <w:r w:rsidR="000D1B03" w:rsidRPr="000D1B03">
        <w:rPr>
          <w:rFonts w:ascii="Arial" w:hAnsi="Arial" w:cs="Arial"/>
        </w:rPr>
        <w:t xml:space="preserve">National Diabetes Prevention </w:t>
      </w:r>
      <w:r w:rsidR="00440387" w:rsidRPr="000D1B03">
        <w:rPr>
          <w:rFonts w:ascii="Arial" w:hAnsi="Arial" w:cs="Arial"/>
        </w:rPr>
        <w:t>Programme</w:t>
      </w:r>
      <w:r w:rsidR="00B60419">
        <w:rPr>
          <w:rFonts w:ascii="Arial" w:hAnsi="Arial" w:cs="Arial"/>
        </w:rPr>
        <w:t>.</w:t>
      </w:r>
    </w:p>
    <w:p w14:paraId="734CE079" w14:textId="22E19D64" w:rsidR="00B707CF" w:rsidRPr="000D5347" w:rsidRDefault="00B707CF" w:rsidP="00483C77">
      <w:pPr>
        <w:pStyle w:val="ListParagraph"/>
        <w:numPr>
          <w:ilvl w:val="0"/>
          <w:numId w:val="11"/>
        </w:numPr>
        <w:contextualSpacing/>
        <w:rPr>
          <w:rFonts w:ascii="Arial" w:hAnsi="Arial" w:cs="Arial"/>
        </w:rPr>
      </w:pPr>
      <w:r w:rsidRPr="000D5347">
        <w:rPr>
          <w:rFonts w:ascii="Arial" w:hAnsi="Arial" w:cs="Arial"/>
        </w:rPr>
        <w:t xml:space="preserve">Leading work to reduce morbidity from cancer, </w:t>
      </w:r>
      <w:r w:rsidR="00624C06" w:rsidRPr="000D5347">
        <w:rPr>
          <w:rFonts w:ascii="Arial" w:hAnsi="Arial" w:cs="Arial"/>
        </w:rPr>
        <w:t xml:space="preserve">diabetes, dementia, </w:t>
      </w:r>
      <w:r w:rsidRPr="000D5347">
        <w:rPr>
          <w:rFonts w:ascii="Arial" w:hAnsi="Arial" w:cs="Arial"/>
        </w:rPr>
        <w:t>CVD and respiratory disease</w:t>
      </w:r>
      <w:r w:rsidR="000D5347" w:rsidRPr="000D5347">
        <w:rPr>
          <w:rFonts w:ascii="Arial" w:hAnsi="Arial" w:cs="Arial"/>
        </w:rPr>
        <w:t>.</w:t>
      </w:r>
    </w:p>
    <w:p w14:paraId="51BE0BA2" w14:textId="3FC5E011" w:rsidR="00624C06" w:rsidRPr="00E86038" w:rsidRDefault="00624C06" w:rsidP="00624C06">
      <w:pPr>
        <w:pStyle w:val="ListParagraph"/>
        <w:numPr>
          <w:ilvl w:val="0"/>
          <w:numId w:val="11"/>
        </w:numPr>
        <w:rPr>
          <w:rStyle w:val="normalchar1"/>
          <w:rFonts w:ascii="Arial" w:hAnsi="Arial" w:cs="Arial"/>
          <w:b/>
          <w:bCs/>
          <w:sz w:val="22"/>
          <w:szCs w:val="22"/>
          <w:u w:val="single"/>
        </w:rPr>
      </w:pPr>
      <w:r w:rsidRPr="000D5347">
        <w:rPr>
          <w:rStyle w:val="normalchar1"/>
          <w:rFonts w:ascii="Arial" w:hAnsi="Arial" w:cs="Arial"/>
          <w:sz w:val="22"/>
          <w:szCs w:val="22"/>
        </w:rPr>
        <w:t xml:space="preserve">Leading our public health input </w:t>
      </w:r>
      <w:r w:rsidR="000D5347" w:rsidRPr="000D5347">
        <w:rPr>
          <w:rStyle w:val="normalchar1"/>
          <w:rFonts w:ascii="Arial" w:hAnsi="Arial" w:cs="Arial"/>
          <w:sz w:val="22"/>
          <w:szCs w:val="22"/>
        </w:rPr>
        <w:t>t</w:t>
      </w:r>
      <w:r w:rsidRPr="000D5347">
        <w:rPr>
          <w:rStyle w:val="normalchar1"/>
          <w:rFonts w:ascii="Arial" w:hAnsi="Arial" w:cs="Arial"/>
          <w:sz w:val="22"/>
          <w:szCs w:val="22"/>
        </w:rPr>
        <w:t>o the Clinical Commissioning Group on health and social care integration</w:t>
      </w:r>
      <w:r w:rsidR="000437E8">
        <w:rPr>
          <w:rStyle w:val="normalchar1"/>
          <w:rFonts w:ascii="Arial" w:hAnsi="Arial" w:cs="Arial"/>
          <w:sz w:val="22"/>
          <w:szCs w:val="22"/>
        </w:rPr>
        <w:t xml:space="preserve"> and quality improvement</w:t>
      </w:r>
      <w:r w:rsidRPr="000D5347">
        <w:rPr>
          <w:rStyle w:val="normalchar1"/>
          <w:rFonts w:ascii="Arial" w:hAnsi="Arial" w:cs="Arial"/>
          <w:sz w:val="22"/>
          <w:szCs w:val="22"/>
        </w:rPr>
        <w:t xml:space="preserve">. </w:t>
      </w:r>
    </w:p>
    <w:p w14:paraId="611F5A2C" w14:textId="4E91B123" w:rsidR="00624C06" w:rsidRPr="000D5347" w:rsidRDefault="00624C06" w:rsidP="00624C06">
      <w:pPr>
        <w:pStyle w:val="ListParagraph"/>
        <w:numPr>
          <w:ilvl w:val="0"/>
          <w:numId w:val="11"/>
        </w:numPr>
        <w:rPr>
          <w:rFonts w:ascii="Arial" w:hAnsi="Arial" w:cs="Arial"/>
          <w:b/>
          <w:bCs/>
          <w:u w:val="single"/>
        </w:rPr>
      </w:pPr>
      <w:r w:rsidRPr="000D5347">
        <w:rPr>
          <w:rStyle w:val="normalchar1"/>
          <w:rFonts w:ascii="Arial" w:hAnsi="Arial" w:cs="Arial"/>
          <w:sz w:val="22"/>
          <w:szCs w:val="22"/>
        </w:rPr>
        <w:t>Leading our work on long term conditions</w:t>
      </w:r>
      <w:r w:rsidR="00B60419">
        <w:rPr>
          <w:rStyle w:val="normalchar1"/>
          <w:rFonts w:ascii="Arial" w:hAnsi="Arial" w:cs="Arial"/>
          <w:sz w:val="22"/>
          <w:szCs w:val="22"/>
        </w:rPr>
        <w:t>.</w:t>
      </w:r>
    </w:p>
    <w:p w14:paraId="5FD41618" w14:textId="4645699A" w:rsidR="00532FEB" w:rsidRPr="00CC6F8E" w:rsidRDefault="00532FEB" w:rsidP="00483C77">
      <w:pPr>
        <w:pStyle w:val="ListParagraph"/>
        <w:numPr>
          <w:ilvl w:val="0"/>
          <w:numId w:val="11"/>
        </w:numPr>
        <w:contextualSpacing/>
        <w:rPr>
          <w:rFonts w:ascii="Arial" w:hAnsi="Arial" w:cs="Arial"/>
        </w:rPr>
      </w:pPr>
      <w:r w:rsidRPr="00CC6F8E">
        <w:rPr>
          <w:rFonts w:ascii="Arial" w:hAnsi="Arial" w:cs="Arial"/>
        </w:rPr>
        <w:t xml:space="preserve">Leading a CVD </w:t>
      </w:r>
      <w:r w:rsidR="00CC6378" w:rsidRPr="00CC6F8E">
        <w:rPr>
          <w:rFonts w:ascii="Arial" w:hAnsi="Arial" w:cs="Arial"/>
        </w:rPr>
        <w:t xml:space="preserve">primary and secondary </w:t>
      </w:r>
      <w:r w:rsidRPr="00CC6F8E">
        <w:rPr>
          <w:rFonts w:ascii="Arial" w:hAnsi="Arial" w:cs="Arial"/>
        </w:rPr>
        <w:t>prevention programme</w:t>
      </w:r>
      <w:r w:rsidR="00B60419">
        <w:rPr>
          <w:rFonts w:ascii="Arial" w:hAnsi="Arial" w:cs="Arial"/>
        </w:rPr>
        <w:t>.</w:t>
      </w:r>
    </w:p>
    <w:p w14:paraId="674C7BDD" w14:textId="6FF10346" w:rsidR="00B707CF" w:rsidRPr="00CC6F8E" w:rsidRDefault="00B707CF" w:rsidP="00483C77">
      <w:pPr>
        <w:pStyle w:val="ListParagraph"/>
        <w:numPr>
          <w:ilvl w:val="0"/>
          <w:numId w:val="11"/>
        </w:numPr>
        <w:contextualSpacing/>
        <w:rPr>
          <w:rFonts w:ascii="Arial" w:hAnsi="Arial" w:cs="Arial"/>
        </w:rPr>
      </w:pPr>
      <w:r w:rsidRPr="00CC6F8E">
        <w:rPr>
          <w:rFonts w:ascii="Arial" w:hAnsi="Arial" w:cs="Arial"/>
        </w:rPr>
        <w:lastRenderedPageBreak/>
        <w:t>Providing clinical input to colleagues working in commissioning to ensure high quality commissioned services</w:t>
      </w:r>
      <w:r w:rsidR="00B60419">
        <w:rPr>
          <w:rFonts w:ascii="Arial" w:hAnsi="Arial" w:cs="Arial"/>
        </w:rPr>
        <w:t>.</w:t>
      </w:r>
    </w:p>
    <w:p w14:paraId="7C38BB80" w14:textId="0C177577" w:rsidR="00B707CF" w:rsidRPr="00CC6F8E" w:rsidRDefault="00B707CF" w:rsidP="00483C77">
      <w:pPr>
        <w:pStyle w:val="ListParagraph"/>
        <w:numPr>
          <w:ilvl w:val="0"/>
          <w:numId w:val="11"/>
        </w:numPr>
        <w:contextualSpacing/>
        <w:rPr>
          <w:rFonts w:ascii="Arial" w:hAnsi="Arial" w:cs="Arial"/>
        </w:rPr>
      </w:pPr>
      <w:r w:rsidRPr="00CC6F8E">
        <w:rPr>
          <w:rFonts w:ascii="Arial" w:hAnsi="Arial" w:cs="Arial"/>
        </w:rPr>
        <w:t>Leading on I</w:t>
      </w:r>
      <w:r w:rsidR="00E15963" w:rsidRPr="00CC6F8E">
        <w:rPr>
          <w:rFonts w:ascii="Arial" w:hAnsi="Arial" w:cs="Arial"/>
        </w:rPr>
        <w:t xml:space="preserve">ndividual Funding Requests </w:t>
      </w:r>
      <w:r w:rsidRPr="00CC6F8E">
        <w:rPr>
          <w:rFonts w:ascii="Arial" w:hAnsi="Arial" w:cs="Arial"/>
        </w:rPr>
        <w:t>and value based commissioning</w:t>
      </w:r>
      <w:r w:rsidR="00B60419">
        <w:rPr>
          <w:rFonts w:ascii="Arial" w:hAnsi="Arial" w:cs="Arial"/>
        </w:rPr>
        <w:t>.</w:t>
      </w:r>
    </w:p>
    <w:p w14:paraId="314447F9" w14:textId="7B021265" w:rsidR="00B707CF" w:rsidRPr="00CC6F8E" w:rsidRDefault="00E15963" w:rsidP="00483C77">
      <w:pPr>
        <w:pStyle w:val="ListParagraph"/>
        <w:numPr>
          <w:ilvl w:val="0"/>
          <w:numId w:val="11"/>
        </w:numPr>
        <w:contextualSpacing/>
        <w:rPr>
          <w:rFonts w:ascii="Arial" w:hAnsi="Arial" w:cs="Arial"/>
        </w:rPr>
      </w:pPr>
      <w:r w:rsidRPr="00CC6F8E">
        <w:rPr>
          <w:rFonts w:ascii="Arial" w:hAnsi="Arial" w:cs="Arial"/>
        </w:rPr>
        <w:t>Leading work in reducing variation in p</w:t>
      </w:r>
      <w:r w:rsidR="00B707CF" w:rsidRPr="00CC6F8E">
        <w:rPr>
          <w:rFonts w:ascii="Arial" w:hAnsi="Arial" w:cs="Arial"/>
        </w:rPr>
        <w:t>rimary care interventions</w:t>
      </w:r>
      <w:r w:rsidR="00B60419">
        <w:rPr>
          <w:rFonts w:ascii="Arial" w:hAnsi="Arial" w:cs="Arial"/>
        </w:rPr>
        <w:t>.</w:t>
      </w:r>
    </w:p>
    <w:p w14:paraId="64D8B75E" w14:textId="7B5D4A8F" w:rsidR="000D1B03" w:rsidRPr="00B60419" w:rsidRDefault="000D1B03" w:rsidP="000D1B03">
      <w:pPr>
        <w:pStyle w:val="ListParagraph"/>
        <w:numPr>
          <w:ilvl w:val="0"/>
          <w:numId w:val="11"/>
        </w:numPr>
        <w:rPr>
          <w:rStyle w:val="normalchar1"/>
          <w:rFonts w:ascii="Arial" w:hAnsi="Arial" w:cs="Arial"/>
          <w:b/>
          <w:bCs/>
          <w:sz w:val="22"/>
          <w:szCs w:val="22"/>
          <w:u w:val="single"/>
        </w:rPr>
      </w:pPr>
      <w:r w:rsidRPr="009748EA">
        <w:rPr>
          <w:rStyle w:val="normalchar1"/>
          <w:rFonts w:ascii="Arial" w:hAnsi="Arial" w:cs="Arial"/>
          <w:sz w:val="22"/>
          <w:szCs w:val="22"/>
        </w:rPr>
        <w:t>Managing a range of programmes in relation to social</w:t>
      </w:r>
      <w:r w:rsidRPr="00CC6F8E">
        <w:rPr>
          <w:rStyle w:val="normalchar1"/>
          <w:rFonts w:ascii="Arial" w:hAnsi="Arial" w:cs="Arial"/>
          <w:sz w:val="22"/>
          <w:szCs w:val="22"/>
        </w:rPr>
        <w:t xml:space="preserve"> determinants including housing and health </w:t>
      </w:r>
      <w:r>
        <w:rPr>
          <w:rStyle w:val="normalchar1"/>
          <w:rFonts w:ascii="Arial" w:hAnsi="Arial" w:cs="Arial"/>
          <w:sz w:val="22"/>
          <w:szCs w:val="22"/>
        </w:rPr>
        <w:t>and fuel poverty.</w:t>
      </w:r>
    </w:p>
    <w:p w14:paraId="45023D92" w14:textId="1988A76D" w:rsidR="00B60419" w:rsidRPr="000D1B03" w:rsidRDefault="00B60419" w:rsidP="000D1B03">
      <w:pPr>
        <w:pStyle w:val="ListParagraph"/>
        <w:numPr>
          <w:ilvl w:val="0"/>
          <w:numId w:val="11"/>
        </w:numPr>
        <w:rPr>
          <w:rFonts w:ascii="Arial" w:hAnsi="Arial" w:cs="Arial"/>
          <w:b/>
          <w:bCs/>
          <w:u w:val="single"/>
        </w:rPr>
      </w:pPr>
      <w:r>
        <w:rPr>
          <w:rStyle w:val="normalchar1"/>
          <w:rFonts w:ascii="Arial" w:hAnsi="Arial" w:cs="Arial"/>
          <w:sz w:val="22"/>
          <w:szCs w:val="22"/>
        </w:rPr>
        <w:t>Leading coordination of flu immunisation uptake on behalf of public health.</w:t>
      </w:r>
    </w:p>
    <w:p w14:paraId="09CD04B3" w14:textId="5A28A898" w:rsidR="00FD3F74" w:rsidRDefault="00FD3F74" w:rsidP="00FD3F74">
      <w:pPr>
        <w:pStyle w:val="ListParagraph"/>
        <w:numPr>
          <w:ilvl w:val="0"/>
          <w:numId w:val="11"/>
        </w:numPr>
        <w:contextualSpacing/>
        <w:rPr>
          <w:rFonts w:ascii="Arial" w:hAnsi="Arial" w:cs="Arial"/>
        </w:rPr>
      </w:pPr>
      <w:r w:rsidRPr="00CC6F8E">
        <w:rPr>
          <w:rFonts w:ascii="Arial" w:hAnsi="Arial" w:cs="Arial"/>
        </w:rPr>
        <w:t>Work</w:t>
      </w:r>
      <w:r w:rsidR="00907236" w:rsidRPr="00CC6F8E">
        <w:rPr>
          <w:rFonts w:ascii="Arial" w:hAnsi="Arial" w:cs="Arial"/>
        </w:rPr>
        <w:t>ing</w:t>
      </w:r>
      <w:r w:rsidRPr="00CC6F8E">
        <w:rPr>
          <w:rFonts w:ascii="Arial" w:hAnsi="Arial" w:cs="Arial"/>
        </w:rPr>
        <w:t xml:space="preserve"> closely with the Public Health Pharmacy Adviser to </w:t>
      </w:r>
      <w:r w:rsidR="000437E8">
        <w:rPr>
          <w:rFonts w:ascii="Arial" w:hAnsi="Arial" w:cs="Arial"/>
        </w:rPr>
        <w:t xml:space="preserve">ensure </w:t>
      </w:r>
      <w:r w:rsidRPr="00CC6F8E">
        <w:rPr>
          <w:rFonts w:ascii="Arial" w:hAnsi="Arial" w:cs="Arial"/>
        </w:rPr>
        <w:t>pharmaceutical advice to other key Council services including adult social care commissioning.</w:t>
      </w:r>
    </w:p>
    <w:p w14:paraId="0694C9A8" w14:textId="1B8E6F6B" w:rsidR="000437E8" w:rsidRDefault="000437E8" w:rsidP="00FD3F74">
      <w:pPr>
        <w:pStyle w:val="ListParagraph"/>
        <w:numPr>
          <w:ilvl w:val="0"/>
          <w:numId w:val="11"/>
        </w:numPr>
        <w:contextualSpacing/>
        <w:rPr>
          <w:rFonts w:ascii="Arial" w:hAnsi="Arial" w:cs="Arial"/>
        </w:rPr>
      </w:pPr>
      <w:r>
        <w:rPr>
          <w:rFonts w:ascii="Arial" w:hAnsi="Arial" w:cs="Arial"/>
        </w:rPr>
        <w:t>Support a community asset based approach to ageing well.</w:t>
      </w:r>
    </w:p>
    <w:p w14:paraId="42550C20" w14:textId="2A8BC875" w:rsidR="007B39CA" w:rsidRDefault="007B39CA" w:rsidP="00FD3F74">
      <w:pPr>
        <w:pStyle w:val="ListParagraph"/>
        <w:numPr>
          <w:ilvl w:val="0"/>
          <w:numId w:val="11"/>
        </w:numPr>
        <w:contextualSpacing/>
        <w:rPr>
          <w:rFonts w:ascii="Arial" w:hAnsi="Arial" w:cs="Arial"/>
        </w:rPr>
      </w:pPr>
      <w:r>
        <w:rPr>
          <w:rFonts w:ascii="Arial" w:hAnsi="Arial" w:cs="Arial"/>
        </w:rPr>
        <w:t>Lead on healthy life expectancy to reduce mor</w:t>
      </w:r>
      <w:r w:rsidR="00453FB4">
        <w:rPr>
          <w:rFonts w:ascii="Arial" w:hAnsi="Arial" w:cs="Arial"/>
        </w:rPr>
        <w:t>bidity</w:t>
      </w:r>
      <w:r>
        <w:rPr>
          <w:rFonts w:ascii="Arial" w:hAnsi="Arial" w:cs="Arial"/>
        </w:rPr>
        <w:t xml:space="preserve"> with a focus on supported </w:t>
      </w:r>
      <w:r w:rsidR="00440387">
        <w:rPr>
          <w:rFonts w:ascii="Arial" w:hAnsi="Arial" w:cs="Arial"/>
        </w:rPr>
        <w:t>self-management</w:t>
      </w:r>
      <w:r>
        <w:rPr>
          <w:rFonts w:ascii="Arial" w:hAnsi="Arial" w:cs="Arial"/>
        </w:rPr>
        <w:t xml:space="preserve"> and social prescribing utilising community assets</w:t>
      </w:r>
      <w:r w:rsidR="00B60419">
        <w:rPr>
          <w:rFonts w:ascii="Arial" w:hAnsi="Arial" w:cs="Arial"/>
        </w:rPr>
        <w:t>.</w:t>
      </w:r>
    </w:p>
    <w:p w14:paraId="17F982A1" w14:textId="0FF110D7" w:rsidR="00AA5206" w:rsidRPr="00DE53DD" w:rsidRDefault="00453FB4" w:rsidP="00AA5206">
      <w:pPr>
        <w:pStyle w:val="ListParagraph"/>
        <w:numPr>
          <w:ilvl w:val="0"/>
          <w:numId w:val="11"/>
        </w:numPr>
        <w:contextualSpacing/>
        <w:rPr>
          <w:rStyle w:val="normalchar1"/>
          <w:rFonts w:ascii="Arial" w:hAnsi="Arial" w:cs="Arial"/>
          <w:sz w:val="22"/>
          <w:szCs w:val="22"/>
        </w:rPr>
      </w:pPr>
      <w:r>
        <w:rPr>
          <w:rFonts w:ascii="Arial" w:hAnsi="Arial" w:cs="Arial"/>
        </w:rPr>
        <w:t>Lead the prevention in NHS focus approach</w:t>
      </w:r>
      <w:r w:rsidR="00B60419">
        <w:rPr>
          <w:rFonts w:ascii="Arial" w:hAnsi="Arial" w:cs="Arial"/>
        </w:rPr>
        <w:t>.</w:t>
      </w:r>
    </w:p>
    <w:p w14:paraId="7E861736" w14:textId="77777777" w:rsidR="00E86038" w:rsidRDefault="00E86038" w:rsidP="00E86038">
      <w:pPr>
        <w:rPr>
          <w:rFonts w:ascii="Arial" w:hAnsi="Arial"/>
          <w:sz w:val="22"/>
          <w:szCs w:val="22"/>
          <w:lang w:eastAsia="en-GB"/>
        </w:rPr>
      </w:pPr>
    </w:p>
    <w:p w14:paraId="0F2CFA86" w14:textId="77777777" w:rsidR="00E86038" w:rsidRDefault="00E86038" w:rsidP="00E86038">
      <w:pPr>
        <w:rPr>
          <w:rFonts w:ascii="Arial" w:hAnsi="Arial"/>
          <w:sz w:val="22"/>
          <w:szCs w:val="22"/>
          <w:lang w:eastAsia="en-GB"/>
        </w:rPr>
      </w:pPr>
    </w:p>
    <w:p w14:paraId="74D97A6E" w14:textId="79355C90" w:rsidR="00A11D7E" w:rsidRPr="00CC6F8E" w:rsidRDefault="00F662F5" w:rsidP="00E86038">
      <w:pPr>
        <w:rPr>
          <w:rFonts w:ascii="Arial" w:hAnsi="Arial"/>
          <w:sz w:val="22"/>
          <w:szCs w:val="22"/>
        </w:rPr>
      </w:pPr>
      <w:r w:rsidRPr="00CC6F8E">
        <w:rPr>
          <w:rFonts w:ascii="Arial" w:hAnsi="Arial"/>
          <w:b/>
          <w:bCs/>
          <w:sz w:val="22"/>
          <w:szCs w:val="22"/>
        </w:rPr>
        <w:t xml:space="preserve">DUTIES AND RESPONSIBILITIES </w:t>
      </w:r>
      <w:r w:rsidR="00ED7E7D" w:rsidRPr="00CC6F8E">
        <w:rPr>
          <w:rFonts w:ascii="Arial" w:hAnsi="Arial"/>
          <w:b/>
          <w:bCs/>
          <w:sz w:val="22"/>
          <w:szCs w:val="22"/>
        </w:rPr>
        <w:t xml:space="preserve">COMMON TO ALL </w:t>
      </w:r>
      <w:r w:rsidRPr="00CC6F8E">
        <w:rPr>
          <w:rFonts w:ascii="Arial" w:hAnsi="Arial"/>
          <w:b/>
          <w:bCs/>
          <w:sz w:val="22"/>
          <w:szCs w:val="22"/>
        </w:rPr>
        <w:t>POST</w:t>
      </w:r>
      <w:r w:rsidR="00ED7E7D" w:rsidRPr="00CC6F8E">
        <w:rPr>
          <w:rFonts w:ascii="Arial" w:hAnsi="Arial"/>
          <w:b/>
          <w:bCs/>
          <w:sz w:val="22"/>
          <w:szCs w:val="22"/>
        </w:rPr>
        <w:t>S</w:t>
      </w:r>
      <w:r w:rsidR="00750FF9" w:rsidRPr="00CC6F8E">
        <w:rPr>
          <w:rFonts w:ascii="Arial" w:hAnsi="Arial"/>
          <w:b/>
          <w:bCs/>
          <w:sz w:val="22"/>
          <w:szCs w:val="22"/>
        </w:rPr>
        <w:t>:</w:t>
      </w:r>
    </w:p>
    <w:p w14:paraId="5911FDF7" w14:textId="77777777" w:rsidR="000D44E8" w:rsidRPr="00CC6F8E" w:rsidRDefault="00FC2749" w:rsidP="000D07B1">
      <w:pPr>
        <w:pStyle w:val="body0020text"/>
        <w:spacing w:before="240"/>
        <w:ind w:left="720" w:hanging="720"/>
        <w:jc w:val="left"/>
        <w:rPr>
          <w:rStyle w:val="body0020textchar1"/>
          <w:rFonts w:ascii="Arial" w:hAnsi="Arial" w:cs="Arial"/>
          <w:color w:val="auto"/>
          <w:sz w:val="22"/>
          <w:szCs w:val="22"/>
        </w:rPr>
      </w:pPr>
      <w:r w:rsidRPr="00CC6F8E">
        <w:rPr>
          <w:rStyle w:val="body0020textchar1"/>
          <w:rFonts w:ascii="Arial" w:hAnsi="Arial" w:cs="Arial"/>
          <w:color w:val="auto"/>
          <w:sz w:val="22"/>
          <w:szCs w:val="22"/>
        </w:rPr>
        <w:t>8.1</w:t>
      </w:r>
      <w:r w:rsidRPr="00CC6F8E">
        <w:rPr>
          <w:rStyle w:val="body0020textchar1"/>
          <w:rFonts w:ascii="Arial" w:hAnsi="Arial" w:cs="Arial"/>
          <w:color w:val="auto"/>
          <w:sz w:val="22"/>
          <w:szCs w:val="22"/>
        </w:rPr>
        <w:tab/>
        <w:t>D</w:t>
      </w:r>
      <w:r w:rsidR="000D44E8" w:rsidRPr="00CC6F8E">
        <w:rPr>
          <w:rStyle w:val="body0020textchar1"/>
          <w:rFonts w:ascii="Arial" w:hAnsi="Arial" w:cs="Arial"/>
          <w:color w:val="auto"/>
          <w:sz w:val="22"/>
          <w:szCs w:val="22"/>
        </w:rPr>
        <w:t>evelopment, implementation and delivery of national, regional and local policies, developing inter-agency and interdisciplinary strategic plans and programmes, to deliver key public health targets.</w:t>
      </w:r>
    </w:p>
    <w:p w14:paraId="2248C6CC" w14:textId="77777777" w:rsidR="000D44E8" w:rsidRPr="00CC6F8E" w:rsidRDefault="000D44E8" w:rsidP="000D44E8">
      <w:pPr>
        <w:pStyle w:val="body0020text"/>
        <w:ind w:left="1418" w:hanging="720"/>
        <w:jc w:val="left"/>
        <w:rPr>
          <w:rStyle w:val="body0020textchar1"/>
          <w:rFonts w:ascii="Arial" w:hAnsi="Arial" w:cs="Arial"/>
          <w:color w:val="auto"/>
          <w:sz w:val="22"/>
          <w:szCs w:val="22"/>
        </w:rPr>
      </w:pPr>
    </w:p>
    <w:p w14:paraId="1BE3B11B" w14:textId="35090243" w:rsidR="005A2F35" w:rsidRPr="00CC6F8E" w:rsidRDefault="00E1323B" w:rsidP="00187D06">
      <w:pPr>
        <w:pStyle w:val="body0020text"/>
        <w:ind w:left="720" w:hanging="720"/>
        <w:jc w:val="left"/>
        <w:rPr>
          <w:rStyle w:val="body0020textchar1"/>
          <w:rFonts w:ascii="Arial" w:hAnsi="Arial" w:cs="Arial"/>
          <w:color w:val="auto"/>
          <w:sz w:val="22"/>
          <w:szCs w:val="22"/>
        </w:rPr>
      </w:pPr>
      <w:r w:rsidRPr="00CC6F8E">
        <w:rPr>
          <w:rStyle w:val="body0020textchar1"/>
          <w:rFonts w:ascii="Arial" w:hAnsi="Arial" w:cs="Arial"/>
          <w:color w:val="auto"/>
          <w:sz w:val="22"/>
          <w:szCs w:val="22"/>
        </w:rPr>
        <w:t>8</w:t>
      </w:r>
      <w:r w:rsidR="000D44E8" w:rsidRPr="00CC6F8E">
        <w:rPr>
          <w:rStyle w:val="body0020textchar1"/>
          <w:rFonts w:ascii="Arial" w:hAnsi="Arial" w:cs="Arial"/>
          <w:color w:val="auto"/>
          <w:sz w:val="22"/>
          <w:szCs w:val="22"/>
        </w:rPr>
        <w:t>.2</w:t>
      </w:r>
      <w:r w:rsidR="000D44E8" w:rsidRPr="00CC6F8E">
        <w:rPr>
          <w:rStyle w:val="body0020textchar1"/>
          <w:rFonts w:ascii="Arial" w:hAnsi="Arial" w:cs="Arial"/>
          <w:color w:val="auto"/>
          <w:sz w:val="22"/>
          <w:szCs w:val="22"/>
        </w:rPr>
        <w:tab/>
        <w:t>Providing expert public health advice and leadership to support and inform an evidence-based approach within ethical frameworks for commissioning and developing high quality equitable services across primary, secondary and social care, and across sectors including local authorities and voluntary, community and faith organisations.</w:t>
      </w:r>
    </w:p>
    <w:p w14:paraId="47537D2E" w14:textId="77777777" w:rsidR="000D44E8" w:rsidRPr="00CC6F8E" w:rsidRDefault="000D44E8" w:rsidP="000D44E8">
      <w:pPr>
        <w:pStyle w:val="body0020text"/>
        <w:ind w:left="1418" w:hanging="720"/>
        <w:jc w:val="left"/>
        <w:rPr>
          <w:rFonts w:ascii="Arial" w:hAnsi="Arial" w:cs="Arial"/>
          <w:color w:val="auto"/>
          <w:sz w:val="22"/>
          <w:szCs w:val="22"/>
        </w:rPr>
      </w:pPr>
    </w:p>
    <w:p w14:paraId="68F61D0F" w14:textId="7F786B40" w:rsidR="000D44E8" w:rsidRPr="00CC6F8E" w:rsidRDefault="00E1323B" w:rsidP="000D44E8">
      <w:pPr>
        <w:pStyle w:val="body0020text"/>
        <w:ind w:left="720" w:hanging="720"/>
        <w:jc w:val="left"/>
        <w:rPr>
          <w:rStyle w:val="body0020textchar1"/>
          <w:rFonts w:ascii="Arial" w:hAnsi="Arial" w:cs="Arial"/>
          <w:color w:val="auto"/>
          <w:sz w:val="22"/>
          <w:szCs w:val="22"/>
        </w:rPr>
      </w:pPr>
      <w:r w:rsidRPr="00CC6F8E">
        <w:rPr>
          <w:rStyle w:val="body0020textchar1"/>
          <w:rFonts w:ascii="Arial" w:hAnsi="Arial" w:cs="Arial"/>
          <w:color w:val="auto"/>
          <w:sz w:val="22"/>
          <w:szCs w:val="22"/>
        </w:rPr>
        <w:t>8</w:t>
      </w:r>
      <w:r w:rsidR="000D44E8" w:rsidRPr="00CC6F8E">
        <w:rPr>
          <w:rStyle w:val="body0020textchar1"/>
          <w:rFonts w:ascii="Arial" w:hAnsi="Arial" w:cs="Arial"/>
          <w:color w:val="auto"/>
          <w:sz w:val="22"/>
          <w:szCs w:val="22"/>
        </w:rPr>
        <w:t>.3</w:t>
      </w:r>
      <w:r w:rsidR="000D44E8" w:rsidRPr="00CC6F8E">
        <w:rPr>
          <w:rStyle w:val="body0020textchar1"/>
          <w:rFonts w:ascii="Arial" w:hAnsi="Arial" w:cs="Arial"/>
          <w:color w:val="auto"/>
          <w:sz w:val="22"/>
          <w:szCs w:val="22"/>
        </w:rPr>
        <w:tab/>
        <w:t xml:space="preserve">Leading the work of Durham County Council to improve the health of wellbeing of </w:t>
      </w:r>
      <w:r w:rsidR="004C165F" w:rsidRPr="00CC6F8E">
        <w:rPr>
          <w:rStyle w:val="body0020textchar1"/>
          <w:rFonts w:ascii="Arial" w:hAnsi="Arial" w:cs="Arial"/>
          <w:color w:val="auto"/>
          <w:sz w:val="22"/>
          <w:szCs w:val="22"/>
        </w:rPr>
        <w:t>the Durham population relating to their portfolio</w:t>
      </w:r>
      <w:r w:rsidR="000D44E8" w:rsidRPr="00CC6F8E">
        <w:rPr>
          <w:rStyle w:val="body0020textchar1"/>
          <w:rFonts w:ascii="Arial" w:hAnsi="Arial" w:cs="Arial"/>
          <w:color w:val="auto"/>
          <w:sz w:val="22"/>
          <w:szCs w:val="22"/>
        </w:rPr>
        <w:t>.  Responsibility for working with partners including the NHS on these issues.</w:t>
      </w:r>
    </w:p>
    <w:p w14:paraId="44C5B000" w14:textId="77777777" w:rsidR="000D44E8" w:rsidRPr="00CC6F8E" w:rsidRDefault="000D44E8" w:rsidP="000D44E8">
      <w:pPr>
        <w:pStyle w:val="body0020text"/>
        <w:ind w:left="1440" w:hanging="720"/>
        <w:jc w:val="left"/>
        <w:rPr>
          <w:rFonts w:ascii="Arial" w:hAnsi="Arial" w:cs="Arial"/>
          <w:color w:val="auto"/>
          <w:sz w:val="22"/>
          <w:szCs w:val="22"/>
        </w:rPr>
      </w:pPr>
    </w:p>
    <w:p w14:paraId="6EFDCAE3" w14:textId="3994356D" w:rsidR="000D44E8" w:rsidRPr="00CC6F8E" w:rsidRDefault="00E1323B" w:rsidP="000D44E8">
      <w:pPr>
        <w:pStyle w:val="body0020text"/>
        <w:ind w:left="720" w:hanging="720"/>
        <w:jc w:val="left"/>
        <w:rPr>
          <w:rFonts w:ascii="Arial" w:hAnsi="Arial" w:cs="Arial"/>
          <w:color w:val="auto"/>
          <w:sz w:val="22"/>
          <w:szCs w:val="22"/>
        </w:rPr>
      </w:pPr>
      <w:r w:rsidRPr="00CC6F8E">
        <w:rPr>
          <w:rStyle w:val="body0020textchar1"/>
          <w:rFonts w:ascii="Arial" w:hAnsi="Arial" w:cs="Arial"/>
          <w:color w:val="auto"/>
          <w:sz w:val="22"/>
          <w:szCs w:val="22"/>
        </w:rPr>
        <w:t>8</w:t>
      </w:r>
      <w:r w:rsidR="000D44E8" w:rsidRPr="00CC6F8E">
        <w:rPr>
          <w:rStyle w:val="body0020textchar1"/>
          <w:rFonts w:ascii="Arial" w:hAnsi="Arial" w:cs="Arial"/>
          <w:color w:val="auto"/>
          <w:sz w:val="22"/>
          <w:szCs w:val="22"/>
        </w:rPr>
        <w:t>.4</w:t>
      </w:r>
      <w:r w:rsidR="000D44E8" w:rsidRPr="00CC6F8E">
        <w:rPr>
          <w:rStyle w:val="body0020textchar1"/>
          <w:rFonts w:ascii="Arial" w:hAnsi="Arial" w:cs="Arial"/>
          <w:color w:val="auto"/>
          <w:sz w:val="22"/>
          <w:szCs w:val="22"/>
        </w:rPr>
        <w:tab/>
        <w:t xml:space="preserve">Developing and utilising information and intelligence systems to underpin appropriate public health action across disciplines and organisations, leading collation and interpretation of relevant data. Linking in with service areas in the Council that impact on the health and wellbeing of </w:t>
      </w:r>
      <w:r w:rsidR="004C165F" w:rsidRPr="00CC6F8E">
        <w:rPr>
          <w:rStyle w:val="body0020textchar1"/>
          <w:rFonts w:ascii="Arial" w:hAnsi="Arial" w:cs="Arial"/>
          <w:color w:val="auto"/>
          <w:sz w:val="22"/>
          <w:szCs w:val="22"/>
        </w:rPr>
        <w:t xml:space="preserve">the population pertaining to their portfolio </w:t>
      </w:r>
      <w:r w:rsidR="000D44E8" w:rsidRPr="00CC6F8E">
        <w:rPr>
          <w:rStyle w:val="body0020textchar1"/>
          <w:rFonts w:ascii="Arial" w:hAnsi="Arial" w:cs="Arial"/>
          <w:color w:val="auto"/>
          <w:sz w:val="22"/>
          <w:szCs w:val="22"/>
        </w:rPr>
        <w:t xml:space="preserve">to ensure integrated approaches to information and intelligence. </w:t>
      </w:r>
    </w:p>
    <w:p w14:paraId="195D4CF8" w14:textId="2E340957" w:rsidR="000D44E8" w:rsidRPr="00CC6F8E" w:rsidRDefault="00E1323B" w:rsidP="000D44E8">
      <w:pPr>
        <w:pStyle w:val="body0020text"/>
        <w:spacing w:before="240"/>
        <w:ind w:left="720" w:hanging="720"/>
        <w:jc w:val="left"/>
        <w:rPr>
          <w:rFonts w:ascii="Arial" w:hAnsi="Arial" w:cs="Arial"/>
          <w:color w:val="auto"/>
          <w:sz w:val="22"/>
          <w:szCs w:val="22"/>
        </w:rPr>
      </w:pPr>
      <w:r w:rsidRPr="00CC6F8E">
        <w:rPr>
          <w:rStyle w:val="body0020textchar1"/>
          <w:rFonts w:ascii="Arial" w:hAnsi="Arial" w:cs="Arial"/>
          <w:color w:val="auto"/>
          <w:sz w:val="22"/>
          <w:szCs w:val="22"/>
        </w:rPr>
        <w:t>8</w:t>
      </w:r>
      <w:r w:rsidR="000D44E8" w:rsidRPr="00CC6F8E">
        <w:rPr>
          <w:rStyle w:val="body0020textchar1"/>
          <w:rFonts w:ascii="Arial" w:hAnsi="Arial" w:cs="Arial"/>
          <w:color w:val="auto"/>
          <w:sz w:val="22"/>
          <w:szCs w:val="22"/>
        </w:rPr>
        <w:t>.5</w:t>
      </w:r>
      <w:r w:rsidR="000D44E8" w:rsidRPr="00CC6F8E">
        <w:rPr>
          <w:rStyle w:val="body0020textchar1"/>
          <w:rFonts w:ascii="Arial" w:hAnsi="Arial" w:cs="Arial"/>
          <w:color w:val="auto"/>
          <w:sz w:val="22"/>
          <w:szCs w:val="22"/>
        </w:rPr>
        <w:tab/>
        <w:t xml:space="preserve">Supporting </w:t>
      </w:r>
      <w:r w:rsidR="002F7CA5" w:rsidRPr="00CC6F8E">
        <w:rPr>
          <w:rStyle w:val="body0020textchar1"/>
          <w:rFonts w:ascii="Arial" w:hAnsi="Arial" w:cs="Arial"/>
          <w:color w:val="auto"/>
          <w:sz w:val="22"/>
          <w:szCs w:val="22"/>
        </w:rPr>
        <w:t xml:space="preserve">public health </w:t>
      </w:r>
      <w:r w:rsidR="000D44E8" w:rsidRPr="00CC6F8E">
        <w:rPr>
          <w:rStyle w:val="body0020textchar1"/>
          <w:rFonts w:ascii="Arial" w:hAnsi="Arial" w:cs="Arial"/>
          <w:color w:val="auto"/>
          <w:sz w:val="22"/>
          <w:szCs w:val="22"/>
        </w:rPr>
        <w:t xml:space="preserve">governance and assurance processes, contracting issues and transformation in relation to issues that impact on </w:t>
      </w:r>
      <w:r w:rsidR="004C165F" w:rsidRPr="00CC6F8E">
        <w:rPr>
          <w:rStyle w:val="body0020textchar1"/>
          <w:rFonts w:ascii="Arial" w:hAnsi="Arial" w:cs="Arial"/>
          <w:color w:val="auto"/>
          <w:sz w:val="22"/>
          <w:szCs w:val="22"/>
        </w:rPr>
        <w:t>their portfolio of work</w:t>
      </w:r>
      <w:r w:rsidR="000D44E8" w:rsidRPr="00CC6F8E">
        <w:rPr>
          <w:rStyle w:val="body0020textchar1"/>
          <w:rFonts w:ascii="Arial" w:hAnsi="Arial" w:cs="Arial"/>
          <w:color w:val="auto"/>
          <w:sz w:val="22"/>
          <w:szCs w:val="22"/>
        </w:rPr>
        <w:t>.</w:t>
      </w:r>
    </w:p>
    <w:p w14:paraId="2B5E8C27" w14:textId="77777777" w:rsidR="000D44E8" w:rsidRPr="00CC6F8E" w:rsidRDefault="00E1323B" w:rsidP="000D44E8">
      <w:pPr>
        <w:pStyle w:val="body0020text"/>
        <w:spacing w:before="240"/>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.6</w:t>
      </w:r>
      <w:r w:rsidR="000D44E8" w:rsidRPr="00CC6F8E">
        <w:rPr>
          <w:rStyle w:val="body0020textchar1"/>
          <w:rFonts w:ascii="Arial" w:hAnsi="Arial" w:cs="Arial"/>
          <w:bCs/>
          <w:iCs/>
          <w:color w:val="auto"/>
          <w:sz w:val="22"/>
          <w:szCs w:val="22"/>
        </w:rPr>
        <w:tab/>
        <w:t>Liaising with key partners and all stakeholders across County Durham including Public Health England, NHS England Area Teams, Clinical Commissioning Groups and North East Commissioning Support Services.</w:t>
      </w:r>
    </w:p>
    <w:p w14:paraId="653387A3" w14:textId="34D44A77" w:rsidR="000D44E8" w:rsidRPr="00CC6F8E" w:rsidRDefault="00E1323B" w:rsidP="000D44E8">
      <w:pPr>
        <w:pStyle w:val="body0020text"/>
        <w:spacing w:before="240"/>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.7</w:t>
      </w:r>
      <w:r w:rsidR="000D44E8" w:rsidRPr="00CC6F8E">
        <w:rPr>
          <w:rStyle w:val="body0020textchar1"/>
          <w:rFonts w:ascii="Arial" w:hAnsi="Arial" w:cs="Arial"/>
          <w:bCs/>
          <w:iCs/>
          <w:color w:val="auto"/>
          <w:sz w:val="22"/>
          <w:szCs w:val="22"/>
        </w:rPr>
        <w:tab/>
      </w:r>
      <w:r w:rsidR="00FC2749" w:rsidRPr="00CC6F8E">
        <w:rPr>
          <w:rStyle w:val="body0020textchar1"/>
          <w:rFonts w:ascii="Arial" w:hAnsi="Arial" w:cs="Arial"/>
          <w:bCs/>
          <w:iCs/>
          <w:color w:val="auto"/>
          <w:sz w:val="22"/>
          <w:szCs w:val="22"/>
        </w:rPr>
        <w:t>T</w:t>
      </w:r>
      <w:r w:rsidR="000D44E8" w:rsidRPr="00CC6F8E">
        <w:rPr>
          <w:rStyle w:val="body0020textchar1"/>
          <w:rFonts w:ascii="Arial" w:hAnsi="Arial" w:cs="Arial"/>
          <w:bCs/>
          <w:iCs/>
          <w:color w:val="auto"/>
          <w:sz w:val="22"/>
          <w:szCs w:val="22"/>
        </w:rPr>
        <w:t>he day to day management of relevant staff</w:t>
      </w:r>
      <w:r w:rsidR="004C165F" w:rsidRPr="00CC6F8E">
        <w:rPr>
          <w:rStyle w:val="body0020textchar1"/>
          <w:rFonts w:ascii="Arial" w:hAnsi="Arial" w:cs="Arial"/>
          <w:bCs/>
          <w:iCs/>
          <w:color w:val="auto"/>
          <w:sz w:val="22"/>
          <w:szCs w:val="22"/>
        </w:rPr>
        <w:t>,</w:t>
      </w:r>
      <w:r w:rsidR="000D44E8" w:rsidRPr="00CC6F8E">
        <w:rPr>
          <w:rStyle w:val="body0020textchar1"/>
          <w:rFonts w:ascii="Arial" w:hAnsi="Arial" w:cs="Arial"/>
          <w:bCs/>
          <w:iCs/>
          <w:color w:val="auto"/>
          <w:sz w:val="22"/>
          <w:szCs w:val="22"/>
        </w:rPr>
        <w:t xml:space="preserve"> specifically the </w:t>
      </w:r>
      <w:r w:rsidR="00A23A99">
        <w:rPr>
          <w:rStyle w:val="body0020textchar1"/>
          <w:rFonts w:ascii="Arial" w:hAnsi="Arial" w:cs="Arial"/>
          <w:bCs/>
          <w:iCs/>
          <w:color w:val="auto"/>
          <w:sz w:val="22"/>
          <w:szCs w:val="22"/>
        </w:rPr>
        <w:t>P</w:t>
      </w:r>
      <w:r w:rsidR="004C165F" w:rsidRPr="00CC6F8E">
        <w:rPr>
          <w:rStyle w:val="body0020textchar1"/>
          <w:rFonts w:ascii="Arial" w:hAnsi="Arial" w:cs="Arial"/>
          <w:bCs/>
          <w:iCs/>
          <w:color w:val="auto"/>
          <w:sz w:val="22"/>
          <w:szCs w:val="22"/>
        </w:rPr>
        <w:t xml:space="preserve">ublic </w:t>
      </w:r>
      <w:r w:rsidR="00A23A99">
        <w:rPr>
          <w:rStyle w:val="body0020textchar1"/>
          <w:rFonts w:ascii="Arial" w:hAnsi="Arial" w:cs="Arial"/>
          <w:bCs/>
          <w:iCs/>
          <w:color w:val="auto"/>
          <w:sz w:val="22"/>
          <w:szCs w:val="22"/>
        </w:rPr>
        <w:t>H</w:t>
      </w:r>
      <w:r w:rsidR="004C165F" w:rsidRPr="00CC6F8E">
        <w:rPr>
          <w:rStyle w:val="body0020textchar1"/>
          <w:rFonts w:ascii="Arial" w:hAnsi="Arial" w:cs="Arial"/>
          <w:bCs/>
          <w:iCs/>
          <w:color w:val="auto"/>
          <w:sz w:val="22"/>
          <w:szCs w:val="22"/>
        </w:rPr>
        <w:t xml:space="preserve">ealth </w:t>
      </w:r>
      <w:r w:rsidR="00A23A99">
        <w:rPr>
          <w:rStyle w:val="body0020textchar1"/>
          <w:rFonts w:ascii="Arial" w:hAnsi="Arial" w:cs="Arial"/>
          <w:bCs/>
          <w:iCs/>
          <w:color w:val="auto"/>
          <w:sz w:val="22"/>
          <w:szCs w:val="22"/>
        </w:rPr>
        <w:t>S</w:t>
      </w:r>
      <w:r w:rsidR="004C165F" w:rsidRPr="00CC6F8E">
        <w:rPr>
          <w:rStyle w:val="body0020textchar1"/>
          <w:rFonts w:ascii="Arial" w:hAnsi="Arial" w:cs="Arial"/>
          <w:bCs/>
          <w:iCs/>
          <w:color w:val="auto"/>
          <w:sz w:val="22"/>
          <w:szCs w:val="22"/>
        </w:rPr>
        <w:t xml:space="preserve">trategic </w:t>
      </w:r>
      <w:r w:rsidR="00A23A99">
        <w:rPr>
          <w:rStyle w:val="body0020textchar1"/>
          <w:rFonts w:ascii="Arial" w:hAnsi="Arial" w:cs="Arial"/>
          <w:bCs/>
          <w:iCs/>
          <w:color w:val="auto"/>
          <w:sz w:val="22"/>
          <w:szCs w:val="22"/>
        </w:rPr>
        <w:t>M</w:t>
      </w:r>
      <w:r w:rsidR="004C165F" w:rsidRPr="00CC6F8E">
        <w:rPr>
          <w:rStyle w:val="body0020textchar1"/>
          <w:rFonts w:ascii="Arial" w:hAnsi="Arial" w:cs="Arial"/>
          <w:bCs/>
          <w:iCs/>
          <w:color w:val="auto"/>
          <w:sz w:val="22"/>
          <w:szCs w:val="22"/>
        </w:rPr>
        <w:t>anager</w:t>
      </w:r>
      <w:r w:rsidR="000437E8">
        <w:rPr>
          <w:rStyle w:val="body0020textchar1"/>
          <w:rFonts w:ascii="Arial" w:hAnsi="Arial" w:cs="Arial"/>
          <w:bCs/>
          <w:iCs/>
          <w:color w:val="auto"/>
          <w:sz w:val="22"/>
          <w:szCs w:val="22"/>
        </w:rPr>
        <w:t xml:space="preserve"> and relevant Public Health Advanced Practitioners</w:t>
      </w:r>
      <w:r w:rsidR="000D44E8" w:rsidRPr="00CC6F8E">
        <w:rPr>
          <w:rStyle w:val="body0020textchar1"/>
          <w:rFonts w:ascii="Arial" w:hAnsi="Arial" w:cs="Arial"/>
          <w:bCs/>
          <w:iCs/>
          <w:color w:val="auto"/>
          <w:sz w:val="22"/>
          <w:szCs w:val="22"/>
        </w:rPr>
        <w:t xml:space="preserve">. </w:t>
      </w:r>
    </w:p>
    <w:p w14:paraId="04E75F65" w14:textId="1FFE088C" w:rsidR="000D44E8" w:rsidRPr="00CC6F8E" w:rsidRDefault="00E1323B" w:rsidP="000D44E8">
      <w:pPr>
        <w:pStyle w:val="body0020text"/>
        <w:spacing w:before="240"/>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FC2749" w:rsidRPr="00CC6F8E">
        <w:rPr>
          <w:rStyle w:val="body0020textchar1"/>
          <w:rFonts w:ascii="Arial" w:hAnsi="Arial" w:cs="Arial"/>
          <w:bCs/>
          <w:iCs/>
          <w:color w:val="auto"/>
          <w:sz w:val="22"/>
          <w:szCs w:val="22"/>
        </w:rPr>
        <w:t>.8</w:t>
      </w:r>
      <w:r w:rsidR="00FC2749" w:rsidRPr="00CC6F8E">
        <w:rPr>
          <w:rStyle w:val="body0020textchar1"/>
          <w:rFonts w:ascii="Arial" w:hAnsi="Arial" w:cs="Arial"/>
          <w:bCs/>
          <w:iCs/>
          <w:color w:val="auto"/>
          <w:sz w:val="22"/>
          <w:szCs w:val="22"/>
        </w:rPr>
        <w:tab/>
        <w:t xml:space="preserve">Undertaking the role of </w:t>
      </w:r>
      <w:r w:rsidR="000D44E8" w:rsidRPr="00CC6F8E">
        <w:rPr>
          <w:rStyle w:val="body0020textchar1"/>
          <w:rFonts w:ascii="Arial" w:hAnsi="Arial" w:cs="Arial"/>
          <w:bCs/>
          <w:iCs/>
          <w:color w:val="auto"/>
          <w:sz w:val="22"/>
          <w:szCs w:val="22"/>
        </w:rPr>
        <w:t xml:space="preserve">authorised signatory, budget or delegated budget holder and contribute to the formulation of department/service budgets and financial initiatives. Specifically the postholder will have responsibility of a working health budget and budgets associated with public health programmes specific to areas of lead responsibility.  </w:t>
      </w:r>
    </w:p>
    <w:p w14:paraId="3B435DBD" w14:textId="4FB2A7EB" w:rsidR="000D44E8" w:rsidRPr="00CC6F8E" w:rsidRDefault="00E1323B" w:rsidP="000D44E8">
      <w:pPr>
        <w:pStyle w:val="body0020text"/>
        <w:spacing w:before="240"/>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.9</w:t>
      </w:r>
      <w:r w:rsidR="000D44E8" w:rsidRPr="00CC6F8E">
        <w:rPr>
          <w:rStyle w:val="body0020textchar1"/>
          <w:rFonts w:ascii="Arial" w:hAnsi="Arial" w:cs="Arial"/>
          <w:bCs/>
          <w:iCs/>
          <w:color w:val="auto"/>
          <w:sz w:val="22"/>
          <w:szCs w:val="22"/>
        </w:rPr>
        <w:tab/>
      </w:r>
      <w:r w:rsidR="00FC2749" w:rsidRPr="00CC6F8E">
        <w:rPr>
          <w:rStyle w:val="body0020textchar1"/>
          <w:rFonts w:ascii="Arial" w:hAnsi="Arial" w:cs="Arial"/>
          <w:bCs/>
          <w:iCs/>
          <w:color w:val="auto"/>
          <w:sz w:val="22"/>
          <w:szCs w:val="22"/>
        </w:rPr>
        <w:t>U</w:t>
      </w:r>
      <w:r w:rsidR="000D44E8" w:rsidRPr="00CC6F8E">
        <w:rPr>
          <w:rStyle w:val="body0020textchar1"/>
          <w:rFonts w:ascii="Arial" w:hAnsi="Arial" w:cs="Arial"/>
          <w:bCs/>
          <w:iCs/>
          <w:color w:val="auto"/>
          <w:sz w:val="22"/>
          <w:szCs w:val="22"/>
        </w:rPr>
        <w:t>ndertak</w:t>
      </w:r>
      <w:r w:rsidR="00FC2749" w:rsidRPr="00CC6F8E">
        <w:rPr>
          <w:rStyle w:val="body0020textchar1"/>
          <w:rFonts w:ascii="Arial" w:hAnsi="Arial" w:cs="Arial"/>
          <w:bCs/>
          <w:iCs/>
          <w:color w:val="auto"/>
          <w:sz w:val="22"/>
          <w:szCs w:val="22"/>
        </w:rPr>
        <w:t>ing, participating and taking</w:t>
      </w:r>
      <w:r w:rsidR="000D44E8" w:rsidRPr="00CC6F8E">
        <w:rPr>
          <w:rStyle w:val="body0020textchar1"/>
          <w:rFonts w:ascii="Arial" w:hAnsi="Arial" w:cs="Arial"/>
          <w:bCs/>
          <w:iCs/>
          <w:color w:val="auto"/>
          <w:sz w:val="22"/>
          <w:szCs w:val="22"/>
        </w:rPr>
        <w:t xml:space="preserve"> a lead</w:t>
      </w:r>
      <w:r w:rsidR="00187D06" w:rsidRPr="00CC6F8E">
        <w:rPr>
          <w:rStyle w:val="body0020textchar1"/>
          <w:rFonts w:ascii="Arial" w:hAnsi="Arial" w:cs="Arial"/>
          <w:bCs/>
          <w:iCs/>
          <w:color w:val="auto"/>
          <w:sz w:val="22"/>
          <w:szCs w:val="22"/>
        </w:rPr>
        <w:t xml:space="preserve"> role on public health research</w:t>
      </w:r>
      <w:r w:rsidR="00562FF1" w:rsidRPr="00CC6F8E">
        <w:rPr>
          <w:rStyle w:val="body0020textchar1"/>
          <w:rFonts w:ascii="Arial" w:hAnsi="Arial" w:cs="Arial"/>
          <w:bCs/>
          <w:iCs/>
          <w:color w:val="auto"/>
          <w:sz w:val="22"/>
          <w:szCs w:val="22"/>
        </w:rPr>
        <w:t xml:space="preserve"> including the commissioning of </w:t>
      </w:r>
      <w:r w:rsidR="000D44E8" w:rsidRPr="00CC6F8E">
        <w:rPr>
          <w:rStyle w:val="body0020textchar1"/>
          <w:rFonts w:ascii="Arial" w:hAnsi="Arial" w:cs="Arial"/>
          <w:bCs/>
          <w:iCs/>
          <w:color w:val="auto"/>
          <w:sz w:val="22"/>
          <w:szCs w:val="22"/>
        </w:rPr>
        <w:t xml:space="preserve">research audits/projects, </w:t>
      </w:r>
      <w:r w:rsidR="00562FF1" w:rsidRPr="00CC6F8E">
        <w:rPr>
          <w:rStyle w:val="body0020textchar1"/>
          <w:rFonts w:ascii="Arial" w:hAnsi="Arial" w:cs="Arial"/>
          <w:bCs/>
          <w:iCs/>
          <w:color w:val="auto"/>
          <w:sz w:val="22"/>
          <w:szCs w:val="22"/>
        </w:rPr>
        <w:t>as well as translating</w:t>
      </w:r>
      <w:r w:rsidR="000D44E8" w:rsidRPr="00CC6F8E">
        <w:rPr>
          <w:rStyle w:val="body0020textchar1"/>
          <w:rFonts w:ascii="Arial" w:hAnsi="Arial" w:cs="Arial"/>
          <w:bCs/>
          <w:iCs/>
          <w:color w:val="auto"/>
          <w:sz w:val="22"/>
          <w:szCs w:val="22"/>
        </w:rPr>
        <w:t xml:space="preserve"> research findings into public health practice in collaboration with relevant universities. </w:t>
      </w:r>
    </w:p>
    <w:p w14:paraId="226FF068" w14:textId="55866F35" w:rsidR="000D44E8" w:rsidRPr="00CC6F8E" w:rsidRDefault="00E1323B" w:rsidP="000D44E8">
      <w:pPr>
        <w:pStyle w:val="body0020text"/>
        <w:spacing w:before="240"/>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.10</w:t>
      </w:r>
      <w:r w:rsidR="000D44E8" w:rsidRPr="00CC6F8E">
        <w:rPr>
          <w:rStyle w:val="body0020textchar1"/>
          <w:rFonts w:ascii="Arial" w:hAnsi="Arial" w:cs="Arial"/>
          <w:bCs/>
          <w:iCs/>
          <w:color w:val="auto"/>
          <w:sz w:val="22"/>
          <w:szCs w:val="22"/>
        </w:rPr>
        <w:tab/>
        <w:t>Support</w:t>
      </w:r>
      <w:r w:rsidR="00562FF1" w:rsidRPr="00CC6F8E">
        <w:rPr>
          <w:rStyle w:val="body0020textchar1"/>
          <w:rFonts w:ascii="Arial" w:hAnsi="Arial" w:cs="Arial"/>
          <w:bCs/>
          <w:iCs/>
          <w:color w:val="auto"/>
          <w:sz w:val="22"/>
          <w:szCs w:val="22"/>
        </w:rPr>
        <w:t>ing</w:t>
      </w:r>
      <w:r w:rsidR="000D44E8" w:rsidRPr="00CC6F8E">
        <w:rPr>
          <w:rStyle w:val="body0020textchar1"/>
          <w:rFonts w:ascii="Arial" w:hAnsi="Arial" w:cs="Arial"/>
          <w:bCs/>
          <w:iCs/>
          <w:color w:val="auto"/>
          <w:sz w:val="22"/>
          <w:szCs w:val="22"/>
        </w:rPr>
        <w:t xml:space="preserve"> the </w:t>
      </w:r>
      <w:r w:rsidR="000D44E8" w:rsidRPr="00CC6F8E">
        <w:rPr>
          <w:rStyle w:val="normalchar1"/>
          <w:rFonts w:ascii="Arial" w:hAnsi="Arial" w:cs="Arial"/>
          <w:color w:val="auto"/>
          <w:sz w:val="22"/>
          <w:szCs w:val="22"/>
        </w:rPr>
        <w:t xml:space="preserve">public health </w:t>
      </w:r>
      <w:r w:rsidR="00562FF1" w:rsidRPr="00CC6F8E">
        <w:rPr>
          <w:rStyle w:val="normalchar1"/>
          <w:rFonts w:ascii="Arial" w:hAnsi="Arial" w:cs="Arial"/>
          <w:color w:val="auto"/>
          <w:sz w:val="22"/>
          <w:szCs w:val="22"/>
        </w:rPr>
        <w:t>‘</w:t>
      </w:r>
      <w:r w:rsidR="000D44E8" w:rsidRPr="00CC6F8E">
        <w:rPr>
          <w:rStyle w:val="body0020textchar1"/>
          <w:rFonts w:ascii="Arial" w:hAnsi="Arial" w:cs="Arial"/>
          <w:bCs/>
          <w:iCs/>
          <w:color w:val="auto"/>
          <w:sz w:val="22"/>
          <w:szCs w:val="22"/>
        </w:rPr>
        <w:t>core offer</w:t>
      </w:r>
      <w:r w:rsidR="00562FF1" w:rsidRPr="00CC6F8E">
        <w:rPr>
          <w:rStyle w:val="body0020textchar1"/>
          <w:rFonts w:ascii="Arial" w:hAnsi="Arial" w:cs="Arial"/>
          <w:bCs/>
          <w:iCs/>
          <w:color w:val="auto"/>
          <w:sz w:val="22"/>
          <w:szCs w:val="22"/>
        </w:rPr>
        <w:t>’</w:t>
      </w:r>
      <w:r w:rsidR="000D44E8" w:rsidRPr="00CC6F8E">
        <w:rPr>
          <w:rStyle w:val="body0020textchar1"/>
          <w:rFonts w:ascii="Arial" w:hAnsi="Arial" w:cs="Arial"/>
          <w:bCs/>
          <w:iCs/>
          <w:color w:val="auto"/>
          <w:sz w:val="22"/>
          <w:szCs w:val="22"/>
        </w:rPr>
        <w:t xml:space="preserve"> work with the two County Durham Clinical Commissioning Groups and the NHS England Area Team on issues related to the health and wellbeing of people in County Durham.</w:t>
      </w:r>
    </w:p>
    <w:p w14:paraId="3B6689F7" w14:textId="77777777" w:rsidR="000D44E8" w:rsidRPr="00CC6F8E" w:rsidRDefault="000D44E8" w:rsidP="000D44E8">
      <w:pPr>
        <w:pStyle w:val="body0020text"/>
        <w:ind w:left="720" w:hanging="720"/>
        <w:jc w:val="left"/>
        <w:rPr>
          <w:rStyle w:val="body0020textchar1"/>
          <w:rFonts w:ascii="Arial" w:hAnsi="Arial" w:cs="Arial"/>
          <w:bCs/>
          <w:iCs/>
          <w:color w:val="auto"/>
          <w:sz w:val="22"/>
          <w:szCs w:val="22"/>
        </w:rPr>
      </w:pPr>
    </w:p>
    <w:p w14:paraId="67C7ADCE" w14:textId="4BF20351" w:rsidR="000D44E8" w:rsidRPr="00CC6F8E" w:rsidRDefault="00E1323B" w:rsidP="000D44E8">
      <w:pPr>
        <w:pStyle w:val="body0020text"/>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.11</w:t>
      </w:r>
      <w:r w:rsidR="000D44E8" w:rsidRPr="00CC6F8E">
        <w:rPr>
          <w:rStyle w:val="body0020textchar1"/>
          <w:rFonts w:ascii="Arial" w:hAnsi="Arial" w:cs="Arial"/>
          <w:bCs/>
          <w:iCs/>
          <w:color w:val="auto"/>
          <w:sz w:val="22"/>
          <w:szCs w:val="22"/>
        </w:rPr>
        <w:tab/>
        <w:t xml:space="preserve">Working closely with Public Health England on relevant </w:t>
      </w:r>
      <w:r w:rsidR="000D44E8" w:rsidRPr="00CC6F8E">
        <w:rPr>
          <w:rStyle w:val="normalchar1"/>
          <w:rFonts w:ascii="Arial" w:hAnsi="Arial" w:cs="Arial"/>
          <w:color w:val="auto"/>
          <w:sz w:val="22"/>
          <w:szCs w:val="22"/>
        </w:rPr>
        <w:t xml:space="preserve">public health </w:t>
      </w:r>
      <w:r w:rsidR="000D44E8" w:rsidRPr="00CC6F8E">
        <w:rPr>
          <w:rStyle w:val="body0020textchar1"/>
          <w:rFonts w:ascii="Arial" w:hAnsi="Arial" w:cs="Arial"/>
          <w:bCs/>
          <w:iCs/>
          <w:color w:val="auto"/>
          <w:sz w:val="22"/>
          <w:szCs w:val="22"/>
        </w:rPr>
        <w:t xml:space="preserve">areas specific to the postholder’s </w:t>
      </w:r>
      <w:r w:rsidR="00091EA5" w:rsidRPr="00CC6F8E">
        <w:rPr>
          <w:rStyle w:val="body0020textchar1"/>
          <w:rFonts w:ascii="Arial" w:hAnsi="Arial" w:cs="Arial"/>
          <w:bCs/>
          <w:iCs/>
          <w:color w:val="auto"/>
          <w:sz w:val="22"/>
          <w:szCs w:val="22"/>
        </w:rPr>
        <w:t>portfolio of work</w:t>
      </w:r>
      <w:r w:rsidR="0041153B" w:rsidRPr="00CC6F8E">
        <w:rPr>
          <w:rStyle w:val="body0020textchar1"/>
          <w:rFonts w:ascii="Arial" w:hAnsi="Arial" w:cs="Arial"/>
          <w:bCs/>
          <w:iCs/>
          <w:color w:val="auto"/>
          <w:sz w:val="22"/>
          <w:szCs w:val="22"/>
        </w:rPr>
        <w:t xml:space="preserve">.  This </w:t>
      </w:r>
      <w:r w:rsidR="00B47D22" w:rsidRPr="00CC6F8E">
        <w:rPr>
          <w:rStyle w:val="body0020textchar1"/>
          <w:rFonts w:ascii="Arial" w:hAnsi="Arial" w:cs="Arial"/>
          <w:bCs/>
          <w:iCs/>
          <w:color w:val="auto"/>
          <w:sz w:val="22"/>
          <w:szCs w:val="22"/>
        </w:rPr>
        <w:t>will</w:t>
      </w:r>
      <w:r w:rsidR="0041153B" w:rsidRPr="00CC6F8E">
        <w:rPr>
          <w:rStyle w:val="body0020textchar1"/>
          <w:rFonts w:ascii="Arial" w:hAnsi="Arial" w:cs="Arial"/>
          <w:bCs/>
          <w:iCs/>
          <w:color w:val="auto"/>
          <w:sz w:val="22"/>
          <w:szCs w:val="22"/>
        </w:rPr>
        <w:t xml:space="preserve"> include</w:t>
      </w:r>
      <w:r w:rsidR="00091EA5" w:rsidRPr="00CC6F8E">
        <w:rPr>
          <w:rStyle w:val="body0020textchar1"/>
          <w:rFonts w:ascii="Arial" w:hAnsi="Arial" w:cs="Arial"/>
          <w:bCs/>
          <w:iCs/>
          <w:color w:val="auto"/>
          <w:sz w:val="22"/>
          <w:szCs w:val="22"/>
        </w:rPr>
        <w:t xml:space="preserve"> </w:t>
      </w:r>
      <w:r w:rsidR="0041153B" w:rsidRPr="00CC6F8E">
        <w:rPr>
          <w:rStyle w:val="body0020textchar1"/>
          <w:rFonts w:ascii="Arial" w:hAnsi="Arial" w:cs="Arial"/>
          <w:bCs/>
          <w:iCs/>
          <w:color w:val="auto"/>
          <w:sz w:val="22"/>
          <w:szCs w:val="22"/>
        </w:rPr>
        <w:t xml:space="preserve">engaging with and </w:t>
      </w:r>
      <w:r w:rsidR="00091EA5" w:rsidRPr="00CC6F8E">
        <w:rPr>
          <w:rStyle w:val="body0020textchar1"/>
          <w:rFonts w:ascii="Arial" w:hAnsi="Arial" w:cs="Arial"/>
          <w:bCs/>
          <w:iCs/>
          <w:color w:val="auto"/>
          <w:sz w:val="22"/>
          <w:szCs w:val="22"/>
        </w:rPr>
        <w:t>contributing</w:t>
      </w:r>
      <w:r w:rsidR="000D44E8" w:rsidRPr="00CC6F8E">
        <w:rPr>
          <w:rStyle w:val="body0020textchar1"/>
          <w:rFonts w:ascii="Arial" w:hAnsi="Arial" w:cs="Arial"/>
          <w:bCs/>
          <w:iCs/>
          <w:color w:val="auto"/>
          <w:sz w:val="22"/>
          <w:szCs w:val="22"/>
        </w:rPr>
        <w:t xml:space="preserve"> to public health network</w:t>
      </w:r>
      <w:r w:rsidR="0041153B" w:rsidRPr="00CC6F8E">
        <w:rPr>
          <w:rStyle w:val="body0020textchar1"/>
          <w:rFonts w:ascii="Arial" w:hAnsi="Arial" w:cs="Arial"/>
          <w:bCs/>
          <w:iCs/>
          <w:color w:val="auto"/>
          <w:sz w:val="22"/>
          <w:szCs w:val="22"/>
        </w:rPr>
        <w:t>s</w:t>
      </w:r>
      <w:r w:rsidR="000D44E8" w:rsidRPr="00CC6F8E">
        <w:rPr>
          <w:rStyle w:val="body0020textchar1"/>
          <w:rFonts w:ascii="Arial" w:hAnsi="Arial" w:cs="Arial"/>
          <w:bCs/>
          <w:iCs/>
          <w:color w:val="auto"/>
          <w:sz w:val="22"/>
          <w:szCs w:val="22"/>
        </w:rPr>
        <w:t xml:space="preserve"> </w:t>
      </w:r>
      <w:r w:rsidR="0041153B" w:rsidRPr="00CC6F8E">
        <w:rPr>
          <w:rStyle w:val="body0020textchar1"/>
          <w:rFonts w:ascii="Arial" w:hAnsi="Arial" w:cs="Arial"/>
          <w:bCs/>
          <w:iCs/>
          <w:color w:val="auto"/>
          <w:sz w:val="22"/>
          <w:szCs w:val="22"/>
        </w:rPr>
        <w:t xml:space="preserve">and regional fora </w:t>
      </w:r>
      <w:r w:rsidR="000D44E8" w:rsidRPr="00CC6F8E">
        <w:rPr>
          <w:rStyle w:val="body0020textchar1"/>
          <w:rFonts w:ascii="Arial" w:hAnsi="Arial" w:cs="Arial"/>
          <w:bCs/>
          <w:iCs/>
          <w:color w:val="auto"/>
          <w:sz w:val="22"/>
          <w:szCs w:val="22"/>
        </w:rPr>
        <w:t>in the North East</w:t>
      </w:r>
      <w:r w:rsidR="0041153B" w:rsidRPr="00CC6F8E">
        <w:rPr>
          <w:rStyle w:val="body0020textchar1"/>
          <w:rFonts w:ascii="Arial" w:hAnsi="Arial" w:cs="Arial"/>
          <w:bCs/>
          <w:iCs/>
          <w:color w:val="auto"/>
          <w:sz w:val="22"/>
          <w:szCs w:val="22"/>
        </w:rPr>
        <w:t xml:space="preserve"> in order to share best practice, skills and resources </w:t>
      </w:r>
      <w:r w:rsidR="000977D7" w:rsidRPr="00CC6F8E">
        <w:rPr>
          <w:rStyle w:val="body0020textchar1"/>
          <w:rFonts w:ascii="Arial" w:hAnsi="Arial" w:cs="Arial"/>
          <w:bCs/>
          <w:iCs/>
          <w:color w:val="auto"/>
          <w:sz w:val="22"/>
          <w:szCs w:val="22"/>
        </w:rPr>
        <w:t>relevant</w:t>
      </w:r>
      <w:r w:rsidR="00187D06" w:rsidRPr="00CC6F8E">
        <w:rPr>
          <w:rStyle w:val="body0020textchar1"/>
          <w:rFonts w:ascii="Arial" w:hAnsi="Arial" w:cs="Arial"/>
          <w:bCs/>
          <w:iCs/>
          <w:color w:val="auto"/>
          <w:sz w:val="22"/>
          <w:szCs w:val="22"/>
        </w:rPr>
        <w:t xml:space="preserve"> to the postholder’s portfolio</w:t>
      </w:r>
      <w:r w:rsidR="000D1B03">
        <w:rPr>
          <w:rStyle w:val="body0020textchar1"/>
          <w:rFonts w:ascii="Arial" w:hAnsi="Arial" w:cs="Arial"/>
          <w:bCs/>
          <w:iCs/>
          <w:color w:val="auto"/>
          <w:sz w:val="22"/>
          <w:szCs w:val="22"/>
        </w:rPr>
        <w:t>.</w:t>
      </w:r>
    </w:p>
    <w:p w14:paraId="76C9071A" w14:textId="77777777" w:rsidR="00DD46B7" w:rsidRPr="00CC6F8E" w:rsidRDefault="00DD46B7" w:rsidP="00477A38">
      <w:pPr>
        <w:pStyle w:val="body0020text"/>
        <w:jc w:val="left"/>
        <w:rPr>
          <w:rStyle w:val="body0020textchar1"/>
          <w:rFonts w:ascii="Arial" w:hAnsi="Arial" w:cs="Arial"/>
          <w:bCs/>
          <w:iCs/>
          <w:color w:val="auto"/>
          <w:sz w:val="22"/>
          <w:szCs w:val="22"/>
        </w:rPr>
      </w:pPr>
    </w:p>
    <w:p w14:paraId="192276F2" w14:textId="77777777" w:rsidR="000D44E8" w:rsidRPr="00CC6F8E" w:rsidRDefault="00E1323B" w:rsidP="000D44E8">
      <w:pPr>
        <w:pStyle w:val="body0020text"/>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.12</w:t>
      </w:r>
      <w:r w:rsidR="000D44E8" w:rsidRPr="00CC6F8E">
        <w:rPr>
          <w:rStyle w:val="body0020textchar1"/>
          <w:rFonts w:ascii="Arial" w:hAnsi="Arial" w:cs="Arial"/>
          <w:bCs/>
          <w:iCs/>
          <w:color w:val="auto"/>
          <w:sz w:val="22"/>
          <w:szCs w:val="22"/>
        </w:rPr>
        <w:tab/>
        <w:t xml:space="preserve">The postholder will contribute to CPD arrangements for the </w:t>
      </w:r>
      <w:r w:rsidR="000D44E8" w:rsidRPr="00CC6F8E">
        <w:rPr>
          <w:rStyle w:val="normalchar1"/>
          <w:rFonts w:ascii="Arial" w:hAnsi="Arial" w:cs="Arial"/>
          <w:color w:val="auto"/>
          <w:sz w:val="22"/>
          <w:szCs w:val="22"/>
        </w:rPr>
        <w:t xml:space="preserve">public health </w:t>
      </w:r>
      <w:r w:rsidR="000D44E8" w:rsidRPr="00CC6F8E">
        <w:rPr>
          <w:rStyle w:val="body0020textchar1"/>
          <w:rFonts w:ascii="Arial" w:hAnsi="Arial" w:cs="Arial"/>
          <w:bCs/>
          <w:iCs/>
          <w:color w:val="auto"/>
          <w:sz w:val="22"/>
          <w:szCs w:val="22"/>
        </w:rPr>
        <w:t xml:space="preserve">team. </w:t>
      </w:r>
    </w:p>
    <w:p w14:paraId="5A39D730" w14:textId="77777777" w:rsidR="000D44E8" w:rsidRPr="00CC6F8E" w:rsidRDefault="000D44E8" w:rsidP="000D44E8">
      <w:pPr>
        <w:pStyle w:val="body0020text"/>
        <w:ind w:left="720" w:hanging="720"/>
        <w:jc w:val="left"/>
        <w:rPr>
          <w:rStyle w:val="body0020textchar1"/>
          <w:rFonts w:ascii="Arial" w:hAnsi="Arial" w:cs="Arial"/>
          <w:bCs/>
          <w:iCs/>
          <w:color w:val="auto"/>
          <w:sz w:val="22"/>
          <w:szCs w:val="22"/>
        </w:rPr>
      </w:pPr>
    </w:p>
    <w:p w14:paraId="78012BE5" w14:textId="2702CEB9" w:rsidR="000D44E8" w:rsidRPr="00CC6F8E" w:rsidRDefault="00E1323B" w:rsidP="000D44E8">
      <w:pPr>
        <w:pStyle w:val="body0020text"/>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.13</w:t>
      </w:r>
      <w:r w:rsidR="000D44E8" w:rsidRPr="00CC6F8E">
        <w:rPr>
          <w:rStyle w:val="body0020textchar1"/>
          <w:rFonts w:ascii="Arial" w:hAnsi="Arial" w:cs="Arial"/>
          <w:bCs/>
          <w:iCs/>
          <w:color w:val="auto"/>
          <w:sz w:val="22"/>
          <w:szCs w:val="22"/>
        </w:rPr>
        <w:tab/>
        <w:t>The postholder will</w:t>
      </w:r>
      <w:r w:rsidR="00477A38" w:rsidRPr="00CC6F8E">
        <w:rPr>
          <w:rStyle w:val="body0020textchar1"/>
          <w:rFonts w:ascii="Arial" w:hAnsi="Arial" w:cs="Arial"/>
          <w:bCs/>
          <w:iCs/>
          <w:color w:val="auto"/>
          <w:sz w:val="22"/>
          <w:szCs w:val="22"/>
        </w:rPr>
        <w:t>, through their teams,</w:t>
      </w:r>
      <w:r w:rsidR="000D44E8" w:rsidRPr="00CC6F8E">
        <w:rPr>
          <w:rStyle w:val="body0020textchar1"/>
          <w:rFonts w:ascii="Arial" w:hAnsi="Arial" w:cs="Arial"/>
          <w:bCs/>
          <w:iCs/>
          <w:color w:val="auto"/>
          <w:sz w:val="22"/>
          <w:szCs w:val="22"/>
        </w:rPr>
        <w:t xml:space="preserve"> support </w:t>
      </w:r>
      <w:r w:rsidR="00477A38" w:rsidRPr="00CC6F8E">
        <w:rPr>
          <w:rStyle w:val="body0020textchar1"/>
          <w:rFonts w:ascii="Arial" w:hAnsi="Arial" w:cs="Arial"/>
          <w:bCs/>
          <w:iCs/>
          <w:color w:val="auto"/>
          <w:sz w:val="22"/>
          <w:szCs w:val="22"/>
        </w:rPr>
        <w:t xml:space="preserve">and contribute to </w:t>
      </w:r>
      <w:r w:rsidR="000D44E8" w:rsidRPr="00CC6F8E">
        <w:rPr>
          <w:rStyle w:val="body0020textchar1"/>
          <w:rFonts w:ascii="Arial" w:hAnsi="Arial" w:cs="Arial"/>
          <w:bCs/>
          <w:iCs/>
          <w:color w:val="auto"/>
          <w:sz w:val="22"/>
          <w:szCs w:val="22"/>
        </w:rPr>
        <w:t xml:space="preserve">the 14 Area Action Partnerships in County Durham in their work to improve the health of their local community. </w:t>
      </w:r>
    </w:p>
    <w:p w14:paraId="5FFDD9C4" w14:textId="77777777" w:rsidR="00A45DCA" w:rsidRPr="00CC6F8E" w:rsidRDefault="00A45DCA" w:rsidP="000D44E8">
      <w:pPr>
        <w:pStyle w:val="Normal1"/>
        <w:ind w:left="780" w:hanging="780"/>
        <w:rPr>
          <w:rStyle w:val="normalchar1"/>
          <w:rFonts w:ascii="Arial" w:hAnsi="Arial" w:cs="Arial"/>
          <w:b/>
          <w:bCs/>
          <w:sz w:val="22"/>
          <w:szCs w:val="22"/>
        </w:rPr>
      </w:pPr>
    </w:p>
    <w:p w14:paraId="5885AD76" w14:textId="77777777" w:rsidR="00E40396" w:rsidRPr="00CC6F8E" w:rsidRDefault="00E40396" w:rsidP="000D44E8">
      <w:pPr>
        <w:pStyle w:val="Normal1"/>
        <w:ind w:left="780" w:hanging="780"/>
        <w:rPr>
          <w:rStyle w:val="normalchar1"/>
          <w:rFonts w:ascii="Arial" w:hAnsi="Arial" w:cs="Arial"/>
          <w:b/>
          <w:bCs/>
          <w:sz w:val="22"/>
          <w:szCs w:val="22"/>
        </w:rPr>
      </w:pPr>
    </w:p>
    <w:p w14:paraId="28980B7F" w14:textId="344F1281" w:rsidR="000D44E8" w:rsidRPr="00CC6F8E" w:rsidRDefault="00A45DCA" w:rsidP="000D44E8">
      <w:pPr>
        <w:pStyle w:val="Normal1"/>
        <w:ind w:left="780" w:hanging="780"/>
        <w:rPr>
          <w:rFonts w:ascii="Arial" w:hAnsi="Arial" w:cs="Arial"/>
          <w:sz w:val="22"/>
          <w:szCs w:val="22"/>
          <w:u w:val="single"/>
        </w:rPr>
      </w:pPr>
      <w:r w:rsidRPr="00CC6F8E">
        <w:rPr>
          <w:rStyle w:val="normalchar1"/>
          <w:rFonts w:ascii="Arial" w:hAnsi="Arial" w:cs="Arial"/>
          <w:b/>
          <w:bCs/>
          <w:sz w:val="22"/>
          <w:szCs w:val="22"/>
        </w:rPr>
        <w:t>9</w:t>
      </w:r>
      <w:r w:rsidR="000D44E8" w:rsidRPr="00CC6F8E">
        <w:rPr>
          <w:rStyle w:val="normalchar1"/>
          <w:rFonts w:ascii="Arial" w:hAnsi="Arial" w:cs="Arial"/>
          <w:b/>
          <w:bCs/>
          <w:sz w:val="22"/>
          <w:szCs w:val="22"/>
        </w:rPr>
        <w:t>.</w:t>
      </w:r>
      <w:r w:rsidR="000D44E8" w:rsidRPr="00CC6F8E">
        <w:rPr>
          <w:rFonts w:ascii="Arial" w:hAnsi="Arial" w:cs="Arial"/>
          <w:sz w:val="22"/>
          <w:szCs w:val="22"/>
        </w:rPr>
        <w:t xml:space="preserve">        </w:t>
      </w:r>
      <w:r w:rsidR="00E40396" w:rsidRPr="00CC6F8E">
        <w:rPr>
          <w:rStyle w:val="normalchar1"/>
          <w:rFonts w:ascii="Arial" w:hAnsi="Arial" w:cs="Arial"/>
          <w:b/>
          <w:bCs/>
          <w:sz w:val="22"/>
          <w:szCs w:val="22"/>
        </w:rPr>
        <w:t>MANAGEMENT ARRANGEMENTS</w:t>
      </w:r>
    </w:p>
    <w:p w14:paraId="1BA874C5" w14:textId="6AE724FA" w:rsidR="00187D06" w:rsidRPr="00CC6F8E" w:rsidRDefault="000D44E8" w:rsidP="00187D06">
      <w:pPr>
        <w:pStyle w:val="Normal1"/>
        <w:spacing w:before="240"/>
        <w:ind w:left="720"/>
        <w:rPr>
          <w:rFonts w:ascii="Arial" w:hAnsi="Arial" w:cs="Arial"/>
          <w:sz w:val="22"/>
          <w:szCs w:val="22"/>
        </w:rPr>
      </w:pPr>
      <w:r w:rsidRPr="00CC6F8E">
        <w:rPr>
          <w:rStyle w:val="normalchar1"/>
          <w:rFonts w:ascii="Arial" w:hAnsi="Arial" w:cs="Arial"/>
          <w:sz w:val="22"/>
          <w:szCs w:val="22"/>
        </w:rPr>
        <w:t>The post holder will be</w:t>
      </w:r>
      <w:r w:rsidR="00187D06" w:rsidRPr="00CC6F8E">
        <w:rPr>
          <w:rStyle w:val="normalchar1"/>
          <w:rFonts w:ascii="Arial" w:hAnsi="Arial" w:cs="Arial"/>
          <w:sz w:val="22"/>
          <w:szCs w:val="22"/>
        </w:rPr>
        <w:t xml:space="preserve"> professionally accountable to the Director of Public Health, County Durham and/or the Deputy Director of Public Health, and managerially accountable to Durham County Council via the Director of Public Health.</w:t>
      </w:r>
    </w:p>
    <w:p w14:paraId="0370A23B" w14:textId="77777777" w:rsidR="000D44E8" w:rsidRPr="00CC6F8E" w:rsidRDefault="000D44E8" w:rsidP="000D44E8">
      <w:pPr>
        <w:pStyle w:val="Normal1"/>
        <w:spacing w:before="240"/>
        <w:ind w:left="700"/>
        <w:rPr>
          <w:rStyle w:val="normalchar1"/>
          <w:rFonts w:ascii="Arial" w:hAnsi="Arial" w:cs="Arial"/>
          <w:sz w:val="22"/>
          <w:szCs w:val="22"/>
        </w:rPr>
      </w:pPr>
      <w:r w:rsidRPr="00CC6F8E">
        <w:rPr>
          <w:rStyle w:val="normalchar1"/>
          <w:rFonts w:ascii="Arial" w:hAnsi="Arial" w:cs="Arial"/>
          <w:sz w:val="22"/>
          <w:szCs w:val="22"/>
        </w:rPr>
        <w:t>The post holder will be expected to:</w:t>
      </w:r>
    </w:p>
    <w:p w14:paraId="130C7300" w14:textId="77777777" w:rsidR="000D44E8" w:rsidRPr="00CC6F8E" w:rsidRDefault="000D44E8" w:rsidP="000D44E8">
      <w:pPr>
        <w:pStyle w:val="Normal1"/>
        <w:ind w:left="760"/>
        <w:rPr>
          <w:rStyle w:val="normalchar1"/>
          <w:rFonts w:ascii="Arial" w:hAnsi="Arial" w:cs="Arial"/>
          <w:sz w:val="22"/>
          <w:szCs w:val="22"/>
        </w:rPr>
      </w:pPr>
    </w:p>
    <w:p w14:paraId="5FA47800" w14:textId="77777777" w:rsidR="000D44E8" w:rsidRPr="00CC6F8E" w:rsidRDefault="000D44E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Have line management responsibilities.</w:t>
      </w:r>
    </w:p>
    <w:p w14:paraId="439C9043" w14:textId="77777777" w:rsidR="000D44E8" w:rsidRPr="00CC6F8E" w:rsidRDefault="000D44E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Manage delegated public health budgets.</w:t>
      </w:r>
    </w:p>
    <w:p w14:paraId="68572245" w14:textId="45EEBF31" w:rsidR="000D44E8" w:rsidRPr="00CC6F8E" w:rsidRDefault="000D44E8" w:rsidP="000437E8">
      <w:pPr>
        <w:pStyle w:val="Normal1"/>
        <w:numPr>
          <w:ilvl w:val="0"/>
          <w:numId w:val="4"/>
        </w:numPr>
        <w:rPr>
          <w:rFonts w:ascii="Arial" w:hAnsi="Arial" w:cs="Arial"/>
          <w:sz w:val="22"/>
          <w:szCs w:val="22"/>
        </w:rPr>
      </w:pPr>
      <w:r w:rsidRPr="00CC6F8E">
        <w:rPr>
          <w:rStyle w:val="normalchar1"/>
          <w:rFonts w:ascii="Arial" w:hAnsi="Arial" w:cs="Arial"/>
          <w:sz w:val="22"/>
          <w:szCs w:val="22"/>
        </w:rPr>
        <w:t>Deputise for the Director of Public Health</w:t>
      </w:r>
      <w:r w:rsidR="000437E8">
        <w:rPr>
          <w:rStyle w:val="normalchar1"/>
          <w:rFonts w:ascii="Arial" w:hAnsi="Arial" w:cs="Arial"/>
          <w:sz w:val="22"/>
          <w:szCs w:val="22"/>
        </w:rPr>
        <w:t xml:space="preserve"> </w:t>
      </w:r>
      <w:r w:rsidR="000437E8" w:rsidRPr="000437E8">
        <w:rPr>
          <w:rStyle w:val="normalchar1"/>
          <w:rFonts w:ascii="Arial" w:hAnsi="Arial" w:cs="Arial"/>
          <w:sz w:val="22"/>
          <w:szCs w:val="22"/>
        </w:rPr>
        <w:t xml:space="preserve">and Deputy Director of Public Health </w:t>
      </w:r>
      <w:r w:rsidRPr="00CC6F8E">
        <w:rPr>
          <w:rStyle w:val="normalchar1"/>
          <w:rFonts w:ascii="Arial" w:hAnsi="Arial" w:cs="Arial"/>
          <w:sz w:val="22"/>
          <w:szCs w:val="22"/>
        </w:rPr>
        <w:t>as required.</w:t>
      </w:r>
    </w:p>
    <w:p w14:paraId="1B5C7677" w14:textId="55069541" w:rsidR="00E40396" w:rsidRPr="00CC6F8E" w:rsidRDefault="000D44E8" w:rsidP="00E40396">
      <w:pPr>
        <w:pStyle w:val="Normal1"/>
        <w:numPr>
          <w:ilvl w:val="0"/>
          <w:numId w:val="4"/>
        </w:numPr>
        <w:ind w:hanging="357"/>
        <w:rPr>
          <w:rStyle w:val="body0020text00203char1"/>
          <w:rFonts w:ascii="Arial" w:hAnsi="Arial" w:cs="Arial"/>
          <w:b w:val="0"/>
          <w:bCs w:val="0"/>
          <w:sz w:val="22"/>
          <w:szCs w:val="22"/>
        </w:rPr>
      </w:pPr>
      <w:r w:rsidRPr="00CC6F8E">
        <w:rPr>
          <w:rStyle w:val="normalchar1"/>
          <w:rFonts w:ascii="Arial" w:hAnsi="Arial" w:cs="Arial"/>
          <w:sz w:val="22"/>
          <w:szCs w:val="22"/>
        </w:rPr>
        <w:t>Manage any Public Health Specialist Trainees having attachment to the post holder.</w:t>
      </w:r>
    </w:p>
    <w:p w14:paraId="782E0D76" w14:textId="77777777" w:rsidR="00E40396" w:rsidRPr="00CC6F8E" w:rsidRDefault="00E40396" w:rsidP="00E40396">
      <w:pPr>
        <w:pStyle w:val="body0020text00203"/>
        <w:rPr>
          <w:rStyle w:val="body0020text00203char1"/>
          <w:rFonts w:ascii="Arial" w:hAnsi="Arial" w:cs="Arial"/>
          <w:b/>
          <w:bCs/>
          <w:sz w:val="22"/>
          <w:szCs w:val="22"/>
        </w:rPr>
      </w:pPr>
    </w:p>
    <w:p w14:paraId="0256D584" w14:textId="77777777" w:rsidR="00187D06" w:rsidRPr="00CC6F8E" w:rsidRDefault="00187D06" w:rsidP="00E40396">
      <w:pPr>
        <w:pStyle w:val="body0020text00203"/>
        <w:rPr>
          <w:rStyle w:val="body0020text00203char1"/>
          <w:rFonts w:ascii="Arial" w:hAnsi="Arial" w:cs="Arial"/>
          <w:b/>
          <w:bCs/>
          <w:sz w:val="22"/>
          <w:szCs w:val="22"/>
        </w:rPr>
      </w:pPr>
    </w:p>
    <w:p w14:paraId="04679F20" w14:textId="43534D04" w:rsidR="000D44E8" w:rsidRPr="00CC6F8E" w:rsidRDefault="00E40396" w:rsidP="002D1744">
      <w:pPr>
        <w:pStyle w:val="body0020text00203"/>
        <w:numPr>
          <w:ilvl w:val="0"/>
          <w:numId w:val="14"/>
        </w:numPr>
        <w:ind w:left="709" w:hanging="709"/>
        <w:rPr>
          <w:rStyle w:val="body0020text00203char1"/>
          <w:rFonts w:ascii="Arial" w:hAnsi="Arial" w:cs="Arial"/>
          <w:b/>
          <w:bCs/>
          <w:sz w:val="22"/>
          <w:szCs w:val="22"/>
        </w:rPr>
      </w:pPr>
      <w:r w:rsidRPr="00CC6F8E">
        <w:rPr>
          <w:rStyle w:val="body0020text00203char1"/>
          <w:rFonts w:ascii="Arial" w:hAnsi="Arial" w:cs="Arial"/>
          <w:b/>
          <w:bCs/>
          <w:sz w:val="22"/>
          <w:szCs w:val="22"/>
        </w:rPr>
        <w:t>PROFESSIONAL OBLIGATIONS</w:t>
      </w:r>
    </w:p>
    <w:p w14:paraId="3BC26838" w14:textId="77777777" w:rsidR="00187D06" w:rsidRPr="00CC6F8E" w:rsidRDefault="00187D06" w:rsidP="00187D06">
      <w:pPr>
        <w:pStyle w:val="body0020text00203"/>
        <w:ind w:left="720"/>
        <w:rPr>
          <w:rFonts w:ascii="Arial" w:hAnsi="Arial" w:cs="Arial"/>
          <w:sz w:val="22"/>
          <w:szCs w:val="22"/>
        </w:rPr>
      </w:pPr>
    </w:p>
    <w:p w14:paraId="16505031" w14:textId="77777777" w:rsidR="000D44E8" w:rsidRPr="00CC6F8E" w:rsidRDefault="000D44E8" w:rsidP="00E40396">
      <w:pPr>
        <w:pStyle w:val="body0020text00203"/>
        <w:ind w:left="700"/>
        <w:rPr>
          <w:rStyle w:val="body0020text00203char1"/>
          <w:rFonts w:ascii="Arial" w:hAnsi="Arial" w:cs="Arial"/>
          <w:sz w:val="22"/>
          <w:szCs w:val="22"/>
        </w:rPr>
      </w:pPr>
      <w:r w:rsidRPr="00CC6F8E">
        <w:rPr>
          <w:rStyle w:val="body0020text00203char1"/>
          <w:rFonts w:ascii="Arial" w:hAnsi="Arial" w:cs="Arial"/>
          <w:sz w:val="22"/>
          <w:szCs w:val="22"/>
        </w:rPr>
        <w:t>The post holder will be expected to:</w:t>
      </w:r>
    </w:p>
    <w:p w14:paraId="7212643A" w14:textId="77777777" w:rsidR="00B811EA" w:rsidRPr="00CC6F8E" w:rsidRDefault="00B811EA" w:rsidP="00E40396">
      <w:pPr>
        <w:pStyle w:val="body0020text00203"/>
        <w:ind w:left="700"/>
        <w:rPr>
          <w:rFonts w:ascii="Arial" w:hAnsi="Arial" w:cs="Arial"/>
          <w:sz w:val="22"/>
          <w:szCs w:val="22"/>
        </w:rPr>
      </w:pPr>
    </w:p>
    <w:p w14:paraId="222118CE" w14:textId="008E94E7" w:rsidR="000D44E8" w:rsidRPr="00CC6F8E" w:rsidRDefault="000D44E8" w:rsidP="00E40396">
      <w:pPr>
        <w:pStyle w:val="body0020text00203"/>
        <w:ind w:left="700"/>
        <w:rPr>
          <w:rStyle w:val="body0020text00203char1"/>
          <w:rFonts w:ascii="Arial" w:hAnsi="Arial" w:cs="Arial"/>
          <w:strike/>
          <w:sz w:val="22"/>
          <w:szCs w:val="22"/>
        </w:rPr>
      </w:pPr>
      <w:r w:rsidRPr="00CC6F8E">
        <w:rPr>
          <w:rStyle w:val="body0020text00203char1"/>
          <w:rFonts w:ascii="Arial" w:hAnsi="Arial" w:cs="Arial"/>
          <w:sz w:val="22"/>
          <w:szCs w:val="22"/>
        </w:rPr>
        <w:t xml:space="preserve">Participate in </w:t>
      </w:r>
      <w:r w:rsidRPr="00CC6F8E">
        <w:rPr>
          <w:rStyle w:val="normalchar1"/>
          <w:rFonts w:ascii="Arial" w:hAnsi="Arial" w:cs="Arial"/>
          <w:b w:val="0"/>
          <w:sz w:val="22"/>
          <w:szCs w:val="22"/>
        </w:rPr>
        <w:t>Durham County Council’s</w:t>
      </w:r>
      <w:r w:rsidRPr="00CC6F8E">
        <w:rPr>
          <w:rStyle w:val="body0020text00203char1"/>
          <w:rFonts w:ascii="Arial" w:hAnsi="Arial" w:cs="Arial"/>
          <w:sz w:val="22"/>
          <w:szCs w:val="22"/>
        </w:rPr>
        <w:t xml:space="preserve"> staff appraisal scheme and departmental audit, </w:t>
      </w:r>
      <w:r w:rsidR="0005057A" w:rsidRPr="00CC6F8E">
        <w:rPr>
          <w:rStyle w:val="body0020text00203char1"/>
          <w:rFonts w:ascii="Arial" w:hAnsi="Arial" w:cs="Arial"/>
          <w:sz w:val="22"/>
          <w:szCs w:val="22"/>
        </w:rPr>
        <w:t>ensuring</w:t>
      </w:r>
      <w:r w:rsidRPr="00CC6F8E">
        <w:rPr>
          <w:rStyle w:val="body0020text00203char1"/>
          <w:rFonts w:ascii="Arial" w:hAnsi="Arial" w:cs="Arial"/>
          <w:sz w:val="22"/>
          <w:szCs w:val="22"/>
        </w:rPr>
        <w:t xml:space="preserve"> appraisal and development of any staff for which s/he is responsible</w:t>
      </w:r>
      <w:r w:rsidR="0005057A" w:rsidRPr="00CC6F8E">
        <w:rPr>
          <w:rStyle w:val="body0020text00203char1"/>
          <w:rFonts w:ascii="Arial" w:hAnsi="Arial" w:cs="Arial"/>
          <w:sz w:val="22"/>
          <w:szCs w:val="22"/>
        </w:rPr>
        <w:t>.</w:t>
      </w:r>
      <w:r w:rsidRPr="00CC6F8E">
        <w:rPr>
          <w:rStyle w:val="body0020text00203char1"/>
          <w:rFonts w:ascii="Arial" w:hAnsi="Arial" w:cs="Arial"/>
          <w:sz w:val="22"/>
          <w:szCs w:val="22"/>
        </w:rPr>
        <w:t xml:space="preserve"> </w:t>
      </w:r>
    </w:p>
    <w:p w14:paraId="2B544019" w14:textId="77777777" w:rsidR="0005057A" w:rsidRPr="00CC6F8E" w:rsidRDefault="0005057A" w:rsidP="00E40396">
      <w:pPr>
        <w:pStyle w:val="body0020text00203"/>
        <w:ind w:left="700"/>
        <w:rPr>
          <w:rStyle w:val="body0020text00203char1"/>
          <w:rFonts w:ascii="Arial" w:hAnsi="Arial" w:cs="Arial"/>
          <w:strike/>
          <w:sz w:val="22"/>
          <w:szCs w:val="22"/>
        </w:rPr>
      </w:pPr>
    </w:p>
    <w:p w14:paraId="5A2BD326" w14:textId="2976A8FD" w:rsidR="0005057A" w:rsidRPr="00CC6F8E" w:rsidRDefault="0005057A" w:rsidP="00E40396">
      <w:pPr>
        <w:pStyle w:val="body0020text00203"/>
        <w:ind w:left="700"/>
        <w:rPr>
          <w:rFonts w:ascii="Arial" w:hAnsi="Arial" w:cs="Arial"/>
          <w:sz w:val="22"/>
          <w:szCs w:val="22"/>
        </w:rPr>
      </w:pPr>
      <w:r w:rsidRPr="00CC6F8E">
        <w:rPr>
          <w:rStyle w:val="body0020text00203char1"/>
          <w:rFonts w:ascii="Arial" w:hAnsi="Arial" w:cs="Arial"/>
          <w:sz w:val="22"/>
          <w:szCs w:val="22"/>
        </w:rPr>
        <w:t>Participate in an appropriate professional appraisal scheme, drawing up an agreed personal development plan with an associated CPD programme</w:t>
      </w:r>
      <w:r w:rsidR="0041153B" w:rsidRPr="00CC6F8E">
        <w:rPr>
          <w:rStyle w:val="heading00202char1"/>
          <w:rFonts w:ascii="Arial" w:eastAsia="Times" w:hAnsi="Arial" w:cs="Arial"/>
          <w:color w:val="auto"/>
          <w:sz w:val="22"/>
          <w:szCs w:val="22"/>
          <w:u w:val="none"/>
        </w:rPr>
        <w:t xml:space="preserve"> in accordance with the Faculty of Public Health requirements, or other recognised body, and undertake revalidation, audit or other measures required to remain on the GMC/GDC Specialist Register or the UK Public Health Register or other specialist register as appropriate.</w:t>
      </w:r>
    </w:p>
    <w:p w14:paraId="6AC168BB" w14:textId="77777777" w:rsidR="000D44E8" w:rsidRPr="00CC6F8E" w:rsidRDefault="000D44E8" w:rsidP="000D44E8">
      <w:pPr>
        <w:pStyle w:val="body0020text00203"/>
        <w:spacing w:before="240"/>
        <w:ind w:left="700"/>
        <w:rPr>
          <w:rStyle w:val="body0020text00203char1"/>
          <w:rFonts w:ascii="Arial" w:hAnsi="Arial" w:cs="Arial"/>
          <w:sz w:val="22"/>
          <w:szCs w:val="22"/>
        </w:rPr>
      </w:pPr>
      <w:r w:rsidRPr="00CC6F8E">
        <w:rPr>
          <w:rStyle w:val="body0020text00203char1"/>
          <w:rFonts w:ascii="Arial" w:hAnsi="Arial" w:cs="Arial"/>
          <w:sz w:val="22"/>
          <w:szCs w:val="22"/>
        </w:rPr>
        <w:t xml:space="preserve">Contribute actively to the training programme for Foundation Year Doctors/SHOs/Specialist Registrars in Public Health Medicine and Public Health Specialist Trainees as appropriate, and to the training of practitioners and primary care professionals within the area.  </w:t>
      </w:r>
    </w:p>
    <w:p w14:paraId="28F9617D" w14:textId="77777777" w:rsidR="000D44E8" w:rsidRPr="00CC6F8E" w:rsidRDefault="000D44E8" w:rsidP="0041153B">
      <w:pPr>
        <w:pStyle w:val="Heading2"/>
        <w:jc w:val="left"/>
        <w:rPr>
          <w:rStyle w:val="heading00202char1"/>
          <w:rFonts w:ascii="Arial" w:eastAsia="Times" w:hAnsi="Arial" w:cs="Arial"/>
          <w:color w:val="auto"/>
          <w:sz w:val="22"/>
          <w:szCs w:val="22"/>
          <w:u w:val="none"/>
        </w:rPr>
      </w:pPr>
    </w:p>
    <w:p w14:paraId="021DB9D4" w14:textId="099BD5C9" w:rsidR="000D44E8" w:rsidRPr="00CC6F8E" w:rsidRDefault="000D44E8" w:rsidP="00FC2749">
      <w:pPr>
        <w:pStyle w:val="Heading2"/>
        <w:ind w:left="720"/>
        <w:jc w:val="left"/>
        <w:rPr>
          <w:rFonts w:cs="Arial"/>
          <w:sz w:val="22"/>
          <w:szCs w:val="22"/>
        </w:rPr>
      </w:pPr>
      <w:r w:rsidRPr="00CC6F8E">
        <w:rPr>
          <w:rStyle w:val="heading00202char1"/>
          <w:rFonts w:ascii="Arial" w:eastAsia="Times" w:hAnsi="Arial" w:cs="Arial"/>
          <w:color w:val="auto"/>
          <w:sz w:val="22"/>
          <w:szCs w:val="22"/>
          <w:u w:val="none"/>
        </w:rPr>
        <w:t xml:space="preserve">Take part in any locally developed on-call arrangements for communicable disease control and health protection in collaboration with </w:t>
      </w:r>
      <w:r w:rsidR="0005057A" w:rsidRPr="00CC6F8E">
        <w:rPr>
          <w:rStyle w:val="heading00202char1"/>
          <w:rFonts w:ascii="Arial" w:eastAsia="Times" w:hAnsi="Arial" w:cs="Arial"/>
          <w:color w:val="auto"/>
          <w:sz w:val="22"/>
          <w:szCs w:val="22"/>
          <w:u w:val="none"/>
        </w:rPr>
        <w:t xml:space="preserve">the </w:t>
      </w:r>
      <w:r w:rsidRPr="00CC6F8E">
        <w:rPr>
          <w:rStyle w:val="heading00202char1"/>
          <w:rFonts w:ascii="Arial" w:eastAsia="Times" w:hAnsi="Arial" w:cs="Arial"/>
          <w:color w:val="auto"/>
          <w:sz w:val="22"/>
          <w:szCs w:val="22"/>
          <w:u w:val="none"/>
        </w:rPr>
        <w:t xml:space="preserve">Public Health England North East centre. </w:t>
      </w:r>
    </w:p>
    <w:p w14:paraId="5849E4E4" w14:textId="77777777" w:rsidR="00187D06" w:rsidRPr="00CC6F8E" w:rsidRDefault="00187D06" w:rsidP="00FC2749">
      <w:pPr>
        <w:rPr>
          <w:rFonts w:ascii="Arial" w:hAnsi="Arial"/>
          <w:b/>
          <w:bCs/>
          <w:sz w:val="22"/>
          <w:szCs w:val="22"/>
        </w:rPr>
      </w:pPr>
    </w:p>
    <w:p w14:paraId="22471453" w14:textId="1E0AFF17" w:rsidR="00CC6378" w:rsidRDefault="00CC6378" w:rsidP="00FC2749">
      <w:pPr>
        <w:rPr>
          <w:rFonts w:ascii="Arial" w:hAnsi="Arial"/>
          <w:b/>
          <w:bCs/>
          <w:sz w:val="22"/>
          <w:szCs w:val="22"/>
        </w:rPr>
      </w:pPr>
    </w:p>
    <w:p w14:paraId="26E8C8D5" w14:textId="4B6D650D" w:rsidR="001F000A" w:rsidRDefault="001F000A" w:rsidP="00FC2749">
      <w:pPr>
        <w:rPr>
          <w:rFonts w:ascii="Arial" w:hAnsi="Arial"/>
          <w:b/>
          <w:bCs/>
          <w:sz w:val="22"/>
          <w:szCs w:val="22"/>
        </w:rPr>
      </w:pPr>
    </w:p>
    <w:p w14:paraId="3ECA7D1D" w14:textId="792E8FC2" w:rsidR="001F000A" w:rsidRDefault="001F000A" w:rsidP="00FC2749">
      <w:pPr>
        <w:rPr>
          <w:rFonts w:ascii="Arial" w:hAnsi="Arial"/>
          <w:b/>
          <w:bCs/>
          <w:sz w:val="22"/>
          <w:szCs w:val="22"/>
        </w:rPr>
      </w:pPr>
    </w:p>
    <w:p w14:paraId="0A4DF799" w14:textId="6C204E45" w:rsidR="001F000A" w:rsidRDefault="001F000A" w:rsidP="00FC2749">
      <w:pPr>
        <w:rPr>
          <w:rFonts w:ascii="Arial" w:hAnsi="Arial"/>
          <w:b/>
          <w:bCs/>
          <w:sz w:val="22"/>
          <w:szCs w:val="22"/>
        </w:rPr>
      </w:pPr>
    </w:p>
    <w:p w14:paraId="2E6794EB" w14:textId="56C8CBEB" w:rsidR="001F000A" w:rsidRDefault="001F000A" w:rsidP="00FC2749">
      <w:pPr>
        <w:rPr>
          <w:rFonts w:ascii="Arial" w:hAnsi="Arial"/>
          <w:b/>
          <w:bCs/>
          <w:sz w:val="22"/>
          <w:szCs w:val="22"/>
        </w:rPr>
      </w:pPr>
    </w:p>
    <w:p w14:paraId="7043DA53" w14:textId="761B87D4" w:rsidR="001F000A" w:rsidRDefault="001F000A" w:rsidP="00FC2749">
      <w:pPr>
        <w:rPr>
          <w:rFonts w:ascii="Arial" w:hAnsi="Arial"/>
          <w:b/>
          <w:bCs/>
          <w:sz w:val="22"/>
          <w:szCs w:val="22"/>
        </w:rPr>
      </w:pPr>
    </w:p>
    <w:p w14:paraId="1936BC97" w14:textId="63EDA7F9" w:rsidR="001F000A" w:rsidRDefault="001F000A" w:rsidP="00FC2749">
      <w:pPr>
        <w:rPr>
          <w:rFonts w:ascii="Arial" w:hAnsi="Arial"/>
          <w:b/>
          <w:bCs/>
          <w:sz w:val="22"/>
          <w:szCs w:val="22"/>
        </w:rPr>
      </w:pPr>
    </w:p>
    <w:p w14:paraId="2F51E15C" w14:textId="733F6175" w:rsidR="001F000A" w:rsidRDefault="001F000A" w:rsidP="00FC2749">
      <w:pPr>
        <w:rPr>
          <w:rFonts w:ascii="Arial" w:hAnsi="Arial"/>
          <w:b/>
          <w:bCs/>
          <w:sz w:val="22"/>
          <w:szCs w:val="22"/>
        </w:rPr>
      </w:pPr>
    </w:p>
    <w:p w14:paraId="618AB9F1" w14:textId="220C36E2" w:rsidR="001F000A" w:rsidRDefault="001F000A" w:rsidP="00FC2749">
      <w:pPr>
        <w:rPr>
          <w:rFonts w:ascii="Arial" w:hAnsi="Arial"/>
          <w:b/>
          <w:bCs/>
          <w:sz w:val="22"/>
          <w:szCs w:val="22"/>
        </w:rPr>
      </w:pPr>
    </w:p>
    <w:p w14:paraId="49A237E5" w14:textId="6F472414" w:rsidR="001F000A" w:rsidRDefault="001F000A" w:rsidP="00FC2749">
      <w:pPr>
        <w:rPr>
          <w:rFonts w:ascii="Arial" w:hAnsi="Arial"/>
          <w:b/>
          <w:bCs/>
          <w:sz w:val="22"/>
          <w:szCs w:val="22"/>
        </w:rPr>
      </w:pPr>
    </w:p>
    <w:p w14:paraId="174015F2" w14:textId="77777777" w:rsidR="001F000A" w:rsidRPr="00CC6F8E" w:rsidRDefault="001F000A" w:rsidP="00FC2749">
      <w:pPr>
        <w:rPr>
          <w:rFonts w:ascii="Arial" w:hAnsi="Arial"/>
          <w:b/>
          <w:bCs/>
          <w:sz w:val="22"/>
          <w:szCs w:val="22"/>
        </w:rPr>
      </w:pPr>
    </w:p>
    <w:p w14:paraId="338D08C5" w14:textId="77777777" w:rsidR="00F662F5" w:rsidRPr="00CC6F8E" w:rsidRDefault="003852AE" w:rsidP="005F348E">
      <w:pPr>
        <w:pStyle w:val="Normal1"/>
        <w:ind w:left="-57"/>
        <w:rPr>
          <w:rFonts w:ascii="Arial" w:hAnsi="Arial" w:cs="Arial"/>
          <w:b/>
          <w:bCs/>
          <w:sz w:val="22"/>
          <w:szCs w:val="22"/>
        </w:rPr>
      </w:pPr>
      <w:r w:rsidRPr="00CC6F8E">
        <w:rPr>
          <w:rStyle w:val="normalchar1"/>
          <w:rFonts w:ascii="Arial" w:hAnsi="Arial" w:cs="Arial"/>
          <w:b/>
          <w:bCs/>
          <w:sz w:val="22"/>
          <w:szCs w:val="22"/>
        </w:rPr>
        <w:tab/>
      </w:r>
      <w:r w:rsidR="005F348E" w:rsidRPr="00CC6F8E">
        <w:rPr>
          <w:rStyle w:val="normalchar1"/>
          <w:rFonts w:ascii="Arial" w:hAnsi="Arial" w:cs="Arial"/>
          <w:b/>
          <w:bCs/>
          <w:sz w:val="22"/>
          <w:szCs w:val="22"/>
        </w:rPr>
        <w:t>11</w:t>
      </w:r>
      <w:r w:rsidR="000C126B" w:rsidRPr="00CC6F8E">
        <w:rPr>
          <w:rFonts w:ascii="Arial" w:hAnsi="Arial" w:cs="Arial"/>
          <w:b/>
          <w:bCs/>
          <w:sz w:val="22"/>
          <w:szCs w:val="22"/>
        </w:rPr>
        <w:t>.</w:t>
      </w:r>
      <w:r w:rsidR="000C126B" w:rsidRPr="00CC6F8E">
        <w:rPr>
          <w:rFonts w:ascii="Arial" w:hAnsi="Arial" w:cs="Arial"/>
          <w:b/>
          <w:bCs/>
          <w:sz w:val="22"/>
          <w:szCs w:val="22"/>
        </w:rPr>
        <w:tab/>
      </w:r>
      <w:r w:rsidR="00F662F5" w:rsidRPr="00CC6F8E">
        <w:rPr>
          <w:rFonts w:ascii="Arial" w:hAnsi="Arial" w:cs="Arial"/>
          <w:b/>
          <w:bCs/>
          <w:sz w:val="22"/>
          <w:szCs w:val="22"/>
        </w:rPr>
        <w:t>COMMON DUTIES AND RESPONSIBILITIES</w:t>
      </w:r>
      <w:r w:rsidR="00750FF9" w:rsidRPr="00CC6F8E">
        <w:rPr>
          <w:rFonts w:ascii="Arial" w:hAnsi="Arial" w:cs="Arial"/>
          <w:b/>
          <w:bCs/>
          <w:sz w:val="22"/>
          <w:szCs w:val="22"/>
        </w:rPr>
        <w:t>:</w:t>
      </w:r>
    </w:p>
    <w:p w14:paraId="44964BC0" w14:textId="77777777" w:rsidR="00F662F5" w:rsidRPr="00CC6F8E" w:rsidRDefault="00F662F5">
      <w:pPr>
        <w:ind w:left="720" w:hanging="720"/>
        <w:rPr>
          <w:rFonts w:ascii="Arial" w:hAnsi="Arial"/>
          <w:sz w:val="22"/>
          <w:szCs w:val="22"/>
        </w:rPr>
      </w:pPr>
    </w:p>
    <w:p w14:paraId="54E4EAF4" w14:textId="77777777" w:rsidR="00DB7648" w:rsidRPr="00CC6F8E" w:rsidRDefault="005F348E" w:rsidP="00DB7648">
      <w:pPr>
        <w:pStyle w:val="Header"/>
        <w:tabs>
          <w:tab w:val="clear" w:pos="4153"/>
          <w:tab w:val="clear" w:pos="8306"/>
        </w:tabs>
        <w:spacing w:after="240"/>
        <w:rPr>
          <w:rFonts w:ascii="Arial" w:hAnsi="Arial"/>
          <w:sz w:val="22"/>
          <w:szCs w:val="22"/>
        </w:rPr>
      </w:pPr>
      <w:r w:rsidRPr="00CC6F8E">
        <w:rPr>
          <w:rFonts w:ascii="Arial" w:hAnsi="Arial"/>
          <w:sz w:val="22"/>
          <w:szCs w:val="22"/>
        </w:rPr>
        <w:t>11</w:t>
      </w:r>
      <w:r w:rsidR="000C126B" w:rsidRPr="00CC6F8E">
        <w:rPr>
          <w:rFonts w:ascii="Arial" w:hAnsi="Arial"/>
          <w:sz w:val="22"/>
          <w:szCs w:val="22"/>
        </w:rPr>
        <w:t>.1</w:t>
      </w:r>
      <w:r w:rsidR="00DB7648" w:rsidRPr="00CC6F8E">
        <w:rPr>
          <w:rFonts w:ascii="Arial" w:hAnsi="Arial"/>
          <w:sz w:val="22"/>
          <w:szCs w:val="22"/>
        </w:rPr>
        <w:tab/>
      </w:r>
      <w:r w:rsidR="00DB7648" w:rsidRPr="00CC6F8E">
        <w:rPr>
          <w:rFonts w:ascii="Arial" w:hAnsi="Arial"/>
          <w:b/>
          <w:bCs/>
          <w:sz w:val="22"/>
          <w:szCs w:val="22"/>
          <w:u w:val="single"/>
        </w:rPr>
        <w:t>Quality Assurance</w:t>
      </w:r>
    </w:p>
    <w:p w14:paraId="6D166330" w14:textId="77777777" w:rsidR="009F3125" w:rsidRPr="00CC6F8E" w:rsidRDefault="00DB7648" w:rsidP="009F3125">
      <w:pPr>
        <w:spacing w:after="240"/>
        <w:ind w:left="720"/>
        <w:rPr>
          <w:rFonts w:ascii="Arial" w:hAnsi="Arial"/>
          <w:sz w:val="22"/>
          <w:szCs w:val="22"/>
        </w:rPr>
      </w:pPr>
      <w:r w:rsidRPr="00CC6F8E">
        <w:rPr>
          <w:rFonts w:ascii="Arial" w:hAnsi="Arial"/>
          <w:sz w:val="22"/>
          <w:szCs w:val="22"/>
        </w:rPr>
        <w:t>To set, monitor and evaluate standards at individual, team performance and service quality so that the user and the Service’s requirements are met and that the highest standards are maintained.</w:t>
      </w:r>
    </w:p>
    <w:p w14:paraId="0EE80C65" w14:textId="77777777" w:rsidR="009F3125" w:rsidRPr="00CC6F8E" w:rsidRDefault="009F3125" w:rsidP="009F3125">
      <w:pPr>
        <w:spacing w:after="240"/>
        <w:rPr>
          <w:rFonts w:ascii="Arial" w:hAnsi="Arial"/>
          <w:sz w:val="22"/>
          <w:szCs w:val="22"/>
        </w:rPr>
      </w:pPr>
      <w:r w:rsidRPr="00CC6F8E">
        <w:rPr>
          <w:rFonts w:ascii="Arial" w:hAnsi="Arial"/>
          <w:sz w:val="22"/>
          <w:szCs w:val="22"/>
        </w:rPr>
        <w:t xml:space="preserve"> </w:t>
      </w:r>
      <w:r w:rsidRPr="00CC6F8E">
        <w:rPr>
          <w:rFonts w:ascii="Arial" w:hAnsi="Arial"/>
          <w:sz w:val="22"/>
          <w:szCs w:val="22"/>
        </w:rPr>
        <w:tab/>
        <w:t xml:space="preserve">To establish and monitor appropriate procedures to ensure that quality data are reported </w:t>
      </w:r>
      <w:r w:rsidRPr="00CC6F8E">
        <w:rPr>
          <w:rFonts w:ascii="Arial" w:hAnsi="Arial"/>
          <w:sz w:val="22"/>
          <w:szCs w:val="22"/>
        </w:rPr>
        <w:tab/>
        <w:t xml:space="preserve">and used in decision making processes and to demonstrate through behaviour and </w:t>
      </w:r>
      <w:r w:rsidRPr="00CC6F8E">
        <w:rPr>
          <w:rFonts w:ascii="Arial" w:hAnsi="Arial"/>
          <w:sz w:val="22"/>
          <w:szCs w:val="22"/>
        </w:rPr>
        <w:tab/>
      </w:r>
      <w:r w:rsidRPr="00CC6F8E">
        <w:rPr>
          <w:rFonts w:ascii="Arial" w:hAnsi="Arial"/>
          <w:sz w:val="22"/>
          <w:szCs w:val="22"/>
        </w:rPr>
        <w:tab/>
        <w:t>actions a firm commitment to data security and confidentiality as appropriate.</w:t>
      </w:r>
    </w:p>
    <w:p w14:paraId="77303E27" w14:textId="77777777" w:rsidR="00DB7648" w:rsidRPr="00CC6F8E" w:rsidRDefault="00970B2F" w:rsidP="00DB7648">
      <w:pPr>
        <w:spacing w:after="240"/>
        <w:rPr>
          <w:rFonts w:ascii="Arial" w:hAnsi="Arial"/>
          <w:b/>
          <w:bCs/>
          <w:sz w:val="22"/>
          <w:szCs w:val="22"/>
          <w:u w:val="single"/>
        </w:rPr>
      </w:pPr>
      <w:r w:rsidRPr="00CC6F8E">
        <w:rPr>
          <w:rFonts w:ascii="Arial" w:hAnsi="Arial"/>
          <w:sz w:val="22"/>
          <w:szCs w:val="22"/>
        </w:rPr>
        <w:t>1</w:t>
      </w:r>
      <w:r w:rsidR="005F348E" w:rsidRPr="00CC6F8E">
        <w:rPr>
          <w:rFonts w:ascii="Arial" w:hAnsi="Arial"/>
          <w:sz w:val="22"/>
          <w:szCs w:val="22"/>
        </w:rPr>
        <w:t>1</w:t>
      </w:r>
      <w:r w:rsidR="000C126B" w:rsidRPr="00CC6F8E">
        <w:rPr>
          <w:rFonts w:ascii="Arial" w:hAnsi="Arial"/>
          <w:bCs/>
          <w:sz w:val="22"/>
          <w:szCs w:val="22"/>
        </w:rPr>
        <w:t>.2</w:t>
      </w:r>
      <w:r w:rsidR="00DB7648" w:rsidRPr="00CC6F8E">
        <w:rPr>
          <w:rFonts w:ascii="Arial" w:hAnsi="Arial"/>
          <w:bCs/>
          <w:sz w:val="22"/>
          <w:szCs w:val="22"/>
        </w:rPr>
        <w:tab/>
      </w:r>
      <w:r w:rsidR="00DB7648" w:rsidRPr="00CC6F8E">
        <w:rPr>
          <w:rFonts w:ascii="Arial" w:hAnsi="Arial"/>
          <w:b/>
          <w:bCs/>
          <w:sz w:val="22"/>
          <w:szCs w:val="22"/>
          <w:u w:val="single"/>
        </w:rPr>
        <w:t>Communication</w:t>
      </w:r>
    </w:p>
    <w:p w14:paraId="3E78AEA0" w14:textId="1FA774B5" w:rsidR="00FC2749" w:rsidRPr="00CC6F8E" w:rsidRDefault="00DB7648" w:rsidP="00477A38">
      <w:pPr>
        <w:spacing w:after="240"/>
        <w:ind w:left="709"/>
        <w:rPr>
          <w:rFonts w:ascii="Arial" w:hAnsi="Arial"/>
          <w:sz w:val="22"/>
          <w:szCs w:val="22"/>
        </w:rPr>
      </w:pPr>
      <w:r w:rsidRPr="00CC6F8E">
        <w:rPr>
          <w:rFonts w:ascii="Arial" w:hAnsi="Arial"/>
          <w:sz w:val="22"/>
          <w:szCs w:val="22"/>
        </w:rPr>
        <w:t>To establish and manage the team communications systems ensuring that the Service’s procedures, policies, strategies and objectives are effectively communicated to all team members.</w:t>
      </w:r>
    </w:p>
    <w:p w14:paraId="36CFFFA0" w14:textId="77777777" w:rsidR="00DB7648" w:rsidRPr="00CC6F8E" w:rsidRDefault="005F348E" w:rsidP="00DB7648">
      <w:pPr>
        <w:spacing w:after="240"/>
        <w:ind w:left="709" w:hanging="709"/>
        <w:rPr>
          <w:rFonts w:ascii="Arial" w:hAnsi="Arial"/>
          <w:sz w:val="22"/>
          <w:szCs w:val="22"/>
        </w:rPr>
      </w:pPr>
      <w:r w:rsidRPr="00CC6F8E">
        <w:rPr>
          <w:rFonts w:ascii="Arial" w:hAnsi="Arial"/>
          <w:sz w:val="22"/>
          <w:szCs w:val="22"/>
        </w:rPr>
        <w:t>11</w:t>
      </w:r>
      <w:r w:rsidR="000C126B" w:rsidRPr="00CC6F8E">
        <w:rPr>
          <w:rFonts w:ascii="Arial" w:hAnsi="Arial"/>
          <w:sz w:val="22"/>
          <w:szCs w:val="22"/>
        </w:rPr>
        <w:t>.3</w:t>
      </w:r>
      <w:r w:rsidR="00DB7648" w:rsidRPr="00CC6F8E">
        <w:rPr>
          <w:rFonts w:ascii="Arial" w:hAnsi="Arial"/>
          <w:sz w:val="22"/>
          <w:szCs w:val="22"/>
        </w:rPr>
        <w:tab/>
      </w:r>
      <w:r w:rsidR="00DB7648" w:rsidRPr="00CC6F8E">
        <w:rPr>
          <w:rFonts w:ascii="Arial" w:hAnsi="Arial"/>
          <w:b/>
          <w:bCs/>
          <w:sz w:val="22"/>
          <w:szCs w:val="22"/>
          <w:u w:val="single"/>
        </w:rPr>
        <w:t>Professional Practice</w:t>
      </w:r>
    </w:p>
    <w:p w14:paraId="648E6C3F" w14:textId="77777777" w:rsidR="00DB7648" w:rsidRPr="00CC6F8E" w:rsidRDefault="00DB7648" w:rsidP="00DB7648">
      <w:pPr>
        <w:spacing w:after="240"/>
        <w:ind w:left="709" w:hanging="709"/>
        <w:rPr>
          <w:rFonts w:ascii="Arial" w:hAnsi="Arial"/>
          <w:sz w:val="22"/>
          <w:szCs w:val="22"/>
        </w:rPr>
      </w:pPr>
      <w:r w:rsidRPr="00CC6F8E">
        <w:rPr>
          <w:rFonts w:ascii="Arial" w:hAnsi="Arial"/>
          <w:sz w:val="22"/>
          <w:szCs w:val="22"/>
        </w:rPr>
        <w:tab/>
        <w:t xml:space="preserve">To ensure that professional practice in the team is carried out to the highest standards and </w:t>
      </w:r>
      <w:r w:rsidR="00AF5929" w:rsidRPr="00CC6F8E">
        <w:rPr>
          <w:rFonts w:ascii="Arial" w:hAnsi="Arial"/>
          <w:sz w:val="22"/>
          <w:szCs w:val="22"/>
        </w:rPr>
        <w:t>developed</w:t>
      </w:r>
      <w:r w:rsidRPr="00CC6F8E">
        <w:rPr>
          <w:rFonts w:ascii="Arial" w:hAnsi="Arial"/>
          <w:sz w:val="22"/>
          <w:szCs w:val="22"/>
        </w:rPr>
        <w:t xml:space="preserve"> in line with the Service’s stated objectives of continual improvement in quality of </w:t>
      </w:r>
      <w:r w:rsidR="002D01C2" w:rsidRPr="00CC6F8E">
        <w:rPr>
          <w:rFonts w:ascii="Arial" w:hAnsi="Arial"/>
          <w:sz w:val="22"/>
          <w:szCs w:val="22"/>
        </w:rPr>
        <w:t>its</w:t>
      </w:r>
      <w:r w:rsidRPr="00CC6F8E">
        <w:rPr>
          <w:rFonts w:ascii="Arial" w:hAnsi="Arial"/>
          <w:sz w:val="22"/>
          <w:szCs w:val="22"/>
        </w:rPr>
        <w:t xml:space="preserve"> service to internal and external customers.</w:t>
      </w:r>
    </w:p>
    <w:p w14:paraId="46DBA5E5" w14:textId="77777777" w:rsidR="00DB7648" w:rsidRPr="00CC6F8E" w:rsidRDefault="005F348E" w:rsidP="00DB7648">
      <w:pPr>
        <w:spacing w:after="240"/>
        <w:rPr>
          <w:rFonts w:ascii="Arial" w:hAnsi="Arial"/>
          <w:b/>
          <w:bCs/>
          <w:sz w:val="22"/>
          <w:szCs w:val="22"/>
          <w:u w:val="single"/>
        </w:rPr>
      </w:pPr>
      <w:r w:rsidRPr="00CC6F8E">
        <w:rPr>
          <w:rFonts w:ascii="Arial" w:hAnsi="Arial"/>
          <w:sz w:val="22"/>
          <w:szCs w:val="22"/>
        </w:rPr>
        <w:t>11</w:t>
      </w:r>
      <w:r w:rsidR="00DB7648" w:rsidRPr="00CC6F8E">
        <w:rPr>
          <w:rFonts w:ascii="Arial" w:hAnsi="Arial"/>
          <w:bCs/>
          <w:sz w:val="22"/>
          <w:szCs w:val="22"/>
        </w:rPr>
        <w:t>.4</w:t>
      </w:r>
      <w:r w:rsidR="00DB7648" w:rsidRPr="00CC6F8E">
        <w:rPr>
          <w:rFonts w:ascii="Arial" w:hAnsi="Arial"/>
          <w:bCs/>
          <w:sz w:val="22"/>
          <w:szCs w:val="22"/>
        </w:rPr>
        <w:tab/>
      </w:r>
      <w:r w:rsidR="00DB7648" w:rsidRPr="00CC6F8E">
        <w:rPr>
          <w:rFonts w:ascii="Arial" w:hAnsi="Arial"/>
          <w:b/>
          <w:bCs/>
          <w:sz w:val="22"/>
          <w:szCs w:val="22"/>
          <w:u w:val="single"/>
        </w:rPr>
        <w:t>Health and Safety</w:t>
      </w:r>
    </w:p>
    <w:p w14:paraId="73782971" w14:textId="77777777" w:rsidR="004E34B1" w:rsidRPr="00CC6F8E" w:rsidRDefault="004E34B1" w:rsidP="004E34B1">
      <w:pPr>
        <w:spacing w:after="240"/>
        <w:ind w:left="720"/>
        <w:rPr>
          <w:rFonts w:ascii="Arial" w:hAnsi="Arial"/>
          <w:sz w:val="22"/>
          <w:szCs w:val="22"/>
        </w:rPr>
      </w:pPr>
      <w:r w:rsidRPr="00CC6F8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63DAB96D" w14:textId="77777777" w:rsidR="00DB7648" w:rsidRPr="00CC6F8E" w:rsidRDefault="005F348E" w:rsidP="00DB7648">
      <w:pPr>
        <w:spacing w:after="240"/>
        <w:rPr>
          <w:rFonts w:ascii="Arial" w:hAnsi="Arial"/>
          <w:b/>
          <w:bCs/>
          <w:sz w:val="22"/>
          <w:szCs w:val="22"/>
          <w:u w:val="single"/>
        </w:rPr>
      </w:pPr>
      <w:r w:rsidRPr="00CC6F8E">
        <w:rPr>
          <w:rFonts w:ascii="Arial" w:hAnsi="Arial"/>
          <w:sz w:val="22"/>
          <w:szCs w:val="22"/>
        </w:rPr>
        <w:t>11</w:t>
      </w:r>
      <w:r w:rsidR="00DB7648" w:rsidRPr="00CC6F8E">
        <w:rPr>
          <w:rFonts w:ascii="Arial" w:hAnsi="Arial"/>
          <w:bCs/>
          <w:sz w:val="22"/>
          <w:szCs w:val="22"/>
        </w:rPr>
        <w:t>.5</w:t>
      </w:r>
      <w:r w:rsidR="00DB7648" w:rsidRPr="00CC6F8E">
        <w:rPr>
          <w:rFonts w:ascii="Arial" w:hAnsi="Arial"/>
          <w:bCs/>
          <w:sz w:val="22"/>
          <w:szCs w:val="22"/>
        </w:rPr>
        <w:tab/>
      </w:r>
      <w:r w:rsidR="00DB7648" w:rsidRPr="00CC6F8E">
        <w:rPr>
          <w:rFonts w:ascii="Arial" w:hAnsi="Arial"/>
          <w:b/>
          <w:bCs/>
          <w:sz w:val="22"/>
          <w:szCs w:val="22"/>
          <w:u w:val="single"/>
        </w:rPr>
        <w:t>General Management</w:t>
      </w:r>
      <w:r w:rsidR="00A87C84" w:rsidRPr="00CC6F8E">
        <w:rPr>
          <w:rFonts w:ascii="Arial" w:hAnsi="Arial"/>
          <w:b/>
          <w:bCs/>
          <w:sz w:val="22"/>
          <w:szCs w:val="22"/>
          <w:u w:val="single"/>
        </w:rPr>
        <w:t xml:space="preserve"> (where applicable)</w:t>
      </w:r>
    </w:p>
    <w:p w14:paraId="590881A8" w14:textId="77777777" w:rsidR="00DB7648" w:rsidRPr="00CC6F8E" w:rsidRDefault="00DB7648" w:rsidP="00DB7648">
      <w:pPr>
        <w:spacing w:after="240"/>
        <w:ind w:left="709"/>
        <w:rPr>
          <w:rFonts w:ascii="Arial" w:hAnsi="Arial"/>
          <w:sz w:val="22"/>
          <w:szCs w:val="22"/>
        </w:rPr>
      </w:pPr>
      <w:r w:rsidRPr="00CC6F8E">
        <w:rPr>
          <w:rFonts w:ascii="Arial" w:hAnsi="Arial"/>
          <w:sz w:val="22"/>
          <w:szCs w:val="22"/>
        </w:rPr>
        <w:t>To provide vision and leadership to staff within a specialist team, ensuring that effective systems are in place for work</w:t>
      </w:r>
      <w:r w:rsidR="00AF5929" w:rsidRPr="00CC6F8E">
        <w:rPr>
          <w:rFonts w:ascii="Arial" w:hAnsi="Arial"/>
          <w:sz w:val="22"/>
          <w:szCs w:val="22"/>
        </w:rPr>
        <w:t>load</w:t>
      </w:r>
      <w:r w:rsidRPr="00CC6F8E">
        <w:rPr>
          <w:rFonts w:ascii="Arial" w:hAnsi="Arial"/>
          <w:sz w:val="22"/>
          <w:szCs w:val="22"/>
        </w:rPr>
        <w:t xml:space="preserve"> </w:t>
      </w:r>
      <w:r w:rsidR="00AF5929" w:rsidRPr="00CC6F8E">
        <w:rPr>
          <w:rFonts w:ascii="Arial" w:hAnsi="Arial"/>
          <w:sz w:val="22"/>
          <w:szCs w:val="22"/>
        </w:rPr>
        <w:t>allocation</w:t>
      </w:r>
      <w:r w:rsidRPr="00CC6F8E">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CC6F8E">
        <w:rPr>
          <w:rFonts w:ascii="Arial" w:hAnsi="Arial"/>
          <w:sz w:val="22"/>
          <w:szCs w:val="22"/>
        </w:rPr>
        <w:t>development</w:t>
      </w:r>
      <w:r w:rsidRPr="00CC6F8E">
        <w:rPr>
          <w:rFonts w:ascii="Arial" w:hAnsi="Arial"/>
          <w:sz w:val="22"/>
          <w:szCs w:val="22"/>
        </w:rPr>
        <w:t>, health and welfare.</w:t>
      </w:r>
    </w:p>
    <w:p w14:paraId="3662FBEC" w14:textId="77777777" w:rsidR="00DB7648" w:rsidRPr="00CC6F8E" w:rsidRDefault="005F348E" w:rsidP="00DB7648">
      <w:pPr>
        <w:spacing w:after="240"/>
        <w:rPr>
          <w:rFonts w:ascii="Arial" w:hAnsi="Arial"/>
          <w:b/>
          <w:bCs/>
          <w:sz w:val="22"/>
          <w:szCs w:val="22"/>
          <w:u w:val="single"/>
        </w:rPr>
      </w:pPr>
      <w:r w:rsidRPr="00CC6F8E">
        <w:rPr>
          <w:rFonts w:ascii="Arial" w:hAnsi="Arial"/>
          <w:sz w:val="22"/>
          <w:szCs w:val="22"/>
        </w:rPr>
        <w:t>11</w:t>
      </w:r>
      <w:r w:rsidR="00DB7648" w:rsidRPr="00CC6F8E">
        <w:rPr>
          <w:rFonts w:ascii="Arial" w:hAnsi="Arial"/>
          <w:bCs/>
          <w:sz w:val="22"/>
          <w:szCs w:val="22"/>
        </w:rPr>
        <w:t>.6</w:t>
      </w:r>
      <w:r w:rsidR="00DB7648" w:rsidRPr="00CC6F8E">
        <w:rPr>
          <w:rFonts w:ascii="Arial" w:hAnsi="Arial"/>
          <w:bCs/>
          <w:sz w:val="22"/>
          <w:szCs w:val="22"/>
        </w:rPr>
        <w:tab/>
      </w:r>
      <w:r w:rsidR="00DB7648" w:rsidRPr="00CC6F8E">
        <w:rPr>
          <w:rFonts w:ascii="Arial" w:hAnsi="Arial"/>
          <w:b/>
          <w:bCs/>
          <w:sz w:val="22"/>
          <w:szCs w:val="22"/>
          <w:u w:val="single"/>
        </w:rPr>
        <w:t>Financial Management</w:t>
      </w:r>
      <w:r w:rsidR="00A87C84" w:rsidRPr="00CC6F8E">
        <w:rPr>
          <w:rFonts w:ascii="Arial" w:hAnsi="Arial"/>
          <w:b/>
          <w:bCs/>
          <w:sz w:val="22"/>
          <w:szCs w:val="22"/>
          <w:u w:val="single"/>
        </w:rPr>
        <w:t xml:space="preserve"> (where applicable)</w:t>
      </w:r>
    </w:p>
    <w:p w14:paraId="0E676A2C" w14:textId="77777777" w:rsidR="00DB7648" w:rsidRPr="00CC6F8E" w:rsidRDefault="00DB7648" w:rsidP="00DB7648">
      <w:pPr>
        <w:spacing w:after="240"/>
        <w:ind w:left="720" w:hanging="11"/>
        <w:rPr>
          <w:rFonts w:ascii="Arial" w:hAnsi="Arial"/>
          <w:sz w:val="22"/>
          <w:szCs w:val="22"/>
        </w:rPr>
      </w:pPr>
      <w:r w:rsidRPr="00CC6F8E">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3060E0DE" w14:textId="77777777" w:rsidR="00DB7648" w:rsidRPr="00CC6F8E" w:rsidRDefault="005F348E" w:rsidP="00DB7648">
      <w:pPr>
        <w:spacing w:after="240"/>
        <w:ind w:left="720" w:hanging="720"/>
        <w:rPr>
          <w:rFonts w:ascii="Arial" w:hAnsi="Arial"/>
          <w:sz w:val="22"/>
          <w:szCs w:val="22"/>
        </w:rPr>
      </w:pPr>
      <w:r w:rsidRPr="00CC6F8E">
        <w:rPr>
          <w:rFonts w:ascii="Arial" w:hAnsi="Arial"/>
          <w:sz w:val="22"/>
          <w:szCs w:val="22"/>
        </w:rPr>
        <w:t>11</w:t>
      </w:r>
      <w:r w:rsidR="00DB7648" w:rsidRPr="00CC6F8E">
        <w:rPr>
          <w:rFonts w:ascii="Arial" w:hAnsi="Arial"/>
          <w:sz w:val="22"/>
          <w:szCs w:val="22"/>
        </w:rPr>
        <w:t>.</w:t>
      </w:r>
      <w:r w:rsidR="000D07B1" w:rsidRPr="00CC6F8E">
        <w:rPr>
          <w:rFonts w:ascii="Arial" w:hAnsi="Arial"/>
          <w:sz w:val="22"/>
          <w:szCs w:val="22"/>
        </w:rPr>
        <w:t>7</w:t>
      </w:r>
      <w:r w:rsidR="00DB7648" w:rsidRPr="00CC6F8E">
        <w:rPr>
          <w:rFonts w:ascii="Arial" w:hAnsi="Arial"/>
          <w:b/>
          <w:bCs/>
          <w:sz w:val="22"/>
          <w:szCs w:val="22"/>
        </w:rPr>
        <w:tab/>
      </w:r>
      <w:r w:rsidR="00DB7648" w:rsidRPr="00CC6F8E">
        <w:rPr>
          <w:rFonts w:ascii="Arial" w:hAnsi="Arial"/>
          <w:b/>
          <w:bCs/>
          <w:sz w:val="22"/>
          <w:szCs w:val="22"/>
          <w:u w:val="single"/>
        </w:rPr>
        <w:t>Equality and Diversity</w:t>
      </w:r>
    </w:p>
    <w:p w14:paraId="0F9F780C" w14:textId="77777777" w:rsidR="00F244E9" w:rsidRPr="00CC6F8E" w:rsidRDefault="00F244E9" w:rsidP="00F244E9">
      <w:pPr>
        <w:pStyle w:val="ListParagraph"/>
        <w:rPr>
          <w:rFonts w:ascii="Arial" w:hAnsi="Arial" w:cs="Arial"/>
        </w:rPr>
      </w:pPr>
      <w:r w:rsidRPr="00CC6F8E">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73CD1E34" w14:textId="77777777" w:rsidR="00F244E9" w:rsidRPr="00CC6F8E" w:rsidRDefault="00F244E9" w:rsidP="00F244E9">
      <w:pPr>
        <w:pStyle w:val="ListParagraph"/>
        <w:rPr>
          <w:rFonts w:ascii="Arial" w:hAnsi="Arial" w:cs="Arial"/>
        </w:rPr>
      </w:pPr>
    </w:p>
    <w:p w14:paraId="1F0C936C" w14:textId="668CBCBC" w:rsidR="00F244E9" w:rsidRDefault="00F244E9" w:rsidP="00F244E9">
      <w:pPr>
        <w:pStyle w:val="BodyTextIndent3"/>
        <w:spacing w:after="240"/>
        <w:rPr>
          <w:rFonts w:ascii="Arial" w:hAnsi="Arial"/>
          <w:sz w:val="22"/>
          <w:szCs w:val="22"/>
        </w:rPr>
      </w:pPr>
      <w:r w:rsidRPr="00CC6F8E">
        <w:rPr>
          <w:rFonts w:ascii="Arial" w:hAnsi="Arial"/>
          <w:sz w:val="22"/>
          <w:szCs w:val="22"/>
        </w:rPr>
        <w:t>       These policies apply to all employees of Durham County Council.</w:t>
      </w:r>
    </w:p>
    <w:p w14:paraId="40317308" w14:textId="77777777" w:rsidR="00831850" w:rsidRPr="00CC6F8E" w:rsidRDefault="00831850" w:rsidP="00F244E9">
      <w:pPr>
        <w:pStyle w:val="BodyTextIndent3"/>
        <w:spacing w:after="240"/>
        <w:rPr>
          <w:rFonts w:ascii="Arial" w:hAnsi="Arial"/>
          <w:sz w:val="22"/>
          <w:szCs w:val="22"/>
        </w:rPr>
      </w:pPr>
      <w:bookmarkStart w:id="0" w:name="_GoBack"/>
      <w:bookmarkEnd w:id="0"/>
    </w:p>
    <w:p w14:paraId="40806AAE" w14:textId="77777777" w:rsidR="00DB7648" w:rsidRPr="00CC6F8E" w:rsidRDefault="00970B2F" w:rsidP="006E33E5">
      <w:pPr>
        <w:spacing w:after="240"/>
        <w:rPr>
          <w:rFonts w:ascii="Arial" w:hAnsi="Arial"/>
          <w:sz w:val="22"/>
          <w:szCs w:val="22"/>
        </w:rPr>
      </w:pPr>
      <w:r w:rsidRPr="00CC6F8E">
        <w:rPr>
          <w:rFonts w:ascii="Arial" w:hAnsi="Arial"/>
          <w:sz w:val="22"/>
          <w:szCs w:val="22"/>
        </w:rPr>
        <w:t>1</w:t>
      </w:r>
      <w:r w:rsidR="005F348E" w:rsidRPr="00CC6F8E">
        <w:rPr>
          <w:rFonts w:ascii="Arial" w:hAnsi="Arial"/>
          <w:sz w:val="22"/>
          <w:szCs w:val="22"/>
        </w:rPr>
        <w:t>1</w:t>
      </w:r>
      <w:r w:rsidR="00DB7648" w:rsidRPr="00CC6F8E">
        <w:rPr>
          <w:rFonts w:ascii="Arial" w:hAnsi="Arial"/>
          <w:sz w:val="22"/>
          <w:szCs w:val="22"/>
        </w:rPr>
        <w:t>.</w:t>
      </w:r>
      <w:r w:rsidR="000D07B1" w:rsidRPr="00CC6F8E">
        <w:rPr>
          <w:rFonts w:ascii="Arial" w:hAnsi="Arial"/>
          <w:sz w:val="22"/>
          <w:szCs w:val="22"/>
        </w:rPr>
        <w:t>8</w:t>
      </w:r>
      <w:r w:rsidR="00DB7648" w:rsidRPr="00CC6F8E">
        <w:rPr>
          <w:rFonts w:ascii="Arial" w:hAnsi="Arial"/>
          <w:b/>
          <w:bCs/>
          <w:sz w:val="22"/>
          <w:szCs w:val="22"/>
        </w:rPr>
        <w:tab/>
      </w:r>
      <w:r w:rsidR="00DB7648" w:rsidRPr="00CC6F8E">
        <w:rPr>
          <w:rFonts w:ascii="Arial" w:hAnsi="Arial"/>
          <w:b/>
          <w:bCs/>
          <w:sz w:val="22"/>
          <w:szCs w:val="22"/>
          <w:u w:val="single"/>
        </w:rPr>
        <w:t>Confidentiality</w:t>
      </w:r>
    </w:p>
    <w:p w14:paraId="198963E3" w14:textId="77777777" w:rsidR="00DB7648" w:rsidRPr="00CC6F8E" w:rsidRDefault="00DB7648" w:rsidP="00DB7648">
      <w:pPr>
        <w:spacing w:after="240"/>
        <w:ind w:left="720" w:hanging="720"/>
        <w:rPr>
          <w:rFonts w:ascii="Arial" w:hAnsi="Arial"/>
          <w:sz w:val="22"/>
          <w:szCs w:val="22"/>
        </w:rPr>
      </w:pPr>
      <w:r w:rsidRPr="00CC6F8E">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46C9CAAA" w14:textId="77777777" w:rsidR="00AD66F0" w:rsidRPr="00CC6F8E" w:rsidRDefault="00AD66F0" w:rsidP="00AD66F0">
      <w:pPr>
        <w:spacing w:after="240"/>
        <w:ind w:left="720"/>
        <w:rPr>
          <w:rFonts w:ascii="Arial" w:hAnsi="Arial"/>
          <w:sz w:val="22"/>
          <w:szCs w:val="22"/>
        </w:rPr>
      </w:pPr>
      <w:r w:rsidRPr="00CC6F8E">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670B55F" w14:textId="77777777" w:rsidR="00DB7648" w:rsidRPr="00CC6F8E" w:rsidRDefault="00970B2F" w:rsidP="00DB7648">
      <w:pPr>
        <w:spacing w:after="240"/>
        <w:ind w:left="720" w:hanging="720"/>
        <w:rPr>
          <w:rFonts w:ascii="Arial" w:hAnsi="Arial"/>
          <w:sz w:val="22"/>
          <w:szCs w:val="22"/>
        </w:rPr>
      </w:pPr>
      <w:r w:rsidRPr="00CC6F8E">
        <w:rPr>
          <w:rFonts w:ascii="Arial" w:hAnsi="Arial"/>
          <w:sz w:val="22"/>
          <w:szCs w:val="22"/>
        </w:rPr>
        <w:t>1</w:t>
      </w:r>
      <w:r w:rsidR="005F348E" w:rsidRPr="00CC6F8E">
        <w:rPr>
          <w:rFonts w:ascii="Arial" w:hAnsi="Arial"/>
          <w:sz w:val="22"/>
          <w:szCs w:val="22"/>
        </w:rPr>
        <w:t>1</w:t>
      </w:r>
      <w:r w:rsidR="00DB7648" w:rsidRPr="00CC6F8E">
        <w:rPr>
          <w:rFonts w:ascii="Arial" w:hAnsi="Arial"/>
          <w:sz w:val="22"/>
          <w:szCs w:val="22"/>
        </w:rPr>
        <w:t>.</w:t>
      </w:r>
      <w:r w:rsidR="000D07B1" w:rsidRPr="00CC6F8E">
        <w:rPr>
          <w:rFonts w:ascii="Arial" w:hAnsi="Arial"/>
          <w:sz w:val="22"/>
          <w:szCs w:val="22"/>
        </w:rPr>
        <w:t>9</w:t>
      </w:r>
      <w:r w:rsidR="00DB7648" w:rsidRPr="00CC6F8E">
        <w:rPr>
          <w:rFonts w:ascii="Arial" w:hAnsi="Arial"/>
          <w:b/>
          <w:bCs/>
          <w:sz w:val="22"/>
          <w:szCs w:val="22"/>
        </w:rPr>
        <w:tab/>
      </w:r>
      <w:r w:rsidR="00DB7648" w:rsidRPr="00CC6F8E">
        <w:rPr>
          <w:rFonts w:ascii="Arial" w:hAnsi="Arial"/>
          <w:b/>
          <w:bCs/>
          <w:sz w:val="22"/>
          <w:szCs w:val="22"/>
          <w:u w:val="single"/>
        </w:rPr>
        <w:t>Induction</w:t>
      </w:r>
    </w:p>
    <w:p w14:paraId="6CEAE0A4" w14:textId="77777777" w:rsidR="00DB7648" w:rsidRPr="00CC6F8E" w:rsidRDefault="00DB7648" w:rsidP="00DB7648">
      <w:pPr>
        <w:ind w:left="720"/>
        <w:rPr>
          <w:rFonts w:ascii="Arial" w:hAnsi="Arial"/>
          <w:sz w:val="22"/>
          <w:szCs w:val="22"/>
        </w:rPr>
      </w:pPr>
      <w:r w:rsidRPr="00CC6F8E">
        <w:rPr>
          <w:rFonts w:ascii="Arial" w:hAnsi="Arial"/>
          <w:sz w:val="22"/>
          <w:szCs w:val="22"/>
        </w:rPr>
        <w:t xml:space="preserve">The </w:t>
      </w:r>
      <w:r w:rsidR="00A87C84" w:rsidRPr="00CC6F8E">
        <w:rPr>
          <w:rFonts w:ascii="Arial" w:hAnsi="Arial"/>
          <w:sz w:val="22"/>
          <w:szCs w:val="22"/>
        </w:rPr>
        <w:t xml:space="preserve">Council </w:t>
      </w:r>
      <w:r w:rsidRPr="00CC6F8E">
        <w:rPr>
          <w:rFonts w:ascii="Arial" w:hAnsi="Arial"/>
          <w:sz w:val="22"/>
          <w:szCs w:val="22"/>
        </w:rPr>
        <w:t xml:space="preserve">has in place an induction programme designed to help new </w:t>
      </w:r>
      <w:r w:rsidR="00AF5929" w:rsidRPr="00CC6F8E">
        <w:rPr>
          <w:rFonts w:ascii="Arial" w:hAnsi="Arial"/>
          <w:sz w:val="22"/>
          <w:szCs w:val="22"/>
        </w:rPr>
        <w:t>employees</w:t>
      </w:r>
      <w:r w:rsidRPr="00CC6F8E">
        <w:rPr>
          <w:rFonts w:ascii="Arial" w:hAnsi="Arial"/>
          <w:sz w:val="22"/>
          <w:szCs w:val="22"/>
        </w:rPr>
        <w:t xml:space="preserve"> to become effective in their roles and to find their way in the organisation.</w:t>
      </w:r>
    </w:p>
    <w:p w14:paraId="09B8D956" w14:textId="77777777" w:rsidR="005B17C3" w:rsidRPr="00CC6F8E" w:rsidRDefault="005B17C3" w:rsidP="000C126B">
      <w:pPr>
        <w:pStyle w:val="aHeaderLevel3"/>
        <w:numPr>
          <w:ilvl w:val="0"/>
          <w:numId w:val="0"/>
        </w:numPr>
        <w:rPr>
          <w:rFonts w:ascii="Arial" w:hAnsi="Arial" w:cs="Arial"/>
          <w:sz w:val="22"/>
          <w:szCs w:val="22"/>
        </w:rPr>
        <w:sectPr w:rsidR="005B17C3" w:rsidRPr="00CC6F8E" w:rsidSect="00CC6378">
          <w:headerReference w:type="default" r:id="rId10"/>
          <w:footerReference w:type="default" r:id="rId11"/>
          <w:headerReference w:type="first" r:id="rId12"/>
          <w:pgSz w:w="11907" w:h="16840"/>
          <w:pgMar w:top="77" w:right="851" w:bottom="851" w:left="851" w:header="239" w:footer="236" w:gutter="0"/>
          <w:cols w:space="720"/>
        </w:sectPr>
      </w:pPr>
    </w:p>
    <w:p w14:paraId="13765F22" w14:textId="3601CAF2" w:rsidR="00750FF9" w:rsidRPr="00CC6F8E" w:rsidRDefault="00E40396" w:rsidP="00750FF9">
      <w:pPr>
        <w:pStyle w:val="aHeaderLevel3"/>
        <w:numPr>
          <w:ilvl w:val="0"/>
          <w:numId w:val="0"/>
        </w:numPr>
        <w:rPr>
          <w:rFonts w:ascii="Arial" w:hAnsi="Arial" w:cs="Arial"/>
          <w:sz w:val="22"/>
          <w:szCs w:val="22"/>
        </w:rPr>
      </w:pPr>
      <w:r w:rsidRPr="00CC6F8E">
        <w:rPr>
          <w:rFonts w:ascii="Arial" w:hAnsi="Arial" w:cs="Arial"/>
          <w:sz w:val="22"/>
          <w:szCs w:val="22"/>
        </w:rPr>
        <w:t>PERSON SPECIFICATION</w:t>
      </w:r>
      <w:r w:rsidR="00A92EC0" w:rsidRPr="00CC6F8E">
        <w:rPr>
          <w:rFonts w:ascii="Arial" w:hAnsi="Arial" w:cs="Arial"/>
          <w:sz w:val="22"/>
          <w:szCs w:val="22"/>
        </w:rPr>
        <w:t xml:space="preserve">:  </w:t>
      </w:r>
    </w:p>
    <w:p w14:paraId="3F2C593E" w14:textId="77777777" w:rsidR="00750FF9" w:rsidRPr="00CC6F8E" w:rsidRDefault="00750FF9" w:rsidP="00750FF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30"/>
        <w:gridCol w:w="3669"/>
        <w:gridCol w:w="2340"/>
      </w:tblGrid>
      <w:tr w:rsidR="00750FF9" w:rsidRPr="00CC6F8E" w14:paraId="1AE5D324" w14:textId="77777777" w:rsidTr="00562FF1">
        <w:tc>
          <w:tcPr>
            <w:tcW w:w="2109" w:type="dxa"/>
            <w:tcBorders>
              <w:top w:val="single" w:sz="4" w:space="0" w:color="auto"/>
              <w:left w:val="single" w:sz="4" w:space="0" w:color="auto"/>
              <w:bottom w:val="single" w:sz="4" w:space="0" w:color="auto"/>
              <w:right w:val="single" w:sz="4" w:space="0" w:color="auto"/>
            </w:tcBorders>
          </w:tcPr>
          <w:p w14:paraId="23687AB7" w14:textId="77777777" w:rsidR="00750FF9" w:rsidRPr="00CC6F8E" w:rsidRDefault="00750FF9" w:rsidP="0059215A">
            <w:pPr>
              <w:rPr>
                <w:rFonts w:ascii="Arial" w:hAnsi="Arial"/>
                <w:b/>
                <w:bCs/>
                <w:sz w:val="22"/>
                <w:szCs w:val="22"/>
              </w:rPr>
            </w:pPr>
          </w:p>
        </w:tc>
        <w:tc>
          <w:tcPr>
            <w:tcW w:w="6930" w:type="dxa"/>
            <w:tcBorders>
              <w:left w:val="single" w:sz="4" w:space="0" w:color="auto"/>
            </w:tcBorders>
          </w:tcPr>
          <w:p w14:paraId="7A387420" w14:textId="77777777" w:rsidR="00750FF9" w:rsidRPr="00CC6F8E" w:rsidRDefault="00750FF9" w:rsidP="0059215A">
            <w:pPr>
              <w:rPr>
                <w:rFonts w:ascii="Arial" w:hAnsi="Arial"/>
                <w:b/>
                <w:bCs/>
                <w:sz w:val="22"/>
                <w:szCs w:val="22"/>
              </w:rPr>
            </w:pPr>
            <w:r w:rsidRPr="00CC6F8E">
              <w:rPr>
                <w:rFonts w:ascii="Arial" w:hAnsi="Arial"/>
                <w:b/>
                <w:bCs/>
                <w:sz w:val="22"/>
                <w:szCs w:val="22"/>
              </w:rPr>
              <w:t>Essential</w:t>
            </w:r>
          </w:p>
        </w:tc>
        <w:tc>
          <w:tcPr>
            <w:tcW w:w="3669" w:type="dxa"/>
          </w:tcPr>
          <w:p w14:paraId="62CBF1EC" w14:textId="77777777" w:rsidR="00750FF9" w:rsidRPr="00CC6F8E" w:rsidRDefault="00750FF9" w:rsidP="0059215A">
            <w:pPr>
              <w:rPr>
                <w:rFonts w:ascii="Arial" w:hAnsi="Arial"/>
                <w:b/>
                <w:bCs/>
                <w:sz w:val="22"/>
                <w:szCs w:val="22"/>
              </w:rPr>
            </w:pPr>
            <w:r w:rsidRPr="00CC6F8E">
              <w:rPr>
                <w:rFonts w:ascii="Arial" w:hAnsi="Arial"/>
                <w:b/>
                <w:bCs/>
                <w:sz w:val="22"/>
                <w:szCs w:val="22"/>
              </w:rPr>
              <w:t>Desirable</w:t>
            </w:r>
          </w:p>
        </w:tc>
        <w:tc>
          <w:tcPr>
            <w:tcW w:w="2340" w:type="dxa"/>
          </w:tcPr>
          <w:p w14:paraId="450CE624" w14:textId="77777777" w:rsidR="00750FF9" w:rsidRPr="00CC6F8E" w:rsidRDefault="00750FF9" w:rsidP="0059215A">
            <w:pPr>
              <w:rPr>
                <w:rFonts w:ascii="Arial" w:hAnsi="Arial"/>
                <w:b/>
                <w:bCs/>
                <w:sz w:val="22"/>
                <w:szCs w:val="22"/>
              </w:rPr>
            </w:pPr>
            <w:r w:rsidRPr="00CC6F8E">
              <w:rPr>
                <w:rFonts w:ascii="Arial" w:hAnsi="Arial"/>
                <w:b/>
                <w:bCs/>
                <w:sz w:val="22"/>
                <w:szCs w:val="22"/>
              </w:rPr>
              <w:t>Method of Assessment</w:t>
            </w:r>
          </w:p>
        </w:tc>
      </w:tr>
      <w:tr w:rsidR="00936A7F" w:rsidRPr="00CC6F8E" w14:paraId="015474DE" w14:textId="77777777" w:rsidTr="00562FF1">
        <w:trPr>
          <w:trHeight w:val="5237"/>
        </w:trPr>
        <w:tc>
          <w:tcPr>
            <w:tcW w:w="2109" w:type="dxa"/>
            <w:tcBorders>
              <w:top w:val="single" w:sz="4" w:space="0" w:color="auto"/>
              <w:left w:val="single" w:sz="4" w:space="0" w:color="auto"/>
              <w:bottom w:val="single" w:sz="4" w:space="0" w:color="auto"/>
              <w:right w:val="single" w:sz="4" w:space="0" w:color="auto"/>
            </w:tcBorders>
          </w:tcPr>
          <w:p w14:paraId="7DE1BA4E" w14:textId="77777777" w:rsidR="00E74E23" w:rsidRPr="00CC6F8E" w:rsidRDefault="00936A7F" w:rsidP="0059215A">
            <w:pPr>
              <w:rPr>
                <w:rFonts w:ascii="Arial" w:hAnsi="Arial"/>
                <w:b/>
                <w:sz w:val="22"/>
                <w:szCs w:val="22"/>
              </w:rPr>
            </w:pPr>
            <w:r w:rsidRPr="00CC6F8E">
              <w:rPr>
                <w:rFonts w:ascii="Arial" w:hAnsi="Arial"/>
                <w:b/>
                <w:sz w:val="22"/>
                <w:szCs w:val="22"/>
              </w:rPr>
              <w:t>Qualification</w:t>
            </w:r>
            <w:r w:rsidR="00E74E23" w:rsidRPr="00CC6F8E">
              <w:rPr>
                <w:rFonts w:ascii="Arial" w:hAnsi="Arial"/>
                <w:b/>
                <w:sz w:val="22"/>
                <w:szCs w:val="22"/>
              </w:rPr>
              <w:t>s/</w:t>
            </w:r>
          </w:p>
          <w:p w14:paraId="57B5454F" w14:textId="77777777" w:rsidR="00936A7F" w:rsidRPr="00CC6F8E" w:rsidRDefault="00E74E23" w:rsidP="0059215A">
            <w:pPr>
              <w:rPr>
                <w:rFonts w:ascii="Arial" w:hAnsi="Arial"/>
                <w:b/>
                <w:sz w:val="22"/>
                <w:szCs w:val="22"/>
              </w:rPr>
            </w:pPr>
            <w:r w:rsidRPr="00CC6F8E">
              <w:rPr>
                <w:rFonts w:ascii="Arial" w:hAnsi="Arial"/>
                <w:b/>
                <w:sz w:val="22"/>
                <w:szCs w:val="22"/>
              </w:rPr>
              <w:t>Registration</w:t>
            </w:r>
          </w:p>
        </w:tc>
        <w:tc>
          <w:tcPr>
            <w:tcW w:w="6930" w:type="dxa"/>
            <w:tcBorders>
              <w:left w:val="single" w:sz="4" w:space="0" w:color="auto"/>
            </w:tcBorders>
          </w:tcPr>
          <w:p w14:paraId="6030D505" w14:textId="77777777" w:rsidR="00936A7F" w:rsidRPr="00CC6F8E" w:rsidRDefault="00936A7F" w:rsidP="00483C77">
            <w:pPr>
              <w:numPr>
                <w:ilvl w:val="0"/>
                <w:numId w:val="5"/>
              </w:numPr>
              <w:rPr>
                <w:rFonts w:ascii="Arial" w:hAnsi="Arial"/>
                <w:sz w:val="22"/>
                <w:szCs w:val="22"/>
                <w:lang w:val="en-US"/>
              </w:rPr>
            </w:pPr>
            <w:r w:rsidRPr="00CC6F8E">
              <w:rPr>
                <w:rFonts w:ascii="Arial" w:hAnsi="Arial"/>
                <w:sz w:val="22"/>
                <w:szCs w:val="22"/>
                <w:lang w:val="en-US"/>
              </w:rPr>
              <w:t xml:space="preserve">Inclusion in the GMC Specialist Register/GDC Specialist List/UK Public Health Register (UKPHR) for Public Health Specialists </w:t>
            </w:r>
          </w:p>
          <w:p w14:paraId="4C68FB2E" w14:textId="77777777" w:rsidR="004B5426" w:rsidRPr="00CC6F8E" w:rsidRDefault="004B5426" w:rsidP="004B5426">
            <w:pPr>
              <w:ind w:left="360"/>
              <w:rPr>
                <w:rFonts w:ascii="Arial" w:hAnsi="Arial"/>
                <w:sz w:val="22"/>
                <w:szCs w:val="22"/>
                <w:lang w:val="en-US"/>
              </w:rPr>
            </w:pPr>
          </w:p>
          <w:p w14:paraId="7278EFCC" w14:textId="77777777" w:rsidR="00936A7F" w:rsidRPr="00CC6F8E" w:rsidRDefault="00936A7F" w:rsidP="00483C77">
            <w:pPr>
              <w:numPr>
                <w:ilvl w:val="0"/>
                <w:numId w:val="5"/>
              </w:numPr>
              <w:rPr>
                <w:rFonts w:ascii="Arial" w:hAnsi="Arial"/>
                <w:sz w:val="22"/>
                <w:szCs w:val="22"/>
                <w:lang w:val="en-US"/>
              </w:rPr>
            </w:pPr>
            <w:r w:rsidRPr="00CC6F8E">
              <w:rPr>
                <w:rFonts w:ascii="Arial" w:hAnsi="Arial"/>
                <w:sz w:val="22"/>
                <w:szCs w:val="22"/>
                <w:lang w:val="en-US"/>
              </w:rPr>
              <w:t>If included in the GMC Specialist Register/GDC Specialist List in a specialty other than public health medicine/dental public health, candidates must have equivalent training and/or appropriate experience of public health medicine practice</w:t>
            </w:r>
          </w:p>
          <w:p w14:paraId="24944804" w14:textId="77777777" w:rsidR="00936A7F" w:rsidRPr="00CC6F8E" w:rsidRDefault="00936A7F" w:rsidP="00936A7F">
            <w:pPr>
              <w:rPr>
                <w:rFonts w:ascii="Arial" w:hAnsi="Arial"/>
                <w:sz w:val="22"/>
                <w:szCs w:val="22"/>
                <w:lang w:val="en-US"/>
              </w:rPr>
            </w:pPr>
          </w:p>
          <w:p w14:paraId="679B924C" w14:textId="77777777" w:rsidR="00936A7F" w:rsidRPr="00CC6F8E" w:rsidRDefault="00936A7F" w:rsidP="00483C77">
            <w:pPr>
              <w:numPr>
                <w:ilvl w:val="0"/>
                <w:numId w:val="5"/>
              </w:numPr>
              <w:rPr>
                <w:rFonts w:ascii="Arial" w:hAnsi="Arial"/>
                <w:sz w:val="22"/>
                <w:szCs w:val="22"/>
                <w:lang w:val="en-US"/>
              </w:rPr>
            </w:pPr>
            <w:r w:rsidRPr="00CC6F8E">
              <w:rPr>
                <w:rFonts w:ascii="Arial" w:hAnsi="Arial"/>
                <w:spacing w:val="-2"/>
                <w:sz w:val="22"/>
                <w:szCs w:val="22"/>
                <w:lang w:val="en-US"/>
              </w:rPr>
              <w:t>Public health specialty registrar applicants who are not yet on the GMC Specialist Register/GDC Specialist List in dental public health/UKPHR must provide verifiable signed documentary evidence</w:t>
            </w:r>
            <w:r w:rsidR="00FC2749" w:rsidRPr="00CC6F8E">
              <w:rPr>
                <w:rFonts w:ascii="Arial" w:hAnsi="Arial"/>
                <w:spacing w:val="-2"/>
                <w:sz w:val="22"/>
                <w:szCs w:val="22"/>
                <w:lang w:val="en-US"/>
              </w:rPr>
              <w:t xml:space="preserve"> that they are within six </w:t>
            </w:r>
            <w:r w:rsidRPr="00CC6F8E">
              <w:rPr>
                <w:rFonts w:ascii="Arial" w:hAnsi="Arial"/>
                <w:spacing w:val="-2"/>
                <w:sz w:val="22"/>
                <w:szCs w:val="22"/>
                <w:lang w:val="en-US"/>
              </w:rPr>
              <w:t xml:space="preserve">months of gaining entry at the date of interview;  all other applicants must provide verifiable signed documentary evidence that they have applied for inclusion in the GMC/GDC/UKPHR specialist registers </w:t>
            </w:r>
          </w:p>
          <w:p w14:paraId="56486D70" w14:textId="77777777" w:rsidR="00936A7F" w:rsidRPr="00CC6F8E" w:rsidRDefault="00936A7F" w:rsidP="00936A7F">
            <w:pPr>
              <w:pStyle w:val="ListParagraph"/>
              <w:rPr>
                <w:rFonts w:ascii="Arial" w:hAnsi="Arial" w:cs="Arial"/>
                <w:lang w:val="en-US"/>
              </w:rPr>
            </w:pPr>
          </w:p>
          <w:p w14:paraId="339B36E2" w14:textId="333198EF" w:rsidR="00936A7F" w:rsidRPr="00CC6F8E" w:rsidRDefault="00936A7F" w:rsidP="00483C77">
            <w:pPr>
              <w:numPr>
                <w:ilvl w:val="0"/>
                <w:numId w:val="5"/>
              </w:numPr>
              <w:rPr>
                <w:rFonts w:ascii="Arial" w:hAnsi="Arial"/>
                <w:sz w:val="22"/>
                <w:szCs w:val="22"/>
                <w:lang w:val="en-US"/>
              </w:rPr>
            </w:pPr>
            <w:r w:rsidRPr="00CC6F8E">
              <w:rPr>
                <w:rFonts w:ascii="Arial" w:hAnsi="Arial"/>
                <w:spacing w:val="-2"/>
                <w:sz w:val="22"/>
                <w:szCs w:val="22"/>
                <w:lang w:val="en-US"/>
              </w:rPr>
              <w:t xml:space="preserve">Applicants must meet </w:t>
            </w:r>
            <w:r w:rsidR="00562FF1" w:rsidRPr="00CC6F8E">
              <w:rPr>
                <w:rFonts w:ascii="Arial" w:hAnsi="Arial"/>
                <w:spacing w:val="-2"/>
                <w:sz w:val="22"/>
                <w:szCs w:val="22"/>
                <w:lang w:val="en-US"/>
              </w:rPr>
              <w:t xml:space="preserve">the </w:t>
            </w:r>
            <w:r w:rsidRPr="00CC6F8E">
              <w:rPr>
                <w:rFonts w:ascii="Arial" w:hAnsi="Arial"/>
                <w:spacing w:val="-2"/>
                <w:sz w:val="22"/>
                <w:szCs w:val="22"/>
                <w:lang w:val="en-US"/>
              </w:rPr>
              <w:t>minimum CPD</w:t>
            </w:r>
            <w:r w:rsidR="00FC2749" w:rsidRPr="00CC6F8E">
              <w:rPr>
                <w:rFonts w:ascii="Arial" w:hAnsi="Arial"/>
                <w:spacing w:val="-2"/>
                <w:sz w:val="22"/>
                <w:szCs w:val="22"/>
                <w:lang w:val="en-US"/>
              </w:rPr>
              <w:t xml:space="preserve"> requirements (ie</w:t>
            </w:r>
            <w:r w:rsidRPr="00CC6F8E">
              <w:rPr>
                <w:rFonts w:ascii="Arial" w:hAnsi="Arial"/>
                <w:spacing w:val="-2"/>
                <w:sz w:val="22"/>
                <w:szCs w:val="22"/>
                <w:lang w:val="en-US"/>
              </w:rPr>
              <w:t xml:space="preserve"> be up to date) in accordance with Faculty of Public Health requirements or other recognised body</w:t>
            </w:r>
          </w:p>
          <w:p w14:paraId="4D544FA6" w14:textId="77777777" w:rsidR="00936A7F" w:rsidRPr="00CC6F8E" w:rsidRDefault="00936A7F" w:rsidP="00187D06">
            <w:pPr>
              <w:rPr>
                <w:rFonts w:ascii="Arial" w:hAnsi="Arial"/>
                <w:sz w:val="22"/>
                <w:szCs w:val="22"/>
                <w:lang w:val="en-US"/>
              </w:rPr>
            </w:pPr>
          </w:p>
        </w:tc>
        <w:tc>
          <w:tcPr>
            <w:tcW w:w="3669" w:type="dxa"/>
          </w:tcPr>
          <w:p w14:paraId="368070AB" w14:textId="77777777" w:rsidR="00936A7F" w:rsidRPr="00CC6F8E" w:rsidRDefault="0095736E" w:rsidP="00483C77">
            <w:pPr>
              <w:numPr>
                <w:ilvl w:val="0"/>
                <w:numId w:val="5"/>
              </w:numPr>
              <w:rPr>
                <w:rFonts w:ascii="Arial" w:hAnsi="Arial"/>
                <w:sz w:val="22"/>
                <w:szCs w:val="22"/>
              </w:rPr>
            </w:pPr>
            <w:r w:rsidRPr="00CC6F8E">
              <w:rPr>
                <w:rFonts w:ascii="Arial" w:hAnsi="Arial"/>
                <w:spacing w:val="-2"/>
                <w:sz w:val="22"/>
                <w:szCs w:val="22"/>
                <w:lang w:val="en-US"/>
              </w:rPr>
              <w:t>MFPH by examination, by exemption or by assessment</w:t>
            </w:r>
          </w:p>
        </w:tc>
        <w:tc>
          <w:tcPr>
            <w:tcW w:w="2340" w:type="dxa"/>
          </w:tcPr>
          <w:p w14:paraId="786F1008" w14:textId="77777777" w:rsidR="00936A7F" w:rsidRPr="00CC6F8E" w:rsidRDefault="00936A7F" w:rsidP="0024226D">
            <w:pPr>
              <w:rPr>
                <w:rFonts w:ascii="Arial" w:hAnsi="Arial"/>
                <w:sz w:val="22"/>
                <w:szCs w:val="22"/>
              </w:rPr>
            </w:pPr>
            <w:r w:rsidRPr="00CC6F8E">
              <w:rPr>
                <w:rFonts w:ascii="Arial" w:hAnsi="Arial"/>
                <w:sz w:val="22"/>
                <w:szCs w:val="22"/>
              </w:rPr>
              <w:t>Application form</w:t>
            </w:r>
          </w:p>
          <w:p w14:paraId="57C700C9" w14:textId="77777777" w:rsidR="00936A7F" w:rsidRPr="00CC6F8E" w:rsidRDefault="00936A7F" w:rsidP="0024226D">
            <w:pPr>
              <w:rPr>
                <w:rFonts w:ascii="Arial" w:hAnsi="Arial"/>
                <w:sz w:val="22"/>
                <w:szCs w:val="22"/>
              </w:rPr>
            </w:pPr>
            <w:r w:rsidRPr="00CC6F8E">
              <w:rPr>
                <w:rFonts w:ascii="Arial" w:hAnsi="Arial"/>
                <w:sz w:val="22"/>
                <w:szCs w:val="22"/>
              </w:rPr>
              <w:t>Selection Process</w:t>
            </w:r>
          </w:p>
          <w:p w14:paraId="0875FEDB" w14:textId="77777777" w:rsidR="00936A7F" w:rsidRPr="00CC6F8E" w:rsidRDefault="00936A7F" w:rsidP="0024226D">
            <w:pPr>
              <w:rPr>
                <w:rFonts w:ascii="Arial" w:hAnsi="Arial"/>
                <w:sz w:val="22"/>
                <w:szCs w:val="22"/>
              </w:rPr>
            </w:pPr>
            <w:r w:rsidRPr="00CC6F8E">
              <w:rPr>
                <w:rFonts w:ascii="Arial" w:hAnsi="Arial"/>
                <w:sz w:val="22"/>
                <w:szCs w:val="22"/>
              </w:rPr>
              <w:t>Pre-employment checks</w:t>
            </w:r>
          </w:p>
          <w:p w14:paraId="31BED740" w14:textId="77777777" w:rsidR="00936A7F" w:rsidRPr="00CC6F8E" w:rsidRDefault="00936A7F" w:rsidP="0024226D">
            <w:pPr>
              <w:rPr>
                <w:rFonts w:ascii="Arial" w:hAnsi="Arial"/>
                <w:sz w:val="22"/>
                <w:szCs w:val="22"/>
              </w:rPr>
            </w:pPr>
          </w:p>
        </w:tc>
      </w:tr>
      <w:tr w:rsidR="00936A7F" w:rsidRPr="00CC6F8E" w14:paraId="4A9995CF" w14:textId="77777777" w:rsidTr="00562FF1">
        <w:trPr>
          <w:trHeight w:val="1053"/>
        </w:trPr>
        <w:tc>
          <w:tcPr>
            <w:tcW w:w="2109" w:type="dxa"/>
            <w:tcBorders>
              <w:top w:val="single" w:sz="4" w:space="0" w:color="auto"/>
              <w:left w:val="single" w:sz="4" w:space="0" w:color="auto"/>
              <w:bottom w:val="single" w:sz="4" w:space="0" w:color="auto"/>
              <w:right w:val="single" w:sz="4" w:space="0" w:color="auto"/>
            </w:tcBorders>
          </w:tcPr>
          <w:p w14:paraId="2014081F" w14:textId="77777777" w:rsidR="00936A7F" w:rsidRPr="00CC6F8E" w:rsidRDefault="00936A7F" w:rsidP="0059215A">
            <w:pPr>
              <w:rPr>
                <w:rFonts w:ascii="Arial" w:hAnsi="Arial"/>
                <w:b/>
                <w:sz w:val="22"/>
                <w:szCs w:val="22"/>
              </w:rPr>
            </w:pPr>
            <w:r w:rsidRPr="00CC6F8E">
              <w:rPr>
                <w:rFonts w:ascii="Arial" w:hAnsi="Arial"/>
                <w:b/>
                <w:sz w:val="22"/>
                <w:szCs w:val="22"/>
              </w:rPr>
              <w:t>Experience</w:t>
            </w:r>
          </w:p>
        </w:tc>
        <w:tc>
          <w:tcPr>
            <w:tcW w:w="6930" w:type="dxa"/>
            <w:tcBorders>
              <w:left w:val="single" w:sz="4" w:space="0" w:color="auto"/>
            </w:tcBorders>
          </w:tcPr>
          <w:p w14:paraId="3B884BD4" w14:textId="77777777" w:rsidR="00E10AD3" w:rsidRPr="00CC6F8E" w:rsidRDefault="00E10AD3" w:rsidP="00562FF1">
            <w:pPr>
              <w:numPr>
                <w:ilvl w:val="0"/>
                <w:numId w:val="7"/>
              </w:numPr>
              <w:ind w:left="301" w:hanging="283"/>
              <w:rPr>
                <w:rFonts w:ascii="Arial" w:hAnsi="Arial"/>
                <w:spacing w:val="-2"/>
                <w:sz w:val="22"/>
                <w:szCs w:val="22"/>
                <w:lang w:val="en-US"/>
              </w:rPr>
            </w:pPr>
            <w:r w:rsidRPr="00CC6F8E">
              <w:rPr>
                <w:rFonts w:ascii="Arial" w:hAnsi="Arial"/>
                <w:spacing w:val="-2"/>
                <w:sz w:val="22"/>
                <w:szCs w:val="22"/>
                <w:lang w:val="en-US"/>
              </w:rPr>
              <w:t>Project Management Skills</w:t>
            </w:r>
          </w:p>
          <w:p w14:paraId="76D1DCB1" w14:textId="77777777" w:rsidR="00E10AD3" w:rsidRPr="00CC6F8E" w:rsidRDefault="00E10AD3" w:rsidP="00562FF1">
            <w:pPr>
              <w:numPr>
                <w:ilvl w:val="0"/>
                <w:numId w:val="7"/>
              </w:numPr>
              <w:ind w:left="301" w:hanging="283"/>
              <w:rPr>
                <w:rFonts w:ascii="Arial" w:hAnsi="Arial"/>
                <w:spacing w:val="-2"/>
                <w:sz w:val="22"/>
                <w:szCs w:val="22"/>
                <w:lang w:val="en-US"/>
              </w:rPr>
            </w:pPr>
            <w:r w:rsidRPr="00CC6F8E">
              <w:rPr>
                <w:rFonts w:ascii="Arial" w:hAnsi="Arial"/>
                <w:spacing w:val="-2"/>
                <w:sz w:val="22"/>
                <w:szCs w:val="22"/>
                <w:lang w:val="en-US"/>
              </w:rPr>
              <w:t>Staff management and training</w:t>
            </w:r>
          </w:p>
          <w:p w14:paraId="6C0C5E32" w14:textId="77777777" w:rsidR="00E10AD3" w:rsidRPr="00CC6F8E" w:rsidRDefault="00E10AD3" w:rsidP="00562FF1">
            <w:pPr>
              <w:numPr>
                <w:ilvl w:val="0"/>
                <w:numId w:val="7"/>
              </w:numPr>
              <w:ind w:left="301" w:hanging="283"/>
              <w:rPr>
                <w:rFonts w:ascii="Arial" w:hAnsi="Arial"/>
                <w:spacing w:val="-2"/>
                <w:sz w:val="22"/>
                <w:szCs w:val="22"/>
                <w:lang w:val="en-US"/>
              </w:rPr>
            </w:pPr>
            <w:r w:rsidRPr="00CC6F8E">
              <w:rPr>
                <w:rFonts w:ascii="Arial" w:hAnsi="Arial"/>
                <w:spacing w:val="-2"/>
                <w:sz w:val="22"/>
                <w:szCs w:val="22"/>
                <w:lang w:val="en-US"/>
              </w:rPr>
              <w:t>Practical experience in facilitating change</w:t>
            </w:r>
          </w:p>
          <w:p w14:paraId="31869395" w14:textId="77777777" w:rsidR="0095736E" w:rsidRPr="00CC6F8E" w:rsidRDefault="00E10AD3" w:rsidP="00562FF1">
            <w:pPr>
              <w:numPr>
                <w:ilvl w:val="0"/>
                <w:numId w:val="7"/>
              </w:numPr>
              <w:ind w:left="301" w:hanging="283"/>
              <w:rPr>
                <w:rFonts w:ascii="Arial" w:hAnsi="Arial"/>
                <w:spacing w:val="-2"/>
                <w:sz w:val="22"/>
                <w:szCs w:val="22"/>
                <w:lang w:val="en-US"/>
              </w:rPr>
            </w:pPr>
            <w:r w:rsidRPr="00CC6F8E">
              <w:rPr>
                <w:rFonts w:ascii="Arial" w:hAnsi="Arial"/>
                <w:spacing w:val="-2"/>
                <w:sz w:val="22"/>
                <w:szCs w:val="22"/>
                <w:lang w:val="en-US"/>
              </w:rPr>
              <w:t>Budget management skills</w:t>
            </w:r>
          </w:p>
        </w:tc>
        <w:tc>
          <w:tcPr>
            <w:tcW w:w="3669" w:type="dxa"/>
          </w:tcPr>
          <w:p w14:paraId="12D898DE" w14:textId="77777777" w:rsidR="0095736E" w:rsidRPr="00CC6F8E" w:rsidRDefault="0095736E" w:rsidP="00562FF1">
            <w:pPr>
              <w:numPr>
                <w:ilvl w:val="0"/>
                <w:numId w:val="7"/>
              </w:numPr>
              <w:ind w:left="347" w:hanging="284"/>
              <w:rPr>
                <w:rFonts w:ascii="Arial" w:hAnsi="Arial"/>
                <w:spacing w:val="-2"/>
                <w:sz w:val="22"/>
                <w:szCs w:val="22"/>
                <w:lang w:val="en-US"/>
              </w:rPr>
            </w:pPr>
            <w:r w:rsidRPr="00CC6F8E">
              <w:rPr>
                <w:rFonts w:ascii="Arial" w:hAnsi="Arial"/>
                <w:spacing w:val="-2"/>
                <w:sz w:val="22"/>
                <w:szCs w:val="22"/>
                <w:lang w:val="en-US"/>
              </w:rPr>
              <w:t>Training and mentoring skills</w:t>
            </w:r>
          </w:p>
          <w:p w14:paraId="1A6D390B" w14:textId="3BB13FDB" w:rsidR="00936A7F" w:rsidRPr="00CC6F8E" w:rsidRDefault="00E610A5" w:rsidP="00562FF1">
            <w:pPr>
              <w:numPr>
                <w:ilvl w:val="0"/>
                <w:numId w:val="7"/>
              </w:numPr>
              <w:ind w:left="347" w:hanging="284"/>
              <w:rPr>
                <w:rFonts w:ascii="Arial" w:hAnsi="Arial"/>
                <w:sz w:val="22"/>
                <w:szCs w:val="22"/>
              </w:rPr>
            </w:pPr>
            <w:r>
              <w:rPr>
                <w:rFonts w:ascii="Arial" w:hAnsi="Arial"/>
                <w:spacing w:val="-2"/>
                <w:sz w:val="22"/>
                <w:szCs w:val="22"/>
                <w:lang w:val="en-US"/>
              </w:rPr>
              <w:t>Peer–reviewed publications and/or</w:t>
            </w:r>
            <w:r w:rsidR="0095736E" w:rsidRPr="00CC6F8E">
              <w:rPr>
                <w:rFonts w:ascii="Arial" w:hAnsi="Arial"/>
                <w:spacing w:val="-2"/>
                <w:sz w:val="22"/>
                <w:szCs w:val="22"/>
                <w:lang w:val="en-US"/>
              </w:rPr>
              <w:t xml:space="preserve"> presentation of papers at conferences, seminars etc.</w:t>
            </w:r>
          </w:p>
        </w:tc>
        <w:tc>
          <w:tcPr>
            <w:tcW w:w="2340" w:type="dxa"/>
          </w:tcPr>
          <w:p w14:paraId="6B321DE8" w14:textId="77777777" w:rsidR="00936A7F" w:rsidRPr="00CC6F8E" w:rsidRDefault="00936A7F" w:rsidP="0024226D">
            <w:pPr>
              <w:rPr>
                <w:rFonts w:ascii="Arial" w:hAnsi="Arial"/>
                <w:sz w:val="22"/>
                <w:szCs w:val="22"/>
              </w:rPr>
            </w:pPr>
            <w:r w:rsidRPr="00CC6F8E">
              <w:rPr>
                <w:rFonts w:ascii="Arial" w:hAnsi="Arial"/>
                <w:sz w:val="22"/>
                <w:szCs w:val="22"/>
              </w:rPr>
              <w:t>Application form</w:t>
            </w:r>
          </w:p>
          <w:p w14:paraId="7CB22EFC" w14:textId="77777777" w:rsidR="00936A7F" w:rsidRPr="00CC6F8E" w:rsidRDefault="00936A7F" w:rsidP="0024226D">
            <w:pPr>
              <w:rPr>
                <w:rFonts w:ascii="Arial" w:hAnsi="Arial"/>
                <w:sz w:val="22"/>
                <w:szCs w:val="22"/>
              </w:rPr>
            </w:pPr>
            <w:r w:rsidRPr="00CC6F8E">
              <w:rPr>
                <w:rFonts w:ascii="Arial" w:hAnsi="Arial"/>
                <w:sz w:val="22"/>
                <w:szCs w:val="22"/>
              </w:rPr>
              <w:t>Selection Process</w:t>
            </w:r>
          </w:p>
          <w:p w14:paraId="5AC1745A" w14:textId="77777777" w:rsidR="00936A7F" w:rsidRPr="00CC6F8E" w:rsidRDefault="00936A7F" w:rsidP="00E74E23">
            <w:pPr>
              <w:rPr>
                <w:rFonts w:ascii="Arial" w:hAnsi="Arial"/>
                <w:sz w:val="22"/>
                <w:szCs w:val="22"/>
              </w:rPr>
            </w:pPr>
            <w:r w:rsidRPr="00CC6F8E">
              <w:rPr>
                <w:rFonts w:ascii="Arial" w:hAnsi="Arial"/>
                <w:sz w:val="22"/>
                <w:szCs w:val="22"/>
              </w:rPr>
              <w:t>Pre-employment checks</w:t>
            </w:r>
          </w:p>
        </w:tc>
      </w:tr>
      <w:tr w:rsidR="00936A7F" w:rsidRPr="00CC6F8E" w14:paraId="6C25B621" w14:textId="77777777" w:rsidTr="00562FF1">
        <w:trPr>
          <w:trHeight w:val="627"/>
        </w:trPr>
        <w:tc>
          <w:tcPr>
            <w:tcW w:w="2109" w:type="dxa"/>
            <w:tcBorders>
              <w:top w:val="single" w:sz="4" w:space="0" w:color="auto"/>
              <w:left w:val="single" w:sz="4" w:space="0" w:color="auto"/>
              <w:bottom w:val="single" w:sz="4" w:space="0" w:color="auto"/>
              <w:right w:val="single" w:sz="4" w:space="0" w:color="auto"/>
            </w:tcBorders>
          </w:tcPr>
          <w:p w14:paraId="0114FC5F" w14:textId="77777777" w:rsidR="00936A7F" w:rsidRPr="00CC6F8E" w:rsidRDefault="00936A7F" w:rsidP="00FC2749">
            <w:pPr>
              <w:rPr>
                <w:rFonts w:ascii="Arial" w:hAnsi="Arial"/>
                <w:b/>
                <w:sz w:val="22"/>
                <w:szCs w:val="22"/>
              </w:rPr>
            </w:pPr>
            <w:r w:rsidRPr="00CC6F8E">
              <w:rPr>
                <w:rFonts w:ascii="Arial" w:hAnsi="Arial"/>
                <w:b/>
                <w:sz w:val="22"/>
                <w:szCs w:val="22"/>
              </w:rPr>
              <w:t>Skills/Knowledge</w:t>
            </w:r>
          </w:p>
        </w:tc>
        <w:tc>
          <w:tcPr>
            <w:tcW w:w="6930" w:type="dxa"/>
            <w:tcBorders>
              <w:left w:val="single" w:sz="4" w:space="0" w:color="auto"/>
            </w:tcBorders>
          </w:tcPr>
          <w:p w14:paraId="1D2277A5" w14:textId="77777777" w:rsidR="004B5426" w:rsidRPr="00CC6F8E" w:rsidRDefault="0095736E"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Strategic thinker with proved leadership skills</w:t>
            </w:r>
          </w:p>
          <w:p w14:paraId="4E54B215" w14:textId="77777777" w:rsidR="0095736E" w:rsidRPr="00CC6F8E" w:rsidRDefault="0095736E"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Excellent oral and written communication skills (including dealing with the media)</w:t>
            </w:r>
          </w:p>
          <w:p w14:paraId="2240BD5D" w14:textId="77777777" w:rsidR="0095736E" w:rsidRPr="00CC6F8E" w:rsidRDefault="0095736E"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Effective interpersonal, motivational and influencing skills</w:t>
            </w:r>
          </w:p>
          <w:p w14:paraId="28AD5FF8"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Ability to respond appropriately in unplanned and unforeseen circumstances</w:t>
            </w:r>
          </w:p>
          <w:p w14:paraId="1E477600"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Good presentation skills (oral and written)</w:t>
            </w:r>
          </w:p>
          <w:p w14:paraId="3686ADB9"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Sensible negotiator with practical expectation of what can be achieved</w:t>
            </w:r>
          </w:p>
          <w:p w14:paraId="67C3763C"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Substantially numerate, with highly developed analytical skills using qualitative and quantitative data</w:t>
            </w:r>
          </w:p>
          <w:p w14:paraId="509BC871"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Computer literate</w:t>
            </w:r>
          </w:p>
          <w:p w14:paraId="03657F6E"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Ability to design, develop, interpret and implement policies</w:t>
            </w:r>
          </w:p>
          <w:p w14:paraId="67D65369" w14:textId="77777777" w:rsidR="00DD46B7"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Ability to concentrate for long periods (e.g. analyses, media presentations)</w:t>
            </w:r>
          </w:p>
          <w:p w14:paraId="244AC2AE"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Resource management skills</w:t>
            </w:r>
          </w:p>
          <w:p w14:paraId="631B5763"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High level of understanding of epidemiology and statistics, public health practice, health promotion, health econo</w:t>
            </w:r>
            <w:r w:rsidR="00FC2749" w:rsidRPr="00CC6F8E">
              <w:rPr>
                <w:rFonts w:ascii="Arial" w:hAnsi="Arial"/>
                <w:spacing w:val="-2"/>
                <w:sz w:val="22"/>
                <w:szCs w:val="22"/>
                <w:lang w:val="en-US"/>
              </w:rPr>
              <w:t>mics and health care evaluation</w:t>
            </w:r>
          </w:p>
          <w:p w14:paraId="2AF46A6D"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Understanding of NHS and local government cultures, structures and policies</w:t>
            </w:r>
          </w:p>
          <w:p w14:paraId="7DA39BEE"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 xml:space="preserve">Knowledge of methods of developing clinical </w:t>
            </w:r>
            <w:r w:rsidR="004B5426" w:rsidRPr="00CC6F8E">
              <w:rPr>
                <w:rFonts w:ascii="Arial" w:hAnsi="Arial"/>
                <w:spacing w:val="-2"/>
                <w:sz w:val="22"/>
                <w:szCs w:val="22"/>
                <w:lang w:val="en-US"/>
              </w:rPr>
              <w:t>and/or public health practice</w:t>
            </w:r>
          </w:p>
          <w:p w14:paraId="08A1EC7B" w14:textId="77777777" w:rsidR="00FC2749" w:rsidRPr="00CC6F8E" w:rsidRDefault="004B5426"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Understanding of social and political environment</w:t>
            </w:r>
          </w:p>
          <w:p w14:paraId="04D18D26" w14:textId="77777777" w:rsidR="00560C5B" w:rsidRDefault="004B5426"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Understanding of interfaces between health and social care</w:t>
            </w:r>
          </w:p>
          <w:p w14:paraId="46F9D744" w14:textId="67E08895" w:rsidR="00D13F17" w:rsidRPr="00CC6F8E" w:rsidRDefault="00D13F17" w:rsidP="00562FF1">
            <w:pPr>
              <w:numPr>
                <w:ilvl w:val="0"/>
                <w:numId w:val="8"/>
              </w:numPr>
              <w:ind w:left="301" w:hanging="283"/>
              <w:rPr>
                <w:rFonts w:ascii="Arial" w:hAnsi="Arial"/>
                <w:spacing w:val="-2"/>
                <w:sz w:val="22"/>
                <w:szCs w:val="22"/>
                <w:lang w:val="en-US"/>
              </w:rPr>
            </w:pPr>
            <w:r>
              <w:rPr>
                <w:rFonts w:ascii="Arial" w:hAnsi="Arial"/>
                <w:spacing w:val="-2"/>
                <w:sz w:val="22"/>
                <w:szCs w:val="22"/>
                <w:lang w:val="en-US"/>
              </w:rPr>
              <w:t xml:space="preserve">Working knowledge </w:t>
            </w:r>
            <w:r w:rsidR="00480AF5">
              <w:rPr>
                <w:rFonts w:ascii="Arial" w:hAnsi="Arial"/>
                <w:spacing w:val="-2"/>
                <w:sz w:val="22"/>
                <w:szCs w:val="22"/>
                <w:lang w:val="en-US"/>
              </w:rPr>
              <w:t>and understanding of public hea</w:t>
            </w:r>
            <w:r>
              <w:rPr>
                <w:rFonts w:ascii="Arial" w:hAnsi="Arial"/>
                <w:spacing w:val="-2"/>
                <w:sz w:val="22"/>
                <w:szCs w:val="22"/>
                <w:lang w:val="en-US"/>
              </w:rPr>
              <w:t>l</w:t>
            </w:r>
            <w:r w:rsidR="00480AF5">
              <w:rPr>
                <w:rFonts w:ascii="Arial" w:hAnsi="Arial"/>
                <w:spacing w:val="-2"/>
                <w:sz w:val="22"/>
                <w:szCs w:val="22"/>
                <w:lang w:val="en-US"/>
              </w:rPr>
              <w:t>t</w:t>
            </w:r>
            <w:r>
              <w:rPr>
                <w:rFonts w:ascii="Arial" w:hAnsi="Arial"/>
                <w:spacing w:val="-2"/>
                <w:sz w:val="22"/>
                <w:szCs w:val="22"/>
                <w:lang w:val="en-US"/>
              </w:rPr>
              <w:t>h research methods (including health economics)</w:t>
            </w:r>
          </w:p>
        </w:tc>
        <w:tc>
          <w:tcPr>
            <w:tcW w:w="3669" w:type="dxa"/>
          </w:tcPr>
          <w:p w14:paraId="79C42876" w14:textId="19EB78F9" w:rsidR="00936A7F" w:rsidRPr="00D13F17" w:rsidRDefault="00936A7F" w:rsidP="00E610A5">
            <w:pPr>
              <w:pStyle w:val="ListParagraph"/>
              <w:ind w:left="301"/>
              <w:rPr>
                <w:rFonts w:ascii="Arial" w:hAnsi="Arial"/>
              </w:rPr>
            </w:pPr>
          </w:p>
        </w:tc>
        <w:tc>
          <w:tcPr>
            <w:tcW w:w="2340" w:type="dxa"/>
          </w:tcPr>
          <w:p w14:paraId="7551321F" w14:textId="77777777" w:rsidR="00936A7F" w:rsidRPr="00CC6F8E" w:rsidRDefault="00936A7F" w:rsidP="0024226D">
            <w:pPr>
              <w:rPr>
                <w:rFonts w:ascii="Arial" w:hAnsi="Arial"/>
                <w:sz w:val="22"/>
                <w:szCs w:val="22"/>
              </w:rPr>
            </w:pPr>
            <w:r w:rsidRPr="00CC6F8E">
              <w:rPr>
                <w:rFonts w:ascii="Arial" w:hAnsi="Arial"/>
                <w:sz w:val="22"/>
                <w:szCs w:val="22"/>
              </w:rPr>
              <w:t>Application form</w:t>
            </w:r>
          </w:p>
          <w:p w14:paraId="46FCC7D2" w14:textId="77777777" w:rsidR="00936A7F" w:rsidRPr="00CC6F8E" w:rsidRDefault="00936A7F" w:rsidP="0024226D">
            <w:pPr>
              <w:rPr>
                <w:rFonts w:ascii="Arial" w:hAnsi="Arial"/>
                <w:sz w:val="22"/>
                <w:szCs w:val="22"/>
              </w:rPr>
            </w:pPr>
            <w:r w:rsidRPr="00CC6F8E">
              <w:rPr>
                <w:rFonts w:ascii="Arial" w:hAnsi="Arial"/>
                <w:sz w:val="22"/>
                <w:szCs w:val="22"/>
              </w:rPr>
              <w:t>Selection Process</w:t>
            </w:r>
          </w:p>
          <w:p w14:paraId="6A8AA72B" w14:textId="77777777" w:rsidR="00936A7F" w:rsidRPr="00CC6F8E" w:rsidRDefault="00936A7F" w:rsidP="0024226D">
            <w:pPr>
              <w:rPr>
                <w:rFonts w:ascii="Arial" w:hAnsi="Arial"/>
                <w:sz w:val="22"/>
                <w:szCs w:val="22"/>
              </w:rPr>
            </w:pPr>
            <w:r w:rsidRPr="00CC6F8E">
              <w:rPr>
                <w:rFonts w:ascii="Arial" w:hAnsi="Arial"/>
                <w:sz w:val="22"/>
                <w:szCs w:val="22"/>
              </w:rPr>
              <w:t>Pre-employment checks</w:t>
            </w:r>
          </w:p>
          <w:p w14:paraId="643BFB54" w14:textId="77777777" w:rsidR="00936A7F" w:rsidRPr="00CC6F8E" w:rsidRDefault="00936A7F" w:rsidP="0024226D">
            <w:pPr>
              <w:rPr>
                <w:rFonts w:ascii="Arial" w:hAnsi="Arial"/>
                <w:sz w:val="22"/>
                <w:szCs w:val="22"/>
              </w:rPr>
            </w:pPr>
          </w:p>
        </w:tc>
      </w:tr>
      <w:tr w:rsidR="002F3837" w:rsidRPr="00CC6F8E" w14:paraId="1AAA22CB" w14:textId="77777777" w:rsidTr="00562FF1">
        <w:trPr>
          <w:trHeight w:val="1958"/>
        </w:trPr>
        <w:tc>
          <w:tcPr>
            <w:tcW w:w="2109" w:type="dxa"/>
            <w:tcBorders>
              <w:top w:val="single" w:sz="4" w:space="0" w:color="auto"/>
              <w:left w:val="single" w:sz="4" w:space="0" w:color="auto"/>
              <w:bottom w:val="single" w:sz="4" w:space="0" w:color="auto"/>
              <w:right w:val="single" w:sz="4" w:space="0" w:color="auto"/>
            </w:tcBorders>
          </w:tcPr>
          <w:p w14:paraId="7DC91069" w14:textId="77777777" w:rsidR="002F3837" w:rsidRPr="00CC6F8E" w:rsidRDefault="002F3837" w:rsidP="0059215A">
            <w:pPr>
              <w:rPr>
                <w:rFonts w:ascii="Arial" w:hAnsi="Arial"/>
                <w:b/>
                <w:sz w:val="22"/>
                <w:szCs w:val="22"/>
              </w:rPr>
            </w:pPr>
            <w:r w:rsidRPr="00CC6F8E">
              <w:rPr>
                <w:rFonts w:ascii="Arial" w:hAnsi="Arial"/>
                <w:b/>
                <w:sz w:val="22"/>
                <w:szCs w:val="22"/>
              </w:rPr>
              <w:t>Personal Qualities</w:t>
            </w:r>
          </w:p>
        </w:tc>
        <w:tc>
          <w:tcPr>
            <w:tcW w:w="6930" w:type="dxa"/>
            <w:tcBorders>
              <w:left w:val="single" w:sz="4" w:space="0" w:color="auto"/>
            </w:tcBorders>
          </w:tcPr>
          <w:p w14:paraId="2587993D"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Strong commitment to public health principles</w:t>
            </w:r>
          </w:p>
          <w:p w14:paraId="5E0E6DD5"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Able to prioritise work, and work well against a background of change and uncertainty</w:t>
            </w:r>
          </w:p>
          <w:p w14:paraId="6A9878D1"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Adaptable to situations, able to handle people of all capabilities and attitudes</w:t>
            </w:r>
          </w:p>
          <w:p w14:paraId="765FCE1A"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Commitment to team-working, and respect and consideration for the skills of others</w:t>
            </w:r>
          </w:p>
          <w:p w14:paraId="5472B607"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Self-motivated, pro-active, and innovative</w:t>
            </w:r>
          </w:p>
          <w:p w14:paraId="4FBE0AAD"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High standards of professional probity</w:t>
            </w:r>
          </w:p>
        </w:tc>
        <w:tc>
          <w:tcPr>
            <w:tcW w:w="3669" w:type="dxa"/>
          </w:tcPr>
          <w:p w14:paraId="48AC6A69" w14:textId="77777777" w:rsidR="002F3837" w:rsidRPr="00CC6F8E" w:rsidRDefault="002F3837" w:rsidP="0059215A">
            <w:pPr>
              <w:pStyle w:val="BodyText"/>
              <w:rPr>
                <w:rFonts w:ascii="Arial" w:hAnsi="Arial"/>
                <w:sz w:val="22"/>
                <w:szCs w:val="22"/>
              </w:rPr>
            </w:pPr>
          </w:p>
        </w:tc>
        <w:tc>
          <w:tcPr>
            <w:tcW w:w="2340" w:type="dxa"/>
          </w:tcPr>
          <w:p w14:paraId="197B16A3" w14:textId="77777777" w:rsidR="002F3837" w:rsidRPr="00CC6F8E" w:rsidRDefault="002F3837" w:rsidP="0024226D">
            <w:pPr>
              <w:rPr>
                <w:rFonts w:ascii="Arial" w:hAnsi="Arial"/>
                <w:sz w:val="22"/>
                <w:szCs w:val="22"/>
              </w:rPr>
            </w:pPr>
            <w:r w:rsidRPr="00CC6F8E">
              <w:rPr>
                <w:rFonts w:ascii="Arial" w:hAnsi="Arial"/>
                <w:sz w:val="22"/>
                <w:szCs w:val="22"/>
              </w:rPr>
              <w:t>Application form</w:t>
            </w:r>
          </w:p>
          <w:p w14:paraId="2220328C" w14:textId="77777777" w:rsidR="002F3837" w:rsidRPr="00CC6F8E" w:rsidRDefault="002F3837" w:rsidP="0024226D">
            <w:pPr>
              <w:rPr>
                <w:rFonts w:ascii="Arial" w:hAnsi="Arial"/>
                <w:sz w:val="22"/>
                <w:szCs w:val="22"/>
              </w:rPr>
            </w:pPr>
            <w:r w:rsidRPr="00CC6F8E">
              <w:rPr>
                <w:rFonts w:ascii="Arial" w:hAnsi="Arial"/>
                <w:sz w:val="22"/>
                <w:szCs w:val="22"/>
              </w:rPr>
              <w:t>Selection Process</w:t>
            </w:r>
          </w:p>
          <w:p w14:paraId="483FFBB3" w14:textId="77777777" w:rsidR="002F3837" w:rsidRPr="00CC6F8E" w:rsidRDefault="002F3837" w:rsidP="0024226D">
            <w:pPr>
              <w:rPr>
                <w:rFonts w:ascii="Arial" w:hAnsi="Arial"/>
                <w:sz w:val="22"/>
                <w:szCs w:val="22"/>
              </w:rPr>
            </w:pPr>
            <w:r w:rsidRPr="00CC6F8E">
              <w:rPr>
                <w:rFonts w:ascii="Arial" w:hAnsi="Arial"/>
                <w:sz w:val="22"/>
                <w:szCs w:val="22"/>
              </w:rPr>
              <w:t>Pre-employment checks</w:t>
            </w:r>
          </w:p>
          <w:p w14:paraId="59A7EFDF" w14:textId="77777777" w:rsidR="002F3837" w:rsidRPr="00CC6F8E" w:rsidRDefault="002F3837" w:rsidP="0024226D">
            <w:pPr>
              <w:rPr>
                <w:rFonts w:ascii="Arial" w:hAnsi="Arial"/>
                <w:sz w:val="22"/>
                <w:szCs w:val="22"/>
              </w:rPr>
            </w:pPr>
          </w:p>
        </w:tc>
      </w:tr>
    </w:tbl>
    <w:p w14:paraId="0C0584FD" w14:textId="77777777" w:rsidR="00F662F5" w:rsidRPr="00CC6F8E" w:rsidRDefault="00F662F5" w:rsidP="00225659">
      <w:pPr>
        <w:pStyle w:val="aHeaderLevel3"/>
        <w:numPr>
          <w:ilvl w:val="0"/>
          <w:numId w:val="0"/>
        </w:numPr>
        <w:rPr>
          <w:rFonts w:ascii="Arial" w:hAnsi="Arial" w:cs="Arial"/>
          <w:sz w:val="22"/>
          <w:szCs w:val="22"/>
        </w:rPr>
      </w:pPr>
    </w:p>
    <w:p w14:paraId="4ACB9D13" w14:textId="77777777" w:rsidR="003852AE" w:rsidRPr="00CC6F8E" w:rsidRDefault="003852AE" w:rsidP="00DC7169">
      <w:pPr>
        <w:pStyle w:val="aHeaderLevel3"/>
        <w:numPr>
          <w:ilvl w:val="0"/>
          <w:numId w:val="0"/>
        </w:numPr>
        <w:rPr>
          <w:rFonts w:ascii="Arial" w:hAnsi="Arial" w:cs="Arial"/>
          <w:sz w:val="22"/>
          <w:szCs w:val="22"/>
        </w:rPr>
      </w:pPr>
      <w:r w:rsidRPr="00CC6F8E">
        <w:rPr>
          <w:rFonts w:ascii="Arial" w:hAnsi="Arial" w:cs="Arial"/>
          <w:sz w:val="22"/>
          <w:szCs w:val="22"/>
        </w:rPr>
        <w:br w:type="page"/>
      </w:r>
      <w:r w:rsidRPr="00CC6F8E">
        <w:rPr>
          <w:rStyle w:val="body0020textchar1"/>
          <w:rFonts w:ascii="Arial" w:hAnsi="Arial" w:cs="Arial"/>
          <w:bCs/>
          <w:color w:val="auto"/>
          <w:sz w:val="22"/>
          <w:szCs w:val="22"/>
        </w:rPr>
        <w:t>CORE COMPETENCY AREAS</w:t>
      </w:r>
    </w:p>
    <w:p w14:paraId="0055C077"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 xml:space="preserve">Surveillance and assessment of the population’s health and well-being </w:t>
      </w:r>
    </w:p>
    <w:p w14:paraId="74C5518B" w14:textId="77777777" w:rsidR="00560C5B" w:rsidRPr="00CC6F8E" w:rsidRDefault="00560C5B" w:rsidP="003852AE">
      <w:pPr>
        <w:pStyle w:val="Normal1"/>
        <w:ind w:left="720" w:hanging="720"/>
        <w:rPr>
          <w:rStyle w:val="normalchar1"/>
          <w:rFonts w:ascii="Arial" w:hAnsi="Arial" w:cs="Arial"/>
          <w:sz w:val="22"/>
          <w:szCs w:val="22"/>
        </w:rPr>
      </w:pPr>
    </w:p>
    <w:p w14:paraId="50D64A2B" w14:textId="18CA18AA"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ensure the proper design, development and utilisation of major information and intelligence systems to underpin public health improvement and action for the population across disciplines and organisations.</w:t>
      </w:r>
    </w:p>
    <w:p w14:paraId="47E82179" w14:textId="1C20FF3C"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receive, interpret, provide and advise on highly complex epidemiological and statistical information about the health of populations to the NHS, Local Authority and voluntary organisations.</w:t>
      </w:r>
    </w:p>
    <w:p w14:paraId="2F58EE3C" w14:textId="38EC7398"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ensure the use of the best available evidence base to support the assessment of health needs, health inequalities, health impact assessment and the identification of areas for action within the County Durham population.</w:t>
      </w:r>
    </w:p>
    <w:p w14:paraId="01B82E05" w14:textId="621B5D0B" w:rsidR="003852AE" w:rsidRPr="00CC6F8E" w:rsidRDefault="003852AE" w:rsidP="00CC6F8E">
      <w:pPr>
        <w:pStyle w:val="Normal1"/>
        <w:numPr>
          <w:ilvl w:val="0"/>
          <w:numId w:val="6"/>
        </w:numPr>
        <w:rPr>
          <w:rStyle w:val="normalchar1"/>
          <w:rFonts w:ascii="Arial" w:hAnsi="Arial" w:cs="Arial"/>
          <w:i/>
          <w:iCs/>
          <w:sz w:val="22"/>
          <w:szCs w:val="22"/>
        </w:rPr>
      </w:pPr>
      <w:r w:rsidRPr="00CC6F8E">
        <w:rPr>
          <w:rStyle w:val="normalchar1"/>
          <w:rFonts w:ascii="Arial" w:hAnsi="Arial" w:cs="Arial"/>
          <w:sz w:val="22"/>
          <w:szCs w:val="22"/>
        </w:rPr>
        <w:t>To support the production of an annual report on the health of the population of County Durham on behalf of the Director of Public Health</w:t>
      </w:r>
      <w:r w:rsidRPr="00CC6F8E">
        <w:rPr>
          <w:rStyle w:val="normalchar1"/>
          <w:rFonts w:ascii="Arial" w:hAnsi="Arial" w:cs="Arial"/>
          <w:i/>
          <w:iCs/>
          <w:sz w:val="22"/>
          <w:szCs w:val="22"/>
        </w:rPr>
        <w:t>.</w:t>
      </w:r>
    </w:p>
    <w:p w14:paraId="11CA2E77"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Assessing the evidence of effectiveness of health and healthcare interventions, programmes and services</w:t>
      </w:r>
    </w:p>
    <w:p w14:paraId="14654B00" w14:textId="77777777" w:rsidR="00560C5B" w:rsidRPr="00CC6F8E" w:rsidRDefault="00560C5B" w:rsidP="003852AE">
      <w:pPr>
        <w:pStyle w:val="Normal1"/>
        <w:ind w:left="720" w:hanging="720"/>
        <w:rPr>
          <w:rStyle w:val="normalchar1"/>
          <w:rFonts w:ascii="Arial" w:hAnsi="Arial" w:cs="Arial"/>
          <w:sz w:val="22"/>
          <w:szCs w:val="22"/>
        </w:rPr>
      </w:pPr>
    </w:p>
    <w:p w14:paraId="0CFAF939" w14:textId="479FE3A5"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provide expert public health advice and leadership to support and inform an evidence-based approach within ethical frameworks for commissioning and develop high quality equitable services, across primary, secondary and social care and housing, and across sectors including local author</w:t>
      </w:r>
      <w:r w:rsidR="00FC2749" w:rsidRPr="00CC6F8E">
        <w:rPr>
          <w:rStyle w:val="normalchar1"/>
          <w:rFonts w:ascii="Arial" w:hAnsi="Arial" w:cs="Arial"/>
          <w:sz w:val="22"/>
          <w:szCs w:val="22"/>
        </w:rPr>
        <w:t xml:space="preserve">ities, voluntary organisations </w:t>
      </w:r>
      <w:r w:rsidRPr="00CC6F8E">
        <w:rPr>
          <w:rStyle w:val="normalchar1"/>
          <w:rFonts w:ascii="Arial" w:hAnsi="Arial" w:cs="Arial"/>
          <w:sz w:val="22"/>
          <w:szCs w:val="22"/>
        </w:rPr>
        <w:t>etc</w:t>
      </w:r>
      <w:r w:rsidR="00FC2749" w:rsidRPr="00CC6F8E">
        <w:rPr>
          <w:rStyle w:val="normalchar1"/>
          <w:rFonts w:ascii="Arial" w:hAnsi="Arial" w:cs="Arial"/>
          <w:sz w:val="22"/>
          <w:szCs w:val="22"/>
        </w:rPr>
        <w:t>,</w:t>
      </w:r>
      <w:r w:rsidRPr="00CC6F8E">
        <w:rPr>
          <w:rStyle w:val="normalchar1"/>
          <w:rFonts w:ascii="Arial" w:hAnsi="Arial" w:cs="Arial"/>
          <w:sz w:val="22"/>
          <w:szCs w:val="22"/>
        </w:rPr>
        <w:t xml:space="preserve"> in potentially contentious and hostile environments where barriers to acceptance may exist.</w:t>
      </w:r>
    </w:p>
    <w:p w14:paraId="1337B85B" w14:textId="5BED0B01"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be responsible for leading on service development, evaluation and quality assurance governance in specific areas and for preparing and adjusting action plans in line with changing needs and changing geographical boundaries.</w:t>
      </w:r>
    </w:p>
    <w:p w14:paraId="5BA83AD2" w14:textId="2FCC0BF1"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provide expert advice to support evidence based commissioning, prioritisation of services for the population (and in some circumstances for the individual) in order to maximise opportunities for health.</w:t>
      </w:r>
    </w:p>
    <w:p w14:paraId="5FE57A3B"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 xml:space="preserve">Policy and strategy development and implementation </w:t>
      </w:r>
    </w:p>
    <w:p w14:paraId="018F1183" w14:textId="77777777" w:rsidR="00560C5B" w:rsidRPr="00CC6F8E" w:rsidRDefault="00560C5B" w:rsidP="003852AE">
      <w:pPr>
        <w:pStyle w:val="Normal1"/>
        <w:ind w:left="720" w:hanging="720"/>
        <w:rPr>
          <w:rStyle w:val="normalchar1"/>
          <w:rFonts w:ascii="Arial" w:hAnsi="Arial" w:cs="Arial"/>
          <w:sz w:val="22"/>
          <w:szCs w:val="22"/>
        </w:rPr>
      </w:pPr>
    </w:p>
    <w:p w14:paraId="689F8D87" w14:textId="29E1D63E"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contribute to the communication, dissemination, implementation and delivery of national, regional and local policies and health strategies, developing inter-agency and interdisciplinary strategic plans and programmes, with delegated organisational authority to deliver key public health targets.</w:t>
      </w:r>
    </w:p>
    <w:p w14:paraId="4C056410" w14:textId="57E4CE95"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act in an expert advisory capacity on public health knowledge, standards and practice, across the spectrum of public healt</w:t>
      </w:r>
      <w:r w:rsidR="00FC2749" w:rsidRPr="00CC6F8E">
        <w:rPr>
          <w:rStyle w:val="normalchar1"/>
          <w:rFonts w:ascii="Arial" w:hAnsi="Arial" w:cs="Arial"/>
          <w:sz w:val="22"/>
          <w:szCs w:val="22"/>
        </w:rPr>
        <w:t>h for Durham County Council eg</w:t>
      </w:r>
      <w:r w:rsidRPr="00CC6F8E">
        <w:rPr>
          <w:rStyle w:val="normalchar1"/>
          <w:rFonts w:ascii="Arial" w:hAnsi="Arial" w:cs="Arial"/>
          <w:sz w:val="22"/>
          <w:szCs w:val="22"/>
        </w:rPr>
        <w:t>, overview and scruti</w:t>
      </w:r>
      <w:r w:rsidR="00FC2749" w:rsidRPr="00CC6F8E">
        <w:rPr>
          <w:rStyle w:val="normalchar1"/>
          <w:rFonts w:ascii="Arial" w:hAnsi="Arial" w:cs="Arial"/>
          <w:sz w:val="22"/>
          <w:szCs w:val="22"/>
        </w:rPr>
        <w:t>ny committees, Cabinet, Health and</w:t>
      </w:r>
      <w:r w:rsidRPr="00CC6F8E">
        <w:rPr>
          <w:rStyle w:val="normalchar1"/>
          <w:rFonts w:ascii="Arial" w:hAnsi="Arial" w:cs="Arial"/>
          <w:sz w:val="22"/>
          <w:szCs w:val="22"/>
        </w:rPr>
        <w:t xml:space="preserve"> Wellbeing Board, CCG Governing Bodies. </w:t>
      </w:r>
    </w:p>
    <w:p w14:paraId="05DC8DF6" w14:textId="7FD60919"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be responsible for the development and implementation of multi-agency long-term public health programmes as required, based on identification of areas of potential health improvement, the diversity of local needs and the reduction of inequalities.</w:t>
      </w:r>
    </w:p>
    <w:p w14:paraId="793EC92A" w14:textId="77777777" w:rsidR="00140B46" w:rsidRPr="00CC6F8E" w:rsidRDefault="00140B46" w:rsidP="003852AE">
      <w:pPr>
        <w:pStyle w:val="Normal1"/>
        <w:ind w:left="720" w:hanging="720"/>
        <w:rPr>
          <w:rStyle w:val="normalchar1"/>
          <w:rFonts w:ascii="Arial" w:hAnsi="Arial" w:cs="Arial"/>
          <w:sz w:val="22"/>
          <w:szCs w:val="22"/>
        </w:rPr>
      </w:pPr>
    </w:p>
    <w:p w14:paraId="78B8564D" w14:textId="77777777" w:rsidR="00140B46" w:rsidRPr="00CC6F8E" w:rsidRDefault="00140B46" w:rsidP="003852AE">
      <w:pPr>
        <w:pStyle w:val="Normal1"/>
        <w:ind w:left="720" w:hanging="720"/>
        <w:rPr>
          <w:rStyle w:val="normalchar1"/>
          <w:rFonts w:ascii="Arial" w:hAnsi="Arial" w:cs="Arial"/>
          <w:sz w:val="22"/>
          <w:szCs w:val="22"/>
        </w:rPr>
      </w:pPr>
    </w:p>
    <w:p w14:paraId="52D3C687" w14:textId="77777777" w:rsidR="00140B46" w:rsidRPr="00CC6F8E" w:rsidRDefault="00140B46" w:rsidP="003852AE">
      <w:pPr>
        <w:pStyle w:val="Normal1"/>
        <w:ind w:left="720" w:hanging="720"/>
        <w:rPr>
          <w:rStyle w:val="normalchar1"/>
          <w:rFonts w:ascii="Arial" w:hAnsi="Arial" w:cs="Arial"/>
          <w:sz w:val="22"/>
          <w:szCs w:val="22"/>
        </w:rPr>
      </w:pPr>
    </w:p>
    <w:p w14:paraId="2173FAF1" w14:textId="77777777" w:rsidR="00140B46" w:rsidRPr="00CC6F8E" w:rsidRDefault="00140B46" w:rsidP="003852AE">
      <w:pPr>
        <w:pStyle w:val="Normal1"/>
        <w:ind w:left="720" w:hanging="720"/>
        <w:rPr>
          <w:rFonts w:ascii="Arial" w:hAnsi="Arial" w:cs="Arial"/>
          <w:sz w:val="22"/>
          <w:szCs w:val="22"/>
        </w:rPr>
      </w:pPr>
    </w:p>
    <w:p w14:paraId="796EB77B" w14:textId="77777777" w:rsidR="00560C5B" w:rsidRPr="00CC6F8E" w:rsidRDefault="00560C5B" w:rsidP="003852AE">
      <w:pPr>
        <w:pStyle w:val="Normal1"/>
        <w:ind w:left="720" w:hanging="720"/>
        <w:rPr>
          <w:rFonts w:ascii="Arial" w:hAnsi="Arial" w:cs="Arial"/>
          <w:sz w:val="22"/>
          <w:szCs w:val="22"/>
        </w:rPr>
      </w:pPr>
    </w:p>
    <w:p w14:paraId="2781D1E9" w14:textId="77777777" w:rsidR="00560C5B" w:rsidRPr="00CC6F8E" w:rsidRDefault="00560C5B" w:rsidP="003852AE">
      <w:pPr>
        <w:pStyle w:val="Normal1"/>
        <w:ind w:left="720" w:hanging="720"/>
        <w:rPr>
          <w:rFonts w:ascii="Arial" w:hAnsi="Arial" w:cs="Arial"/>
          <w:sz w:val="22"/>
          <w:szCs w:val="22"/>
        </w:rPr>
      </w:pPr>
    </w:p>
    <w:p w14:paraId="3A5EA499"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Leadership and collaborative working for health</w:t>
      </w:r>
    </w:p>
    <w:p w14:paraId="5BDD49F6" w14:textId="77777777" w:rsidR="00560C5B" w:rsidRPr="00CC6F8E" w:rsidRDefault="00560C5B" w:rsidP="003852AE">
      <w:pPr>
        <w:pStyle w:val="Normal1"/>
        <w:ind w:left="720" w:hanging="720"/>
        <w:rPr>
          <w:rStyle w:val="normalchar1"/>
          <w:rFonts w:ascii="Arial" w:hAnsi="Arial" w:cs="Arial"/>
          <w:sz w:val="22"/>
          <w:szCs w:val="22"/>
        </w:rPr>
      </w:pPr>
    </w:p>
    <w:p w14:paraId="536B4E0A" w14:textId="68043D01"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take a lead role on behalf of DCC in developing inter-agency and interdisciplinary short and long-term strategic plans for securing health improvement both in the general population and in vulnerable groups at high risk of poor health and/or reduced life expectancy, in partnership with a range of agencies such as those in the statutory, non- statutory, voluntary and private sectors and by taking a public health role with a designated area action partnership. This requires the ability to work cross-directorate and across other agencies, voluntary organisations, community members and elected members.</w:t>
      </w:r>
    </w:p>
    <w:p w14:paraId="569DB025" w14:textId="05A53498"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work with primary care professionals and community staff to raise awareness of their public health role.</w:t>
      </w:r>
    </w:p>
    <w:p w14:paraId="7A7B6576" w14:textId="2DDF6DE8"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lead on the integration of health, social services and voluntary organisations to promote effective joint working to ensure delivery of the wider government targets.</w:t>
      </w:r>
    </w:p>
    <w:p w14:paraId="6AF060E4" w14:textId="6F882A15"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 xml:space="preserve">To influence external agencies in their public health policy decisions by working with complex professional, managerial and population groups and other organisations in the statutory, non-statutory and private sectors. </w:t>
      </w:r>
    </w:p>
    <w:p w14:paraId="22C202F1" w14:textId="4557C6D5" w:rsidR="003852AE" w:rsidRPr="00CC6F8E" w:rsidRDefault="003852AE" w:rsidP="003852AE">
      <w:pPr>
        <w:pStyle w:val="Normal1"/>
        <w:spacing w:before="240"/>
        <w:rPr>
          <w:rFonts w:ascii="Arial" w:hAnsi="Arial" w:cs="Arial"/>
          <w:sz w:val="22"/>
          <w:szCs w:val="22"/>
        </w:rPr>
      </w:pPr>
      <w:r w:rsidRPr="0035251A">
        <w:rPr>
          <w:rStyle w:val="normalchar1"/>
          <w:rFonts w:ascii="Arial" w:hAnsi="Arial" w:cs="Arial"/>
          <w:b/>
          <w:bCs/>
          <w:sz w:val="22"/>
          <w:szCs w:val="22"/>
        </w:rPr>
        <w:t>DEFINED COMPETENCY AREAS</w:t>
      </w:r>
      <w:r w:rsidRPr="00CC6F8E">
        <w:rPr>
          <w:rStyle w:val="normalchar1"/>
          <w:rFonts w:ascii="Arial" w:hAnsi="Arial" w:cs="Arial"/>
          <w:b/>
          <w:bCs/>
          <w:sz w:val="22"/>
          <w:szCs w:val="22"/>
        </w:rPr>
        <w:t xml:space="preserve"> </w:t>
      </w:r>
    </w:p>
    <w:p w14:paraId="07F791A0"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Health Improvement</w:t>
      </w:r>
    </w:p>
    <w:p w14:paraId="3F9A51D6" w14:textId="77777777" w:rsidR="00560C5B" w:rsidRPr="00CC6F8E" w:rsidRDefault="00560C5B" w:rsidP="003852AE">
      <w:pPr>
        <w:pStyle w:val="Normal1"/>
        <w:ind w:left="720" w:hanging="720"/>
        <w:rPr>
          <w:rStyle w:val="normalchar1"/>
          <w:rFonts w:ascii="Arial" w:hAnsi="Arial" w:cs="Arial"/>
          <w:sz w:val="22"/>
          <w:szCs w:val="22"/>
        </w:rPr>
      </w:pPr>
    </w:p>
    <w:p w14:paraId="1E4246C0" w14:textId="478246FC"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be responsible for designated areas of health improvement programmes, public health surveillance or population screening or geographical areas.</w:t>
      </w:r>
    </w:p>
    <w:p w14:paraId="6FA0FC94" w14:textId="6BE9FF65"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take a leadership role in specified areas with local communities and vulnerable and hard to reach groups, helping them to take action to tackle longstanding and widening health inequality issues, using community development approaches as appropriate.</w:t>
      </w:r>
    </w:p>
    <w:p w14:paraId="0E06A8E3" w14:textId="0AF7BB55"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provide expert knowledge to ensure effective community involvement with regard to all the work of the organisation including commissioning and prioritising high cost services and to ensure that policies and strategies are interpreted, developed and implemented at all levels.</w:t>
      </w:r>
    </w:p>
    <w:p w14:paraId="3089CE54"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 xml:space="preserve">Health Protection </w:t>
      </w:r>
    </w:p>
    <w:p w14:paraId="31BD3965" w14:textId="77777777" w:rsidR="00560C5B" w:rsidRPr="00CC6F8E" w:rsidRDefault="00560C5B" w:rsidP="003852AE">
      <w:pPr>
        <w:pStyle w:val="Normal1"/>
        <w:ind w:left="720" w:hanging="720"/>
        <w:rPr>
          <w:rStyle w:val="normalchar1"/>
          <w:rFonts w:ascii="Arial" w:hAnsi="Arial" w:cs="Arial"/>
          <w:sz w:val="22"/>
          <w:szCs w:val="22"/>
        </w:rPr>
      </w:pPr>
    </w:p>
    <w:p w14:paraId="434F991B" w14:textId="4DA72AF1"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take responsibility for safeguarding the health of the population in relation to communicable disease, infection control and environmental health.</w:t>
      </w:r>
    </w:p>
    <w:p w14:paraId="5FB16A3D" w14:textId="212732A6"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communicate effectively and diplomatically with a wide audience including the media and the public to change practice in highly challenging circumstances such as communicable disease outbreaks, chemical incidents, immunisation and screening.</w:t>
      </w:r>
    </w:p>
    <w:p w14:paraId="3445804D" w14:textId="77CECEA3"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provide assurance to the Director of Public Heath on the delivery of health protection programmes specifically immunisations and relevant screening programmes.</w:t>
      </w:r>
    </w:p>
    <w:p w14:paraId="6957D127" w14:textId="77777777" w:rsidR="00FC2749" w:rsidRPr="00CC6F8E" w:rsidRDefault="00FC2749" w:rsidP="003852AE">
      <w:pPr>
        <w:pStyle w:val="Normal1"/>
        <w:ind w:left="720" w:hanging="720"/>
        <w:rPr>
          <w:rStyle w:val="normalchar1"/>
          <w:rFonts w:ascii="Arial" w:hAnsi="Arial" w:cs="Arial"/>
          <w:sz w:val="22"/>
          <w:szCs w:val="22"/>
        </w:rPr>
      </w:pPr>
    </w:p>
    <w:p w14:paraId="68FFB46F" w14:textId="2AC86A1D" w:rsidR="00FC2749" w:rsidRDefault="00FC2749" w:rsidP="003852AE">
      <w:pPr>
        <w:pStyle w:val="Normal1"/>
        <w:ind w:left="720" w:hanging="720"/>
        <w:rPr>
          <w:rStyle w:val="normalchar1"/>
          <w:rFonts w:ascii="Arial" w:hAnsi="Arial" w:cs="Arial"/>
          <w:sz w:val="22"/>
          <w:szCs w:val="22"/>
        </w:rPr>
      </w:pPr>
    </w:p>
    <w:p w14:paraId="659B9E0B" w14:textId="77777777" w:rsidR="001F000A" w:rsidRPr="00CC6F8E" w:rsidRDefault="001F000A" w:rsidP="003852AE">
      <w:pPr>
        <w:pStyle w:val="Normal1"/>
        <w:ind w:left="720" w:hanging="720"/>
        <w:rPr>
          <w:rStyle w:val="normalchar1"/>
          <w:rFonts w:ascii="Arial" w:hAnsi="Arial" w:cs="Arial"/>
          <w:sz w:val="22"/>
          <w:szCs w:val="22"/>
        </w:rPr>
      </w:pPr>
    </w:p>
    <w:p w14:paraId="34B9FC6A" w14:textId="77777777" w:rsidR="003852AE" w:rsidRPr="00CC6F8E" w:rsidRDefault="00560C5B"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S</w:t>
      </w:r>
      <w:r w:rsidR="003852AE" w:rsidRPr="00CC6F8E">
        <w:rPr>
          <w:rStyle w:val="normalchar1"/>
          <w:rFonts w:ascii="Arial" w:hAnsi="Arial" w:cs="Arial"/>
          <w:b/>
          <w:bCs/>
          <w:iCs/>
          <w:sz w:val="22"/>
          <w:szCs w:val="22"/>
          <w:u w:val="single"/>
        </w:rPr>
        <w:t xml:space="preserve">ervice Improvement </w:t>
      </w:r>
    </w:p>
    <w:p w14:paraId="5E152C2C" w14:textId="77777777" w:rsidR="00560C5B" w:rsidRPr="00CC6F8E" w:rsidRDefault="00560C5B" w:rsidP="003852AE">
      <w:pPr>
        <w:pStyle w:val="Normal1"/>
        <w:ind w:left="720" w:hanging="720"/>
        <w:rPr>
          <w:rStyle w:val="normalchar1"/>
          <w:rFonts w:ascii="Arial" w:hAnsi="Arial" w:cs="Arial"/>
          <w:sz w:val="22"/>
          <w:szCs w:val="22"/>
        </w:rPr>
      </w:pPr>
    </w:p>
    <w:p w14:paraId="6D4C80A1" w14:textId="0643650F"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provide expert advice to support evidence based commissioning, prioritisation of services for the population (and in some circumstances provide highly specialised advice on preferred treatment options or protocols based on the evidence for individual patients) in order to maximise opportunities for health.</w:t>
      </w:r>
    </w:p>
    <w:p w14:paraId="2AEF88DD" w14:textId="62889EAE"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be responsible for the implementation of National Service Frameworks. NICE or equivalent national standards</w:t>
      </w:r>
      <w:r w:rsidR="00FC2749" w:rsidRPr="00CC6F8E">
        <w:rPr>
          <w:rStyle w:val="normalchar1"/>
          <w:rFonts w:ascii="Arial" w:hAnsi="Arial" w:cs="Arial"/>
          <w:sz w:val="22"/>
          <w:szCs w:val="22"/>
        </w:rPr>
        <w:t>/</w:t>
      </w:r>
      <w:r w:rsidRPr="00CC6F8E">
        <w:rPr>
          <w:rStyle w:val="normalchar1"/>
          <w:rFonts w:ascii="Arial" w:hAnsi="Arial" w:cs="Arial"/>
          <w:sz w:val="22"/>
          <w:szCs w:val="22"/>
        </w:rPr>
        <w:t>guidance and frameworks.</w:t>
      </w:r>
    </w:p>
    <w:p w14:paraId="4262612C" w14:textId="2E3C55D3"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provide public health expertise to relevant clinical networks as required.</w:t>
      </w:r>
    </w:p>
    <w:p w14:paraId="5336BB7C" w14:textId="5BB5469C"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lead on appropriate audits.</w:t>
      </w:r>
    </w:p>
    <w:p w14:paraId="75C37077"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Public Health Intelligence</w:t>
      </w:r>
    </w:p>
    <w:p w14:paraId="65BE7F10" w14:textId="77777777" w:rsidR="00560C5B" w:rsidRPr="00CC6F8E" w:rsidRDefault="00560C5B" w:rsidP="003852AE">
      <w:pPr>
        <w:pStyle w:val="Normal1"/>
        <w:ind w:left="720" w:hanging="720"/>
        <w:rPr>
          <w:rStyle w:val="normalchar1"/>
          <w:rFonts w:ascii="Arial" w:hAnsi="Arial" w:cs="Arial"/>
          <w:sz w:val="22"/>
          <w:szCs w:val="22"/>
        </w:rPr>
      </w:pPr>
    </w:p>
    <w:p w14:paraId="581D7023" w14:textId="7EF27A3A"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analyse and evaluate quantitative and qualitative data and research evidence from a range of sources to make recommendations and inform decision making which has long term impacts.</w:t>
      </w:r>
    </w:p>
    <w:p w14:paraId="7C63DB0F" w14:textId="09D21318" w:rsidR="003852A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compare, analyse and interpret highly complex options for running projects identified as key public health priorities, and communicate this information across organisations and the local community.</w:t>
      </w:r>
    </w:p>
    <w:p w14:paraId="51758310" w14:textId="77777777" w:rsidR="00CC6F8E" w:rsidRPr="00CC6F8E" w:rsidRDefault="00CC6F8E" w:rsidP="00CC6F8E">
      <w:pPr>
        <w:pStyle w:val="ListParagraph"/>
        <w:numPr>
          <w:ilvl w:val="0"/>
          <w:numId w:val="6"/>
        </w:numPr>
        <w:rPr>
          <w:rFonts w:ascii="Arial" w:eastAsia="Times New Roman" w:hAnsi="Arial" w:cs="Arial"/>
        </w:rPr>
      </w:pPr>
      <w:r w:rsidRPr="00CC6F8E">
        <w:rPr>
          <w:rFonts w:ascii="Arial" w:eastAsia="Times New Roman" w:hAnsi="Arial" w:cs="Arial"/>
        </w:rPr>
        <w:t>To lead on, plan and design agreed aspects of the strategic assessment of health needs, health inequalities and health impact assessment, to identify areas for action within the local population based on the best available evidence and to be responsible for short and long term planning and for providing advice on the treatment of groups and populations.</w:t>
      </w:r>
    </w:p>
    <w:p w14:paraId="7920056E" w14:textId="77777777" w:rsidR="003852AE" w:rsidRPr="00CC6F8E" w:rsidRDefault="003852AE" w:rsidP="00CC6F8E">
      <w:pPr>
        <w:pStyle w:val="Normal1"/>
        <w:numPr>
          <w:ilvl w:val="0"/>
          <w:numId w:val="22"/>
        </w:numPr>
        <w:rPr>
          <w:rFonts w:ascii="Arial" w:hAnsi="Arial" w:cs="Arial"/>
          <w:sz w:val="22"/>
          <w:szCs w:val="22"/>
        </w:rPr>
      </w:pPr>
      <w:r w:rsidRPr="00CC6F8E">
        <w:rPr>
          <w:rFonts w:ascii="Arial" w:hAnsi="Arial" w:cs="Arial"/>
          <w:sz w:val="22"/>
          <w:szCs w:val="22"/>
        </w:rPr>
        <w:t xml:space="preserve">To work with the knowledge and intelligence team in PHE and other organisations to strengthen local, regional and national public health intelligence and information capacity. </w:t>
      </w:r>
    </w:p>
    <w:p w14:paraId="5C7D5853"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Academic Public Health/Research and Development</w:t>
      </w:r>
    </w:p>
    <w:p w14:paraId="4FB262A9" w14:textId="77777777" w:rsidR="00560C5B" w:rsidRPr="00CC6F8E" w:rsidRDefault="00560C5B" w:rsidP="003852AE">
      <w:pPr>
        <w:pStyle w:val="Normal1"/>
        <w:ind w:left="720" w:hanging="720"/>
        <w:rPr>
          <w:rStyle w:val="normalchar1"/>
          <w:rFonts w:ascii="Arial" w:hAnsi="Arial" w:cs="Arial"/>
          <w:sz w:val="22"/>
          <w:szCs w:val="22"/>
        </w:rPr>
      </w:pPr>
    </w:p>
    <w:p w14:paraId="097FC690" w14:textId="3D9A647B" w:rsidR="003852AE" w:rsidRPr="00CC6F8E" w:rsidRDefault="003852AE" w:rsidP="00CC6F8E">
      <w:pPr>
        <w:pStyle w:val="Normal1"/>
        <w:numPr>
          <w:ilvl w:val="0"/>
          <w:numId w:val="22"/>
        </w:numPr>
        <w:rPr>
          <w:rFonts w:ascii="Arial" w:hAnsi="Arial" w:cs="Arial"/>
          <w:sz w:val="22"/>
          <w:szCs w:val="22"/>
        </w:rPr>
      </w:pPr>
      <w:r w:rsidRPr="00CC6F8E">
        <w:rPr>
          <w:rStyle w:val="normalchar1"/>
          <w:rFonts w:ascii="Arial" w:hAnsi="Arial" w:cs="Arial"/>
          <w:sz w:val="22"/>
          <w:szCs w:val="22"/>
        </w:rPr>
        <w:t xml:space="preserve">To undertake and commission literature reviews, evaluative research surveys, audits and other research as required to inform equitable service and reduce health inequalities. </w:t>
      </w:r>
    </w:p>
    <w:p w14:paraId="05F13BA3" w14:textId="670D8571" w:rsidR="003852AE" w:rsidRPr="00CC6F8E" w:rsidRDefault="003852AE" w:rsidP="00CC6F8E">
      <w:pPr>
        <w:pStyle w:val="Normal1"/>
        <w:numPr>
          <w:ilvl w:val="0"/>
          <w:numId w:val="22"/>
        </w:numPr>
        <w:rPr>
          <w:rFonts w:ascii="Arial" w:hAnsi="Arial" w:cs="Arial"/>
          <w:sz w:val="22"/>
          <w:szCs w:val="22"/>
        </w:rPr>
      </w:pPr>
      <w:r w:rsidRPr="00CC6F8E">
        <w:rPr>
          <w:rStyle w:val="normalchar1"/>
          <w:rFonts w:ascii="Arial" w:hAnsi="Arial" w:cs="Arial"/>
          <w:sz w:val="22"/>
          <w:szCs w:val="22"/>
        </w:rPr>
        <w:t>To further develop links with local universities and Public Health England to ensure the work of the organisation is based on a sound research and evidence base.</w:t>
      </w:r>
    </w:p>
    <w:p w14:paraId="12898DF8" w14:textId="0CC53A30" w:rsidR="003852AE" w:rsidRPr="00CC6F8E" w:rsidRDefault="003852AE" w:rsidP="00CC6F8E">
      <w:pPr>
        <w:pStyle w:val="Normal1"/>
        <w:numPr>
          <w:ilvl w:val="0"/>
          <w:numId w:val="22"/>
        </w:numPr>
        <w:rPr>
          <w:rFonts w:ascii="Arial" w:hAnsi="Arial" w:cs="Arial"/>
          <w:sz w:val="22"/>
          <w:szCs w:val="22"/>
        </w:rPr>
      </w:pPr>
      <w:r w:rsidRPr="00CC6F8E">
        <w:rPr>
          <w:rStyle w:val="normalchar1"/>
          <w:rFonts w:ascii="Arial" w:hAnsi="Arial" w:cs="Arial"/>
          <w:sz w:val="22"/>
          <w:szCs w:val="22"/>
        </w:rPr>
        <w:t>To develop public health capacity through education and training by raising awareness of the contribution of public health skills and knowledge in the local health community, including the Council and the voluntary sector;  by contributing to teaching at undergraduate and postgraduate level and by supervising those training and working in public health.</w:t>
      </w:r>
    </w:p>
    <w:p w14:paraId="42182DF3" w14:textId="77777777" w:rsidR="003852AE" w:rsidRPr="00CC6F8E" w:rsidRDefault="003852AE" w:rsidP="003852AE">
      <w:pPr>
        <w:pStyle w:val="Normal1"/>
        <w:ind w:left="720" w:hanging="720"/>
        <w:rPr>
          <w:rStyle w:val="normalchar1"/>
          <w:rFonts w:ascii="Arial" w:hAnsi="Arial" w:cs="Arial"/>
          <w:sz w:val="22"/>
          <w:szCs w:val="22"/>
        </w:rPr>
      </w:pPr>
    </w:p>
    <w:p w14:paraId="34A7885D" w14:textId="77777777" w:rsidR="003852AE" w:rsidRPr="00CC6F8E" w:rsidRDefault="003852AE" w:rsidP="003852AE">
      <w:pPr>
        <w:pStyle w:val="Normal1"/>
        <w:ind w:left="720"/>
        <w:rPr>
          <w:rStyle w:val="normalchar1"/>
          <w:rFonts w:ascii="Arial" w:hAnsi="Arial" w:cs="Arial"/>
          <w:sz w:val="22"/>
          <w:szCs w:val="22"/>
        </w:rPr>
      </w:pPr>
      <w:r w:rsidRPr="00CC6F8E">
        <w:rPr>
          <w:rStyle w:val="normalchar1"/>
          <w:rFonts w:ascii="Arial" w:hAnsi="Arial" w:cs="Arial"/>
          <w:sz w:val="22"/>
          <w:szCs w:val="22"/>
        </w:rPr>
        <w:t>The job description will be subject to review in consultation with the post holder and in the light of the needs of the employing organisation and the development of the speciality of public health and any wider developments in the field of public health.</w:t>
      </w:r>
    </w:p>
    <w:p w14:paraId="1A271D65" w14:textId="77777777" w:rsidR="003852AE" w:rsidRPr="00CC6F8E" w:rsidRDefault="003852AE" w:rsidP="003852AE">
      <w:pPr>
        <w:pStyle w:val="Normal1"/>
        <w:ind w:left="720"/>
        <w:rPr>
          <w:rFonts w:ascii="Arial" w:hAnsi="Arial" w:cs="Arial"/>
          <w:sz w:val="22"/>
          <w:szCs w:val="22"/>
        </w:rPr>
      </w:pPr>
    </w:p>
    <w:p w14:paraId="699F7BB6" w14:textId="77777777" w:rsidR="003852AE" w:rsidRPr="00CC6F8E" w:rsidRDefault="003852AE" w:rsidP="00FC2749">
      <w:pPr>
        <w:pStyle w:val="Normal1"/>
        <w:ind w:left="720"/>
        <w:rPr>
          <w:rFonts w:ascii="Arial" w:hAnsi="Arial" w:cs="Arial"/>
          <w:sz w:val="22"/>
          <w:szCs w:val="22"/>
        </w:rPr>
      </w:pPr>
      <w:r w:rsidRPr="00CC6F8E">
        <w:rPr>
          <w:rStyle w:val="normalchar1"/>
          <w:rFonts w:ascii="Arial" w:hAnsi="Arial" w:cs="Arial"/>
          <w:i/>
          <w:iCs/>
          <w:sz w:val="22"/>
          <w:szCs w:val="22"/>
        </w:rPr>
        <w:t xml:space="preserve">Medically qualified members of the public health team are expected to play certain roles in medical leadership, in relationships with the medical profession and in bringing a medical perspective to public health advice. A medically qualified holder of this post would be expected to share these roles with other medically qualified members of the team. </w:t>
      </w:r>
      <w:r w:rsidRPr="00CC6F8E">
        <w:rPr>
          <w:rFonts w:ascii="Arial" w:hAnsi="Arial" w:cs="Arial"/>
          <w:sz w:val="22"/>
          <w:szCs w:val="22"/>
        </w:rPr>
        <w:t> </w:t>
      </w:r>
    </w:p>
    <w:sectPr w:rsidR="003852AE" w:rsidRPr="00CC6F8E" w:rsidSect="00FC2749">
      <w:pgSz w:w="16840" w:h="11907" w:orient="landscape"/>
      <w:pgMar w:top="295" w:right="153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372C" w14:textId="77777777" w:rsidR="002F7CA5" w:rsidRDefault="002F7CA5">
      <w:r>
        <w:separator/>
      </w:r>
    </w:p>
  </w:endnote>
  <w:endnote w:type="continuationSeparator" w:id="0">
    <w:p w14:paraId="61359CA2" w14:textId="77777777" w:rsidR="002F7CA5" w:rsidRDefault="002F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2F7CA5" w:rsidRPr="008D5868" w14:paraId="17E73731" w14:textId="77777777" w:rsidTr="00A92EC0">
      <w:trPr>
        <w:cantSplit/>
        <w:trHeight w:val="170"/>
      </w:trPr>
      <w:tc>
        <w:tcPr>
          <w:tcW w:w="1134" w:type="dxa"/>
          <w:shd w:val="clear" w:color="auto" w:fill="FFFFFF"/>
        </w:tcPr>
        <w:p w14:paraId="03C5190A" w14:textId="77777777" w:rsidR="002F7CA5" w:rsidRPr="008D5868" w:rsidRDefault="002F7CA5" w:rsidP="00110265">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14:paraId="3B5E493C" w14:textId="6399CE9E" w:rsidR="002F7CA5" w:rsidRPr="008D5868" w:rsidRDefault="002F7CA5" w:rsidP="00110265">
          <w:pPr>
            <w:pStyle w:val="Footer"/>
            <w:rPr>
              <w:rFonts w:ascii="Arial" w:hAnsi="Arial"/>
              <w:sz w:val="16"/>
              <w:szCs w:val="16"/>
            </w:rPr>
          </w:pPr>
        </w:p>
      </w:tc>
      <w:tc>
        <w:tcPr>
          <w:tcW w:w="1325" w:type="dxa"/>
          <w:gridSpan w:val="2"/>
          <w:shd w:val="clear" w:color="auto" w:fill="FFFFFF"/>
        </w:tcPr>
        <w:p w14:paraId="2B2C49E8" w14:textId="77777777" w:rsidR="002F7CA5" w:rsidRPr="008D5868" w:rsidRDefault="002F7CA5"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5D1C0B37" w14:textId="77777777" w:rsidR="002F7CA5" w:rsidRPr="008D5868" w:rsidRDefault="002F7CA5" w:rsidP="00110265">
          <w:pPr>
            <w:pStyle w:val="Footer"/>
            <w:rPr>
              <w:rFonts w:ascii="Arial" w:hAnsi="Arial"/>
              <w:sz w:val="16"/>
              <w:szCs w:val="16"/>
            </w:rPr>
          </w:pPr>
        </w:p>
      </w:tc>
    </w:tr>
    <w:tr w:rsidR="002F7CA5" w:rsidRPr="008D5868" w14:paraId="345B3501" w14:textId="77777777" w:rsidTr="00A92EC0">
      <w:trPr>
        <w:cantSplit/>
        <w:trHeight w:val="170"/>
      </w:trPr>
      <w:tc>
        <w:tcPr>
          <w:tcW w:w="1134" w:type="dxa"/>
          <w:shd w:val="clear" w:color="auto" w:fill="FFFFFF"/>
        </w:tcPr>
        <w:p w14:paraId="1C3D1018" w14:textId="77777777" w:rsidR="002F7CA5" w:rsidRPr="008D5868" w:rsidRDefault="002F7CA5"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14:paraId="6D9F3285" w14:textId="2BCCFE8E" w:rsidR="002F7CA5" w:rsidRPr="008D5868" w:rsidRDefault="002F7CA5" w:rsidP="002963DC">
          <w:pPr>
            <w:pStyle w:val="Footer"/>
            <w:rPr>
              <w:rFonts w:ascii="Arial" w:hAnsi="Arial"/>
              <w:sz w:val="16"/>
              <w:szCs w:val="16"/>
            </w:rPr>
          </w:pPr>
        </w:p>
      </w:tc>
      <w:tc>
        <w:tcPr>
          <w:tcW w:w="1183" w:type="dxa"/>
          <w:shd w:val="clear" w:color="auto" w:fill="FFFFFF"/>
        </w:tcPr>
        <w:p w14:paraId="0F62154D" w14:textId="77777777" w:rsidR="002F7CA5" w:rsidRPr="008D5868" w:rsidRDefault="002F7CA5" w:rsidP="00110265">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14:paraId="40D7DD8D" w14:textId="77777777" w:rsidR="002F7CA5" w:rsidRPr="008D5868" w:rsidRDefault="002F7CA5" w:rsidP="00110265">
          <w:pPr>
            <w:pStyle w:val="Footer"/>
            <w:rPr>
              <w:rFonts w:ascii="Arial" w:hAnsi="Arial"/>
              <w:sz w:val="16"/>
              <w:szCs w:val="16"/>
            </w:rPr>
          </w:pPr>
        </w:p>
      </w:tc>
    </w:tr>
  </w:tbl>
  <w:p w14:paraId="2A0D257B" w14:textId="77777777" w:rsidR="002F7CA5" w:rsidRPr="00F277B5" w:rsidRDefault="002F7CA5"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9F506" w14:textId="77777777" w:rsidR="002F7CA5" w:rsidRDefault="002F7CA5">
      <w:r>
        <w:separator/>
      </w:r>
    </w:p>
  </w:footnote>
  <w:footnote w:type="continuationSeparator" w:id="0">
    <w:p w14:paraId="45A80CB2" w14:textId="77777777" w:rsidR="002F7CA5" w:rsidRDefault="002F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5B72" w14:textId="77777777" w:rsidR="002F7CA5" w:rsidRDefault="002F7CA5" w:rsidP="001577F1">
    <w:pPr>
      <w:pStyle w:val="Header"/>
      <w:tabs>
        <w:tab w:val="left" w:pos="2410"/>
        <w:tab w:val="left" w:pos="2835"/>
      </w:tabs>
      <w:rPr>
        <w:sz w:val="16"/>
        <w:szCs w:val="16"/>
      </w:rPr>
    </w:pPr>
    <w:r w:rsidRPr="0002344C">
      <w:rPr>
        <w:sz w:val="16"/>
        <w:szCs w:val="16"/>
      </w:rPr>
      <w:t>SERVICE</w:t>
    </w:r>
    <w:r>
      <w:rPr>
        <w:sz w:val="16"/>
        <w:szCs w:val="16"/>
      </w:rPr>
      <w:t xml:space="preserve">: </w:t>
    </w:r>
    <w:r>
      <w:rPr>
        <w:sz w:val="16"/>
        <w:szCs w:val="16"/>
      </w:rPr>
      <w:tab/>
    </w:r>
    <w:r w:rsidRPr="001577F1">
      <w:rPr>
        <w:sz w:val="20"/>
        <w:szCs w:val="20"/>
      </w:rPr>
      <w:t xml:space="preserve">Adult </w:t>
    </w:r>
    <w:r>
      <w:rPr>
        <w:sz w:val="20"/>
        <w:szCs w:val="20"/>
      </w:rPr>
      <w:t xml:space="preserve">and Health </w:t>
    </w:r>
    <w:r w:rsidRPr="001577F1">
      <w:rPr>
        <w:sz w:val="20"/>
        <w:szCs w:val="20"/>
      </w:rPr>
      <w:t>Services</w:t>
    </w:r>
  </w:p>
  <w:p w14:paraId="63E8F8EE" w14:textId="77777777" w:rsidR="002F7CA5" w:rsidRDefault="002F7CA5">
    <w:pPr>
      <w:pStyle w:val="Header"/>
      <w:rPr>
        <w:sz w:val="16"/>
        <w:szCs w:val="16"/>
      </w:rPr>
    </w:pPr>
  </w:p>
  <w:p w14:paraId="7BA2BE77" w14:textId="77777777" w:rsidR="002F7CA5" w:rsidRPr="0002344C" w:rsidRDefault="002F7CA5" w:rsidP="001577F1">
    <w:pPr>
      <w:pStyle w:val="Header"/>
      <w:tabs>
        <w:tab w:val="left" w:pos="2410"/>
      </w:tabs>
      <w:rPr>
        <w:sz w:val="16"/>
        <w:szCs w:val="16"/>
      </w:rPr>
    </w:pPr>
    <w:r>
      <w:rPr>
        <w:sz w:val="16"/>
        <w:szCs w:val="16"/>
      </w:rPr>
      <w:t xml:space="preserve">SERVICE GROUPING: </w:t>
    </w:r>
    <w:r>
      <w:rPr>
        <w:sz w:val="16"/>
        <w:szCs w:val="16"/>
      </w:rPr>
      <w:tab/>
    </w:r>
    <w:r w:rsidRPr="001577F1">
      <w:rPr>
        <w:sz w:val="20"/>
        <w:szCs w:val="20"/>
      </w:rPr>
      <w:t>Public Health</w:t>
    </w:r>
  </w:p>
  <w:p w14:paraId="2D71CCAC" w14:textId="77777777" w:rsidR="002F7CA5" w:rsidRDefault="002F7CA5" w:rsidP="0002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1727" w14:textId="77777777" w:rsidR="002F7CA5" w:rsidRDefault="002F7CA5">
    <w:pPr>
      <w:pStyle w:val="Header"/>
      <w:jc w:val="right"/>
    </w:pPr>
    <w:r>
      <w:rPr>
        <w:noProof/>
        <w:lang w:eastAsia="en-GB"/>
      </w:rPr>
      <mc:AlternateContent>
        <mc:Choice Requires="wps">
          <w:drawing>
            <wp:anchor distT="0" distB="0" distL="114300" distR="114300" simplePos="0" relativeHeight="251657728" behindDoc="0" locked="0" layoutInCell="1" allowOverlap="1" wp14:anchorId="60C283DF" wp14:editId="2149E059">
              <wp:simplePos x="0" y="0"/>
              <wp:positionH relativeFrom="column">
                <wp:posOffset>-8255</wp:posOffset>
              </wp:positionH>
              <wp:positionV relativeFrom="paragraph">
                <wp:posOffset>111125</wp:posOffset>
              </wp:positionV>
              <wp:extent cx="4891405" cy="457200"/>
              <wp:effectExtent l="4445" t="0" r="635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C9A9F4" w14:textId="77777777" w:rsidR="002F7CA5" w:rsidRDefault="002F7CA5">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E89C36A" w14:textId="77777777" w:rsidR="002F7CA5" w:rsidRDefault="002F7CA5">
                          <w:pPr>
                            <w:pStyle w:val="Heading1"/>
                            <w:ind w:left="0" w:firstLine="0"/>
                            <w:rPr>
                              <w:b w:val="0"/>
                            </w:rPr>
                          </w:pPr>
                          <w:r>
                            <w:rPr>
                              <w:b w:val="0"/>
                            </w:rPr>
                            <w:t>Human Resources Division</w:t>
                          </w:r>
                        </w:p>
                        <w:p w14:paraId="161AA82E" w14:textId="77777777" w:rsidR="002F7CA5" w:rsidRDefault="002F7C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83DF" id="_x0000_t202" coordsize="21600,21600" o:spt="202" path="m,l,21600r21600,l21600,xe">
              <v:stroke joinstyle="miter"/>
              <v:path gradientshapeok="t" o:connecttype="rect"/>
            </v:shapetype>
            <v:shape id="Text Box 2"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rze0Yz0CAAA1BAAADgAA&#10;AAAAAAAAAAAAAAAuAgAAZHJzL2Uyb0RvYy54bWxQSwECLQAUAAYACAAAACEAEx0WPd8AAAAIAQAA&#10;DwAAAAAAAAAAAAAAAACXBAAAZHJzL2Rvd25yZXYueG1sUEsFBgAAAAAEAAQA8wAAAKMFAAAAAA==&#10;" filled="f" stroked="f">
              <v:textbox inset="0,0,0,0">
                <w:txbxContent>
                  <w:p w14:paraId="37C9A9F4" w14:textId="77777777" w:rsidR="002F7CA5" w:rsidRDefault="002F7CA5">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E89C36A" w14:textId="77777777" w:rsidR="002F7CA5" w:rsidRDefault="002F7CA5">
                    <w:pPr>
                      <w:pStyle w:val="Heading1"/>
                      <w:ind w:left="0" w:firstLine="0"/>
                      <w:rPr>
                        <w:b w:val="0"/>
                      </w:rPr>
                    </w:pPr>
                    <w:r>
                      <w:rPr>
                        <w:b w:val="0"/>
                      </w:rPr>
                      <w:t>Human Resources Division</w:t>
                    </w:r>
                  </w:p>
                  <w:p w14:paraId="161AA82E" w14:textId="77777777" w:rsidR="002F7CA5" w:rsidRDefault="002F7CA5"/>
                </w:txbxContent>
              </v:textbox>
            </v:shape>
          </w:pict>
        </mc:Fallback>
      </mc:AlternateContent>
    </w:r>
    <w:r>
      <w:rPr>
        <w:noProof/>
        <w:lang w:eastAsia="en-GB"/>
      </w:rPr>
      <w:drawing>
        <wp:inline distT="0" distB="0" distL="0" distR="0" wp14:anchorId="2A30841C" wp14:editId="2248EE7B">
          <wp:extent cx="1437005" cy="620395"/>
          <wp:effectExtent l="0" t="0" r="10795" b="0"/>
          <wp:docPr id="6" name="Picture 6"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620395"/>
                  </a:xfrm>
                  <a:prstGeom prst="rect">
                    <a:avLst/>
                  </a:prstGeom>
                  <a:noFill/>
                  <a:ln>
                    <a:noFill/>
                  </a:ln>
                </pic:spPr>
              </pic:pic>
            </a:graphicData>
          </a:graphic>
        </wp:inline>
      </w:drawing>
    </w:r>
    <w:r>
      <w:t xml:space="preserve">              </w:t>
    </w:r>
  </w:p>
  <w:p w14:paraId="6CF03697" w14:textId="60814583" w:rsidR="002F7CA5" w:rsidRDefault="002F7CA5">
    <w:pPr>
      <w:pStyle w:val="Header"/>
      <w:jc w:val="right"/>
    </w:pPr>
    <w:r>
      <w:rPr>
        <w:noProof/>
        <w:lang w:eastAsia="en-GB"/>
      </w:rPr>
      <mc:AlternateContent>
        <mc:Choice Requires="wps">
          <w:drawing>
            <wp:anchor distT="0" distB="0" distL="114300" distR="114300" simplePos="0" relativeHeight="251658752" behindDoc="1" locked="0" layoutInCell="1" allowOverlap="1" wp14:anchorId="62F1A306" wp14:editId="108885CA">
              <wp:simplePos x="0" y="0"/>
              <wp:positionH relativeFrom="column">
                <wp:posOffset>1797050</wp:posOffset>
              </wp:positionH>
              <wp:positionV relativeFrom="paragraph">
                <wp:posOffset>1625600</wp:posOffset>
              </wp:positionV>
              <wp:extent cx="3653790" cy="681355"/>
              <wp:effectExtent l="15875" t="0" r="6985"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68135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E6ED3DA" w14:textId="77777777" w:rsidR="002F7CA5" w:rsidRDefault="002F7CA5" w:rsidP="005473C6">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2F1A306" id="WordArt 3" o:spid="_x0000_s1027" type="#_x0000_t202" style="position:absolute;left:0;text-align:left;margin-left:141.5pt;margin-top:128pt;width:287.7pt;height: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" filled="f" stroked="f">
              <o:lock v:ext="edit" shapetype="t"/>
              <v:textbox style="mso-fit-shape-to-text:t">
                <w:txbxContent>
                  <w:p w14:paraId="0E6ED3DA" w14:textId="77777777" w:rsidR="002F7CA5" w:rsidRDefault="002F7CA5" w:rsidP="005473C6">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B07FBD0" wp14:editId="2C544437">
              <wp:simplePos x="0" y="0"/>
              <wp:positionH relativeFrom="column">
                <wp:posOffset>-31750</wp:posOffset>
              </wp:positionH>
              <wp:positionV relativeFrom="paragraph">
                <wp:posOffset>22860</wp:posOffset>
              </wp:positionV>
              <wp:extent cx="6884035" cy="2540"/>
              <wp:effectExtent l="31750" t="22860" r="43815"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7835"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B0F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F32B6"/>
    <w:multiLevelType w:val="hybridMultilevel"/>
    <w:tmpl w:val="3384B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35B8B"/>
    <w:multiLevelType w:val="hybridMultilevel"/>
    <w:tmpl w:val="696CA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657910"/>
    <w:multiLevelType w:val="hybridMultilevel"/>
    <w:tmpl w:val="DBE43FCE"/>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4" w15:restartNumberingAfterBreak="0">
    <w:nsid w:val="364B2B0D"/>
    <w:multiLevelType w:val="hybridMultilevel"/>
    <w:tmpl w:val="1538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F3F03"/>
    <w:multiLevelType w:val="hybridMultilevel"/>
    <w:tmpl w:val="22E05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880192"/>
    <w:multiLevelType w:val="hybridMultilevel"/>
    <w:tmpl w:val="EAA6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21EF7"/>
    <w:multiLevelType w:val="hybridMultilevel"/>
    <w:tmpl w:val="3A24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ECC34EE"/>
    <w:multiLevelType w:val="hybridMultilevel"/>
    <w:tmpl w:val="7B18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705A9"/>
    <w:multiLevelType w:val="hybridMultilevel"/>
    <w:tmpl w:val="B148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9755E"/>
    <w:multiLevelType w:val="hybridMultilevel"/>
    <w:tmpl w:val="C6CE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267FA"/>
    <w:multiLevelType w:val="hybridMultilevel"/>
    <w:tmpl w:val="7D0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23FBE"/>
    <w:multiLevelType w:val="hybridMultilevel"/>
    <w:tmpl w:val="2728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8740C"/>
    <w:multiLevelType w:val="hybridMultilevel"/>
    <w:tmpl w:val="8084C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503D5"/>
    <w:multiLevelType w:val="hybridMultilevel"/>
    <w:tmpl w:val="B1D01E7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D94190"/>
    <w:multiLevelType w:val="hybridMultilevel"/>
    <w:tmpl w:val="05C4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DBD3A6A"/>
    <w:multiLevelType w:val="hybridMultilevel"/>
    <w:tmpl w:val="32566846"/>
    <w:lvl w:ilvl="0" w:tplc="A814919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F5240"/>
    <w:multiLevelType w:val="hybridMultilevel"/>
    <w:tmpl w:val="326E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72251"/>
    <w:multiLevelType w:val="hybridMultilevel"/>
    <w:tmpl w:val="8F1A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1"/>
  </w:num>
  <w:num w:numId="6">
    <w:abstractNumId w:val="20"/>
  </w:num>
  <w:num w:numId="7">
    <w:abstractNumId w:val="6"/>
  </w:num>
  <w:num w:numId="8">
    <w:abstractNumId w:val="4"/>
  </w:num>
  <w:num w:numId="9">
    <w:abstractNumId w:val="5"/>
  </w:num>
  <w:num w:numId="10">
    <w:abstractNumId w:val="2"/>
  </w:num>
  <w:num w:numId="11">
    <w:abstractNumId w:val="15"/>
  </w:num>
  <w:num w:numId="12">
    <w:abstractNumId w:val="0"/>
  </w:num>
  <w:num w:numId="13">
    <w:abstractNumId w:val="16"/>
  </w:num>
  <w:num w:numId="14">
    <w:abstractNumId w:val="19"/>
  </w:num>
  <w:num w:numId="15">
    <w:abstractNumId w:val="21"/>
  </w:num>
  <w:num w:numId="16">
    <w:abstractNumId w:val="10"/>
  </w:num>
  <w:num w:numId="17">
    <w:abstractNumId w:val="8"/>
  </w:num>
  <w:num w:numId="18">
    <w:abstractNumId w:val="11"/>
  </w:num>
  <w:num w:numId="19">
    <w:abstractNumId w:val="14"/>
  </w:num>
  <w:num w:numId="20">
    <w:abstractNumId w:val="17"/>
  </w:num>
  <w:num w:numId="21">
    <w:abstractNumId w:val="12"/>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3800"/>
    <w:rsid w:val="00005B9F"/>
    <w:rsid w:val="00006A79"/>
    <w:rsid w:val="00014438"/>
    <w:rsid w:val="000163FF"/>
    <w:rsid w:val="00016E9D"/>
    <w:rsid w:val="00021498"/>
    <w:rsid w:val="00021B55"/>
    <w:rsid w:val="0002344C"/>
    <w:rsid w:val="0002367F"/>
    <w:rsid w:val="000325E9"/>
    <w:rsid w:val="00032FAE"/>
    <w:rsid w:val="00033A2B"/>
    <w:rsid w:val="000416F2"/>
    <w:rsid w:val="000437E8"/>
    <w:rsid w:val="0005057A"/>
    <w:rsid w:val="0005634C"/>
    <w:rsid w:val="00061798"/>
    <w:rsid w:val="00065981"/>
    <w:rsid w:val="00066945"/>
    <w:rsid w:val="000746FE"/>
    <w:rsid w:val="00076126"/>
    <w:rsid w:val="000807E5"/>
    <w:rsid w:val="00091EA5"/>
    <w:rsid w:val="000923AA"/>
    <w:rsid w:val="000977D7"/>
    <w:rsid w:val="000A7F4E"/>
    <w:rsid w:val="000B3AEA"/>
    <w:rsid w:val="000C126B"/>
    <w:rsid w:val="000C3CEC"/>
    <w:rsid w:val="000D07B1"/>
    <w:rsid w:val="000D1B03"/>
    <w:rsid w:val="000D3A4C"/>
    <w:rsid w:val="000D44E8"/>
    <w:rsid w:val="000D4791"/>
    <w:rsid w:val="000D5347"/>
    <w:rsid w:val="000E3836"/>
    <w:rsid w:val="000E7D77"/>
    <w:rsid w:val="000F1779"/>
    <w:rsid w:val="000F2D82"/>
    <w:rsid w:val="000F61B5"/>
    <w:rsid w:val="00100C8B"/>
    <w:rsid w:val="0010398A"/>
    <w:rsid w:val="00103E19"/>
    <w:rsid w:val="00110265"/>
    <w:rsid w:val="00111EA7"/>
    <w:rsid w:val="0011494A"/>
    <w:rsid w:val="001242CB"/>
    <w:rsid w:val="001246A4"/>
    <w:rsid w:val="00125C34"/>
    <w:rsid w:val="00127D81"/>
    <w:rsid w:val="0013085E"/>
    <w:rsid w:val="001363F3"/>
    <w:rsid w:val="0014047C"/>
    <w:rsid w:val="00140B46"/>
    <w:rsid w:val="00144852"/>
    <w:rsid w:val="001520E4"/>
    <w:rsid w:val="00152B6F"/>
    <w:rsid w:val="001577F1"/>
    <w:rsid w:val="00160152"/>
    <w:rsid w:val="001759F2"/>
    <w:rsid w:val="001858B5"/>
    <w:rsid w:val="00187D06"/>
    <w:rsid w:val="00190B4C"/>
    <w:rsid w:val="00194F58"/>
    <w:rsid w:val="001A1AFE"/>
    <w:rsid w:val="001A43F7"/>
    <w:rsid w:val="001C2B69"/>
    <w:rsid w:val="001D1CEC"/>
    <w:rsid w:val="001D2F39"/>
    <w:rsid w:val="001D46EA"/>
    <w:rsid w:val="001E22E0"/>
    <w:rsid w:val="001E3010"/>
    <w:rsid w:val="001F000A"/>
    <w:rsid w:val="001F64B8"/>
    <w:rsid w:val="00205C35"/>
    <w:rsid w:val="00224BAD"/>
    <w:rsid w:val="00225659"/>
    <w:rsid w:val="0023292D"/>
    <w:rsid w:val="00237CB0"/>
    <w:rsid w:val="0024226D"/>
    <w:rsid w:val="00256D31"/>
    <w:rsid w:val="00274FF6"/>
    <w:rsid w:val="00275D0A"/>
    <w:rsid w:val="00277F90"/>
    <w:rsid w:val="00285F04"/>
    <w:rsid w:val="002963DC"/>
    <w:rsid w:val="002A534C"/>
    <w:rsid w:val="002A7767"/>
    <w:rsid w:val="002B5589"/>
    <w:rsid w:val="002D01C2"/>
    <w:rsid w:val="002D1744"/>
    <w:rsid w:val="002D504A"/>
    <w:rsid w:val="002F3313"/>
    <w:rsid w:val="002F3837"/>
    <w:rsid w:val="002F65B0"/>
    <w:rsid w:val="002F76B5"/>
    <w:rsid w:val="002F7CA5"/>
    <w:rsid w:val="003235EE"/>
    <w:rsid w:val="00327C43"/>
    <w:rsid w:val="0033407B"/>
    <w:rsid w:val="0033518B"/>
    <w:rsid w:val="00347189"/>
    <w:rsid w:val="0035251A"/>
    <w:rsid w:val="00353068"/>
    <w:rsid w:val="00360ACD"/>
    <w:rsid w:val="00361AFF"/>
    <w:rsid w:val="00380C39"/>
    <w:rsid w:val="003814A4"/>
    <w:rsid w:val="003852AE"/>
    <w:rsid w:val="003D5581"/>
    <w:rsid w:val="003D66C1"/>
    <w:rsid w:val="003E7107"/>
    <w:rsid w:val="003F0CBF"/>
    <w:rsid w:val="003F5AA9"/>
    <w:rsid w:val="003F7B4C"/>
    <w:rsid w:val="003F7BE3"/>
    <w:rsid w:val="0040520E"/>
    <w:rsid w:val="0041153B"/>
    <w:rsid w:val="0041691A"/>
    <w:rsid w:val="00416FFF"/>
    <w:rsid w:val="00424426"/>
    <w:rsid w:val="00430ECC"/>
    <w:rsid w:val="004400F5"/>
    <w:rsid w:val="00440387"/>
    <w:rsid w:val="004413CC"/>
    <w:rsid w:val="004451EB"/>
    <w:rsid w:val="00453FB4"/>
    <w:rsid w:val="00455115"/>
    <w:rsid w:val="00463D7B"/>
    <w:rsid w:val="00470672"/>
    <w:rsid w:val="004733AA"/>
    <w:rsid w:val="00477A38"/>
    <w:rsid w:val="00477FD3"/>
    <w:rsid w:val="00480AF5"/>
    <w:rsid w:val="00483C77"/>
    <w:rsid w:val="0049187B"/>
    <w:rsid w:val="00493429"/>
    <w:rsid w:val="00495ACF"/>
    <w:rsid w:val="004B5426"/>
    <w:rsid w:val="004C165F"/>
    <w:rsid w:val="004C2E9E"/>
    <w:rsid w:val="004E34B1"/>
    <w:rsid w:val="004E3C53"/>
    <w:rsid w:val="004F25F6"/>
    <w:rsid w:val="004F54D8"/>
    <w:rsid w:val="005048FA"/>
    <w:rsid w:val="0051339E"/>
    <w:rsid w:val="005138A4"/>
    <w:rsid w:val="00520529"/>
    <w:rsid w:val="00524428"/>
    <w:rsid w:val="00524694"/>
    <w:rsid w:val="00532FEB"/>
    <w:rsid w:val="005331A6"/>
    <w:rsid w:val="00536AE8"/>
    <w:rsid w:val="005415D9"/>
    <w:rsid w:val="005473C6"/>
    <w:rsid w:val="00560C5B"/>
    <w:rsid w:val="00562FF1"/>
    <w:rsid w:val="00580213"/>
    <w:rsid w:val="005828BA"/>
    <w:rsid w:val="0059215A"/>
    <w:rsid w:val="005A2F35"/>
    <w:rsid w:val="005B17C3"/>
    <w:rsid w:val="005B355A"/>
    <w:rsid w:val="005C058A"/>
    <w:rsid w:val="005C0ACE"/>
    <w:rsid w:val="005C7726"/>
    <w:rsid w:val="005E404C"/>
    <w:rsid w:val="005E5BE5"/>
    <w:rsid w:val="005E5DF0"/>
    <w:rsid w:val="005F0BB6"/>
    <w:rsid w:val="005F348E"/>
    <w:rsid w:val="005F548A"/>
    <w:rsid w:val="00624980"/>
    <w:rsid w:val="00624C06"/>
    <w:rsid w:val="00624DC6"/>
    <w:rsid w:val="006309F5"/>
    <w:rsid w:val="00631045"/>
    <w:rsid w:val="00634A40"/>
    <w:rsid w:val="0064314D"/>
    <w:rsid w:val="0065046B"/>
    <w:rsid w:val="00651D70"/>
    <w:rsid w:val="0065307B"/>
    <w:rsid w:val="00656718"/>
    <w:rsid w:val="00661508"/>
    <w:rsid w:val="00662143"/>
    <w:rsid w:val="00663C73"/>
    <w:rsid w:val="00676688"/>
    <w:rsid w:val="006817E1"/>
    <w:rsid w:val="006840B7"/>
    <w:rsid w:val="006B1D7E"/>
    <w:rsid w:val="006B570E"/>
    <w:rsid w:val="006B5D30"/>
    <w:rsid w:val="006C597E"/>
    <w:rsid w:val="006C60A3"/>
    <w:rsid w:val="006D41BD"/>
    <w:rsid w:val="006E33E5"/>
    <w:rsid w:val="006F12BC"/>
    <w:rsid w:val="0070405F"/>
    <w:rsid w:val="00714674"/>
    <w:rsid w:val="00720E33"/>
    <w:rsid w:val="00725BCC"/>
    <w:rsid w:val="00736528"/>
    <w:rsid w:val="007446CE"/>
    <w:rsid w:val="00745F01"/>
    <w:rsid w:val="00750FF9"/>
    <w:rsid w:val="0075256D"/>
    <w:rsid w:val="007576C7"/>
    <w:rsid w:val="00766B19"/>
    <w:rsid w:val="007722FD"/>
    <w:rsid w:val="00783A53"/>
    <w:rsid w:val="0078677D"/>
    <w:rsid w:val="007A5421"/>
    <w:rsid w:val="007A5A21"/>
    <w:rsid w:val="007A648B"/>
    <w:rsid w:val="007B0814"/>
    <w:rsid w:val="007B39CA"/>
    <w:rsid w:val="007B4924"/>
    <w:rsid w:val="007B60BE"/>
    <w:rsid w:val="007D1F66"/>
    <w:rsid w:val="007D7821"/>
    <w:rsid w:val="007F19E4"/>
    <w:rsid w:val="00802E45"/>
    <w:rsid w:val="008116D0"/>
    <w:rsid w:val="00820444"/>
    <w:rsid w:val="008211B1"/>
    <w:rsid w:val="00825F24"/>
    <w:rsid w:val="00831850"/>
    <w:rsid w:val="0083728E"/>
    <w:rsid w:val="008476F9"/>
    <w:rsid w:val="008551C4"/>
    <w:rsid w:val="008571F3"/>
    <w:rsid w:val="00861D2C"/>
    <w:rsid w:val="00864834"/>
    <w:rsid w:val="00875957"/>
    <w:rsid w:val="008765A7"/>
    <w:rsid w:val="00881C64"/>
    <w:rsid w:val="00887B89"/>
    <w:rsid w:val="008A1F3A"/>
    <w:rsid w:val="008A31F1"/>
    <w:rsid w:val="008B2911"/>
    <w:rsid w:val="008B628C"/>
    <w:rsid w:val="008C1F61"/>
    <w:rsid w:val="008C2C1A"/>
    <w:rsid w:val="008C3568"/>
    <w:rsid w:val="008C3FD6"/>
    <w:rsid w:val="008C76A2"/>
    <w:rsid w:val="008D5868"/>
    <w:rsid w:val="008D6993"/>
    <w:rsid w:val="008E5159"/>
    <w:rsid w:val="008F0784"/>
    <w:rsid w:val="008F6D2E"/>
    <w:rsid w:val="008F74A4"/>
    <w:rsid w:val="008F7DBB"/>
    <w:rsid w:val="00907236"/>
    <w:rsid w:val="00912F51"/>
    <w:rsid w:val="00920977"/>
    <w:rsid w:val="0093487D"/>
    <w:rsid w:val="00935733"/>
    <w:rsid w:val="00936A7F"/>
    <w:rsid w:val="00941745"/>
    <w:rsid w:val="00944B8F"/>
    <w:rsid w:val="00946D30"/>
    <w:rsid w:val="009547B8"/>
    <w:rsid w:val="0095736E"/>
    <w:rsid w:val="00967BFD"/>
    <w:rsid w:val="00970B2F"/>
    <w:rsid w:val="009739B9"/>
    <w:rsid w:val="009748EA"/>
    <w:rsid w:val="00995A97"/>
    <w:rsid w:val="009974E3"/>
    <w:rsid w:val="00997FC1"/>
    <w:rsid w:val="009A3DF1"/>
    <w:rsid w:val="009A4BC2"/>
    <w:rsid w:val="009B1400"/>
    <w:rsid w:val="009C2650"/>
    <w:rsid w:val="009D1600"/>
    <w:rsid w:val="009D24AB"/>
    <w:rsid w:val="009D2ADE"/>
    <w:rsid w:val="009D74DB"/>
    <w:rsid w:val="009D7F9D"/>
    <w:rsid w:val="009E504A"/>
    <w:rsid w:val="009E68D1"/>
    <w:rsid w:val="009F3125"/>
    <w:rsid w:val="00A07667"/>
    <w:rsid w:val="00A11D7E"/>
    <w:rsid w:val="00A12769"/>
    <w:rsid w:val="00A23453"/>
    <w:rsid w:val="00A23A99"/>
    <w:rsid w:val="00A308EC"/>
    <w:rsid w:val="00A370E4"/>
    <w:rsid w:val="00A4001A"/>
    <w:rsid w:val="00A45DCA"/>
    <w:rsid w:val="00A50A11"/>
    <w:rsid w:val="00A530E4"/>
    <w:rsid w:val="00A55681"/>
    <w:rsid w:val="00A73E83"/>
    <w:rsid w:val="00A82318"/>
    <w:rsid w:val="00A87C84"/>
    <w:rsid w:val="00A92EC0"/>
    <w:rsid w:val="00AA5206"/>
    <w:rsid w:val="00AA6D66"/>
    <w:rsid w:val="00AB12E4"/>
    <w:rsid w:val="00AB6630"/>
    <w:rsid w:val="00AD3511"/>
    <w:rsid w:val="00AD6301"/>
    <w:rsid w:val="00AD66F0"/>
    <w:rsid w:val="00AE425F"/>
    <w:rsid w:val="00AE5C4A"/>
    <w:rsid w:val="00AE6A2A"/>
    <w:rsid w:val="00AF5929"/>
    <w:rsid w:val="00AF71A1"/>
    <w:rsid w:val="00B02506"/>
    <w:rsid w:val="00B0466B"/>
    <w:rsid w:val="00B1169A"/>
    <w:rsid w:val="00B11739"/>
    <w:rsid w:val="00B11AFA"/>
    <w:rsid w:val="00B11CAD"/>
    <w:rsid w:val="00B159D0"/>
    <w:rsid w:val="00B25882"/>
    <w:rsid w:val="00B4242C"/>
    <w:rsid w:val="00B444DD"/>
    <w:rsid w:val="00B47032"/>
    <w:rsid w:val="00B47D22"/>
    <w:rsid w:val="00B509E6"/>
    <w:rsid w:val="00B60419"/>
    <w:rsid w:val="00B62BE0"/>
    <w:rsid w:val="00B707CF"/>
    <w:rsid w:val="00B7275F"/>
    <w:rsid w:val="00B75444"/>
    <w:rsid w:val="00B811EA"/>
    <w:rsid w:val="00B95992"/>
    <w:rsid w:val="00BA4D5A"/>
    <w:rsid w:val="00BB58A5"/>
    <w:rsid w:val="00BD00C2"/>
    <w:rsid w:val="00BD3347"/>
    <w:rsid w:val="00BD5C75"/>
    <w:rsid w:val="00BE0D11"/>
    <w:rsid w:val="00BF5B28"/>
    <w:rsid w:val="00C14227"/>
    <w:rsid w:val="00C15743"/>
    <w:rsid w:val="00C1635D"/>
    <w:rsid w:val="00C2693B"/>
    <w:rsid w:val="00C26A51"/>
    <w:rsid w:val="00C42087"/>
    <w:rsid w:val="00C45E81"/>
    <w:rsid w:val="00C50E21"/>
    <w:rsid w:val="00C56A22"/>
    <w:rsid w:val="00C60B81"/>
    <w:rsid w:val="00C6410E"/>
    <w:rsid w:val="00C81916"/>
    <w:rsid w:val="00C84006"/>
    <w:rsid w:val="00C94AAE"/>
    <w:rsid w:val="00C95108"/>
    <w:rsid w:val="00CB2C80"/>
    <w:rsid w:val="00CB51E0"/>
    <w:rsid w:val="00CC23C5"/>
    <w:rsid w:val="00CC6378"/>
    <w:rsid w:val="00CC6F8E"/>
    <w:rsid w:val="00CC77E5"/>
    <w:rsid w:val="00CD41DE"/>
    <w:rsid w:val="00CE488E"/>
    <w:rsid w:val="00CF7E40"/>
    <w:rsid w:val="00D005AD"/>
    <w:rsid w:val="00D040E8"/>
    <w:rsid w:val="00D077EC"/>
    <w:rsid w:val="00D11909"/>
    <w:rsid w:val="00D13F17"/>
    <w:rsid w:val="00D20DD0"/>
    <w:rsid w:val="00D31396"/>
    <w:rsid w:val="00D32252"/>
    <w:rsid w:val="00D3301A"/>
    <w:rsid w:val="00D34114"/>
    <w:rsid w:val="00D35685"/>
    <w:rsid w:val="00D51441"/>
    <w:rsid w:val="00D62350"/>
    <w:rsid w:val="00D63FD3"/>
    <w:rsid w:val="00D6721F"/>
    <w:rsid w:val="00D73156"/>
    <w:rsid w:val="00D77C24"/>
    <w:rsid w:val="00D907CC"/>
    <w:rsid w:val="00DB0155"/>
    <w:rsid w:val="00DB7648"/>
    <w:rsid w:val="00DC017C"/>
    <w:rsid w:val="00DC7169"/>
    <w:rsid w:val="00DC75E1"/>
    <w:rsid w:val="00DD46B7"/>
    <w:rsid w:val="00DD49C9"/>
    <w:rsid w:val="00DE53DD"/>
    <w:rsid w:val="00DF6516"/>
    <w:rsid w:val="00E10AD3"/>
    <w:rsid w:val="00E1323B"/>
    <w:rsid w:val="00E13956"/>
    <w:rsid w:val="00E13D9C"/>
    <w:rsid w:val="00E15963"/>
    <w:rsid w:val="00E21BCF"/>
    <w:rsid w:val="00E40396"/>
    <w:rsid w:val="00E41E3F"/>
    <w:rsid w:val="00E50583"/>
    <w:rsid w:val="00E51AFF"/>
    <w:rsid w:val="00E576BB"/>
    <w:rsid w:val="00E600CF"/>
    <w:rsid w:val="00E610A5"/>
    <w:rsid w:val="00E631BD"/>
    <w:rsid w:val="00E64846"/>
    <w:rsid w:val="00E67F72"/>
    <w:rsid w:val="00E71F30"/>
    <w:rsid w:val="00E74E23"/>
    <w:rsid w:val="00E77FA5"/>
    <w:rsid w:val="00E86038"/>
    <w:rsid w:val="00E92E4B"/>
    <w:rsid w:val="00EA3972"/>
    <w:rsid w:val="00EA687B"/>
    <w:rsid w:val="00EB0B42"/>
    <w:rsid w:val="00EC374A"/>
    <w:rsid w:val="00EC584F"/>
    <w:rsid w:val="00ED7E7D"/>
    <w:rsid w:val="00EF5CF2"/>
    <w:rsid w:val="00F0061A"/>
    <w:rsid w:val="00F045EC"/>
    <w:rsid w:val="00F04FFF"/>
    <w:rsid w:val="00F10AD9"/>
    <w:rsid w:val="00F1282D"/>
    <w:rsid w:val="00F15F00"/>
    <w:rsid w:val="00F244E9"/>
    <w:rsid w:val="00F277B5"/>
    <w:rsid w:val="00F31326"/>
    <w:rsid w:val="00F31B96"/>
    <w:rsid w:val="00F40B4E"/>
    <w:rsid w:val="00F616E4"/>
    <w:rsid w:val="00F6434B"/>
    <w:rsid w:val="00F662F5"/>
    <w:rsid w:val="00F726B2"/>
    <w:rsid w:val="00F828CF"/>
    <w:rsid w:val="00F87657"/>
    <w:rsid w:val="00F922A1"/>
    <w:rsid w:val="00FA31DC"/>
    <w:rsid w:val="00FA584C"/>
    <w:rsid w:val="00FA7D99"/>
    <w:rsid w:val="00FB29C2"/>
    <w:rsid w:val="00FC0028"/>
    <w:rsid w:val="00FC1CD8"/>
    <w:rsid w:val="00FC2749"/>
    <w:rsid w:val="00FD3F74"/>
    <w:rsid w:val="00FD4D7D"/>
    <w:rsid w:val="00FD5FFE"/>
    <w:rsid w:val="00FF2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F9949EF"/>
  <w15:docId w15:val="{41012835-EDD6-40DA-976A-960F1A43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uiPriority w:val="99"/>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 w:type="character" w:customStyle="1" w:styleId="normalchar1">
    <w:name w:val="normal__char1"/>
    <w:rsid w:val="0052442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524428"/>
    <w:rPr>
      <w:rFonts w:ascii="Times New Roman" w:hAnsi="Times New Roman" w:cs="Times New Roman"/>
      <w:lang w:eastAsia="en-GB"/>
    </w:rPr>
  </w:style>
  <w:style w:type="paragraph" w:customStyle="1" w:styleId="body0020text">
    <w:name w:val="body_0020text"/>
    <w:basedOn w:val="Normal"/>
    <w:rsid w:val="000D44E8"/>
    <w:pPr>
      <w:jc w:val="both"/>
    </w:pPr>
    <w:rPr>
      <w:rFonts w:ascii="Times New Roman" w:hAnsi="Times New Roman" w:cs="Times New Roman"/>
      <w:color w:val="FF0000"/>
      <w:lang w:eastAsia="en-GB"/>
    </w:rPr>
  </w:style>
  <w:style w:type="character" w:customStyle="1" w:styleId="body0020textchar1">
    <w:name w:val="body_0020text__char1"/>
    <w:rsid w:val="000D44E8"/>
    <w:rPr>
      <w:rFonts w:ascii="Times New Roman" w:hAnsi="Times New Roman" w:cs="Times New Roman" w:hint="default"/>
      <w:strike w:val="0"/>
      <w:dstrike w:val="0"/>
      <w:color w:val="FF0000"/>
      <w:sz w:val="24"/>
      <w:szCs w:val="24"/>
      <w:u w:val="none"/>
      <w:effect w:val="none"/>
    </w:rPr>
  </w:style>
  <w:style w:type="paragraph" w:customStyle="1" w:styleId="normal00200028web0029">
    <w:name w:val="normal_0020_0028web_0029"/>
    <w:basedOn w:val="Normal"/>
    <w:rsid w:val="000D44E8"/>
    <w:pPr>
      <w:spacing w:before="100" w:after="100"/>
    </w:pPr>
    <w:rPr>
      <w:rFonts w:ascii="Times New Roman" w:hAnsi="Times New Roman" w:cs="Times New Roman"/>
      <w:lang w:eastAsia="en-GB"/>
    </w:rPr>
  </w:style>
  <w:style w:type="paragraph" w:customStyle="1" w:styleId="body0020text00203">
    <w:name w:val="body_0020text_00203"/>
    <w:basedOn w:val="Normal"/>
    <w:rsid w:val="000D44E8"/>
    <w:pPr>
      <w:spacing w:line="240" w:lineRule="atLeast"/>
    </w:pPr>
    <w:rPr>
      <w:rFonts w:ascii="Times New Roman" w:hAnsi="Times New Roman" w:cs="Times New Roman"/>
      <w:b/>
      <w:bCs/>
      <w:lang w:eastAsia="en-GB"/>
    </w:rPr>
  </w:style>
  <w:style w:type="character" w:customStyle="1" w:styleId="normal00200028web0029char1">
    <w:name w:val="normal_0020_0028web_0029__char1"/>
    <w:rsid w:val="000D44E8"/>
    <w:rPr>
      <w:rFonts w:ascii="Times New Roman" w:hAnsi="Times New Roman" w:cs="Times New Roman" w:hint="default"/>
      <w:strike w:val="0"/>
      <w:dstrike w:val="0"/>
      <w:sz w:val="24"/>
      <w:szCs w:val="24"/>
      <w:u w:val="none"/>
      <w:effect w:val="none"/>
    </w:rPr>
  </w:style>
  <w:style w:type="character" w:customStyle="1" w:styleId="body0020text00203char1">
    <w:name w:val="body_0020text_00203__char1"/>
    <w:rsid w:val="000D44E8"/>
    <w:rPr>
      <w:rFonts w:ascii="Times New Roman" w:hAnsi="Times New Roman" w:cs="Times New Roman" w:hint="default"/>
      <w:b/>
      <w:bCs/>
      <w:strike w:val="0"/>
      <w:dstrike w:val="0"/>
      <w:sz w:val="24"/>
      <w:szCs w:val="24"/>
      <w:u w:val="none"/>
      <w:effect w:val="none"/>
    </w:rPr>
  </w:style>
  <w:style w:type="character" w:customStyle="1" w:styleId="heading00202char1">
    <w:name w:val="heading_00202__char1"/>
    <w:rsid w:val="000D44E8"/>
    <w:rPr>
      <w:rFonts w:ascii="Times New Roman" w:hAnsi="Times New Roman" w:cs="Times New Roman" w:hint="default"/>
      <w:b/>
      <w:bCs/>
      <w:color w:val="FF0000"/>
      <w:sz w:val="24"/>
      <w:szCs w:val="24"/>
      <w:u w:val="single"/>
    </w:rPr>
  </w:style>
  <w:style w:type="paragraph" w:customStyle="1" w:styleId="Default">
    <w:name w:val="Default"/>
    <w:rsid w:val="00634A40"/>
    <w:pPr>
      <w:autoSpaceDE w:val="0"/>
      <w:autoSpaceDN w:val="0"/>
      <w:adjustRightInd w:val="0"/>
    </w:pPr>
    <w:rPr>
      <w:rFonts w:ascii="Arial" w:hAnsi="Arial" w:cs="Arial"/>
      <w:color w:val="000000"/>
      <w:sz w:val="24"/>
      <w:szCs w:val="24"/>
      <w:lang w:eastAsia="en-GB"/>
    </w:rPr>
  </w:style>
  <w:style w:type="character" w:styleId="CommentReference">
    <w:name w:val="annotation reference"/>
    <w:basedOn w:val="DefaultParagraphFont"/>
    <w:rsid w:val="00477A38"/>
    <w:rPr>
      <w:sz w:val="18"/>
      <w:szCs w:val="18"/>
    </w:rPr>
  </w:style>
  <w:style w:type="paragraph" w:styleId="CommentText">
    <w:name w:val="annotation text"/>
    <w:basedOn w:val="Normal"/>
    <w:link w:val="CommentTextChar"/>
    <w:rsid w:val="00477A38"/>
  </w:style>
  <w:style w:type="character" w:customStyle="1" w:styleId="CommentTextChar">
    <w:name w:val="Comment Text Char"/>
    <w:basedOn w:val="DefaultParagraphFont"/>
    <w:link w:val="CommentText"/>
    <w:rsid w:val="00477A38"/>
    <w:rPr>
      <w:rFonts w:ascii="Arial (W1)" w:hAnsi="Arial (W1)" w:cs="Arial"/>
      <w:sz w:val="24"/>
      <w:szCs w:val="24"/>
    </w:rPr>
  </w:style>
  <w:style w:type="paragraph" w:styleId="CommentSubject">
    <w:name w:val="annotation subject"/>
    <w:basedOn w:val="CommentText"/>
    <w:next w:val="CommentText"/>
    <w:link w:val="CommentSubjectChar"/>
    <w:rsid w:val="00477A38"/>
    <w:rPr>
      <w:b/>
      <w:bCs/>
      <w:sz w:val="20"/>
      <w:szCs w:val="20"/>
    </w:rPr>
  </w:style>
  <w:style w:type="character" w:customStyle="1" w:styleId="CommentSubjectChar">
    <w:name w:val="Comment Subject Char"/>
    <w:basedOn w:val="CommentTextChar"/>
    <w:link w:val="CommentSubject"/>
    <w:rsid w:val="00477A38"/>
    <w:rPr>
      <w:rFonts w:ascii="Arial (W1)" w:hAnsi="Arial (W1)" w:cs="Arial"/>
      <w:b/>
      <w:bCs/>
      <w:sz w:val="24"/>
      <w:szCs w:val="24"/>
    </w:rPr>
  </w:style>
  <w:style w:type="paragraph" w:customStyle="1" w:styleId="CharCharCharCharCharCharCharChar1Char0">
    <w:name w:val="Char Char Char Char Char Char Char Char1 Char"/>
    <w:basedOn w:val="Normal"/>
    <w:rsid w:val="005A2F35"/>
    <w:pPr>
      <w:spacing w:after="160" w:line="240" w:lineRule="exact"/>
    </w:pPr>
    <w:rPr>
      <w:rFonts w:ascii="Verdana" w:hAnsi="Verdana" w:cs="Times New Roman"/>
      <w:sz w:val="20"/>
      <w:szCs w:val="20"/>
      <w:lang w:val="en-US"/>
    </w:rPr>
  </w:style>
  <w:style w:type="paragraph" w:styleId="NormalWeb">
    <w:name w:val="Normal (Web)"/>
    <w:basedOn w:val="Normal"/>
    <w:uiPriority w:val="99"/>
    <w:semiHidden/>
    <w:unhideWhenUsed/>
    <w:rsid w:val="005473C6"/>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3193">
      <w:bodyDiv w:val="1"/>
      <w:marLeft w:val="0"/>
      <w:marRight w:val="0"/>
      <w:marTop w:val="0"/>
      <w:marBottom w:val="0"/>
      <w:divBdr>
        <w:top w:val="none" w:sz="0" w:space="0" w:color="auto"/>
        <w:left w:val="none" w:sz="0" w:space="0" w:color="auto"/>
        <w:bottom w:val="none" w:sz="0" w:space="0" w:color="auto"/>
        <w:right w:val="none" w:sz="0" w:space="0" w:color="auto"/>
      </w:divBdr>
    </w:div>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DEE9-E0C9-4A61-9E26-B47109A49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3A9B2D-7BA8-4D7E-9B28-21C529580072}">
  <ds:schemaRefs>
    <ds:schemaRef ds:uri="http://schemas.microsoft.com/sharepoint/v3/contenttype/forms"/>
  </ds:schemaRefs>
</ds:datastoreItem>
</file>

<file path=customXml/itemProps3.xml><?xml version="1.0" encoding="utf-8"?>
<ds:datastoreItem xmlns:ds="http://schemas.openxmlformats.org/officeDocument/2006/customXml" ds:itemID="{E092387A-281A-4A2B-9F77-46417195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3685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dc:description/>
  <cp:lastModifiedBy>Susan Lyttle</cp:lastModifiedBy>
  <cp:revision>4</cp:revision>
  <cp:lastPrinted>2019-01-15T14:16:00Z</cp:lastPrinted>
  <dcterms:created xsi:type="dcterms:W3CDTF">2019-02-05T16:03:00Z</dcterms:created>
  <dcterms:modified xsi:type="dcterms:W3CDTF">2019-02-05T16:05:00Z</dcterms:modified>
</cp:coreProperties>
</file>