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092747" w:rsidRDefault="00D2380F" w:rsidP="00D2380F">
      <w:pPr>
        <w:pStyle w:val="PlainText"/>
        <w:jc w:val="center"/>
        <w:outlineLvl w:val="0"/>
        <w:rPr>
          <w:rFonts w:ascii="Arial" w:hAnsi="Arial" w:cs="Arial"/>
          <w:b/>
          <w:sz w:val="24"/>
          <w:szCs w:val="24"/>
          <w:u w:val="single"/>
        </w:rPr>
      </w:pPr>
      <w:r w:rsidRPr="00092747">
        <w:rPr>
          <w:rFonts w:ascii="Arial" w:hAnsi="Arial" w:cs="Arial"/>
          <w:b/>
          <w:sz w:val="24"/>
          <w:szCs w:val="24"/>
          <w:u w:val="single"/>
        </w:rPr>
        <w:t>JOB DESCRIPTION</w:t>
      </w:r>
    </w:p>
    <w:p w:rsidR="00D2380F" w:rsidRPr="00092747" w:rsidRDefault="00D2380F" w:rsidP="00D2380F">
      <w:pPr>
        <w:pStyle w:val="PlainText"/>
        <w:jc w:val="center"/>
        <w:outlineLvl w:val="0"/>
        <w:rPr>
          <w:rFonts w:ascii="Arial" w:hAnsi="Arial" w:cs="Arial"/>
          <w:b/>
          <w:sz w:val="24"/>
          <w:szCs w:val="24"/>
          <w:u w:val="single"/>
        </w:rPr>
      </w:pPr>
    </w:p>
    <w:p w:rsidR="00596A91" w:rsidRDefault="00596A91" w:rsidP="00596A91">
      <w:pPr>
        <w:pStyle w:val="Heading1"/>
        <w:jc w:val="center"/>
      </w:pPr>
      <w:r w:rsidRPr="00092747">
        <w:rPr>
          <w:b/>
          <w:sz w:val="24"/>
          <w:szCs w:val="24"/>
          <w:u w:val="single"/>
        </w:rPr>
        <w:t>CHILD AND ADULT SERVICES</w:t>
      </w:r>
    </w:p>
    <w:p w:rsidR="00596A91" w:rsidRDefault="00596A91" w:rsidP="00596A91">
      <w:pPr>
        <w:rPr>
          <w:rFonts w:cs="Arial"/>
        </w:rPr>
      </w:pPr>
    </w:p>
    <w:p w:rsidR="00596A91" w:rsidRDefault="00596A91" w:rsidP="00596A91">
      <w:pPr>
        <w:rPr>
          <w:rFonts w:cs="Arial"/>
        </w:rPr>
      </w:pPr>
    </w:p>
    <w:p w:rsidR="00596A91" w:rsidRPr="00596A91" w:rsidRDefault="00596A91" w:rsidP="00596A91">
      <w:pPr>
        <w:ind w:left="2880" w:hanging="2880"/>
        <w:rPr>
          <w:rFonts w:cs="Arial"/>
          <w:szCs w:val="24"/>
        </w:rPr>
      </w:pPr>
      <w:r w:rsidRPr="00596A91">
        <w:rPr>
          <w:rFonts w:cs="Arial"/>
          <w:b/>
          <w:bCs/>
          <w:szCs w:val="24"/>
        </w:rPr>
        <w:t>JOB TITLE</w:t>
      </w:r>
      <w:r w:rsidRPr="00596A91">
        <w:rPr>
          <w:rFonts w:cs="Arial"/>
          <w:szCs w:val="24"/>
        </w:rPr>
        <w:tab/>
      </w:r>
      <w:r w:rsidR="009C3D5C">
        <w:rPr>
          <w:rFonts w:cs="Arial"/>
          <w:szCs w:val="24"/>
        </w:rPr>
        <w:t xml:space="preserve">HEAD OF </w:t>
      </w:r>
      <w:r w:rsidR="00AE07A0">
        <w:rPr>
          <w:rFonts w:cs="Arial"/>
          <w:szCs w:val="24"/>
        </w:rPr>
        <w:t xml:space="preserve">QUALITY </w:t>
      </w:r>
      <w:r w:rsidR="00403A46">
        <w:rPr>
          <w:rFonts w:cs="Arial"/>
          <w:szCs w:val="24"/>
        </w:rPr>
        <w:t>AND REVIEW</w:t>
      </w:r>
      <w:bookmarkStart w:id="0" w:name="_GoBack"/>
      <w:bookmarkEnd w:id="0"/>
    </w:p>
    <w:p w:rsidR="00596A91" w:rsidRPr="00596A91" w:rsidRDefault="00596A91" w:rsidP="00596A91">
      <w:pPr>
        <w:rPr>
          <w:rFonts w:cs="Arial"/>
          <w:szCs w:val="24"/>
        </w:rPr>
      </w:pPr>
    </w:p>
    <w:p w:rsidR="00596A91" w:rsidRPr="00596A91" w:rsidRDefault="00596A91" w:rsidP="00596A91">
      <w:pPr>
        <w:rPr>
          <w:rFonts w:cs="Arial"/>
          <w:szCs w:val="24"/>
        </w:rPr>
      </w:pPr>
      <w:r w:rsidRPr="00596A91">
        <w:rPr>
          <w:rFonts w:cs="Arial"/>
          <w:b/>
          <w:bCs/>
          <w:szCs w:val="24"/>
        </w:rPr>
        <w:t>DIVISION</w:t>
      </w:r>
      <w:r w:rsidRPr="00596A91">
        <w:rPr>
          <w:rFonts w:cs="Arial"/>
          <w:szCs w:val="24"/>
        </w:rPr>
        <w:tab/>
      </w:r>
      <w:r w:rsidRPr="00596A91">
        <w:rPr>
          <w:rFonts w:cs="Arial"/>
          <w:szCs w:val="24"/>
        </w:rPr>
        <w:tab/>
      </w:r>
      <w:r w:rsidRPr="00596A91">
        <w:rPr>
          <w:rFonts w:cs="Arial"/>
          <w:szCs w:val="24"/>
        </w:rPr>
        <w:tab/>
        <w:t>CHILD AND ADULT SERVICES</w:t>
      </w:r>
    </w:p>
    <w:p w:rsidR="00596A91" w:rsidRPr="00596A91" w:rsidRDefault="00596A91" w:rsidP="00596A91">
      <w:pPr>
        <w:rPr>
          <w:rFonts w:cs="Arial"/>
          <w:szCs w:val="24"/>
        </w:rPr>
      </w:pPr>
    </w:p>
    <w:p w:rsidR="00596A91" w:rsidRPr="00596A91" w:rsidRDefault="00596A91" w:rsidP="00596A91">
      <w:pPr>
        <w:rPr>
          <w:rFonts w:cs="Arial"/>
          <w:szCs w:val="24"/>
        </w:rPr>
      </w:pPr>
      <w:r w:rsidRPr="00596A91">
        <w:rPr>
          <w:rFonts w:cs="Arial"/>
          <w:b/>
          <w:bCs/>
          <w:szCs w:val="24"/>
        </w:rPr>
        <w:t>GRADE</w:t>
      </w:r>
      <w:r w:rsidRPr="00596A91">
        <w:rPr>
          <w:rFonts w:cs="Arial"/>
          <w:szCs w:val="24"/>
        </w:rPr>
        <w:tab/>
      </w:r>
      <w:r w:rsidRPr="00596A91">
        <w:rPr>
          <w:rFonts w:cs="Arial"/>
          <w:szCs w:val="24"/>
        </w:rPr>
        <w:tab/>
      </w:r>
      <w:r w:rsidRPr="00596A91">
        <w:rPr>
          <w:rFonts w:cs="Arial"/>
          <w:szCs w:val="24"/>
        </w:rPr>
        <w:tab/>
      </w:r>
      <w:r w:rsidR="00AE07A0">
        <w:rPr>
          <w:rFonts w:cs="Arial"/>
          <w:szCs w:val="24"/>
        </w:rPr>
        <w:t xml:space="preserve">Band 15 </w:t>
      </w:r>
      <w:r w:rsidR="0055049A">
        <w:rPr>
          <w:rFonts w:cs="Arial"/>
          <w:szCs w:val="24"/>
        </w:rPr>
        <w:t xml:space="preserve"> </w:t>
      </w:r>
    </w:p>
    <w:p w:rsidR="00596A91" w:rsidRPr="00596A91" w:rsidRDefault="00596A91" w:rsidP="00596A91">
      <w:pPr>
        <w:rPr>
          <w:rFonts w:cs="Arial"/>
          <w:szCs w:val="24"/>
        </w:rPr>
      </w:pPr>
    </w:p>
    <w:p w:rsidR="00596A91" w:rsidRPr="00596A91" w:rsidRDefault="00596A91" w:rsidP="00596A91">
      <w:pPr>
        <w:ind w:left="2880" w:hanging="2880"/>
        <w:rPr>
          <w:rFonts w:cs="Arial"/>
          <w:szCs w:val="24"/>
        </w:rPr>
      </w:pPr>
      <w:r w:rsidRPr="00596A91">
        <w:rPr>
          <w:rFonts w:cs="Arial"/>
          <w:b/>
          <w:bCs/>
          <w:szCs w:val="24"/>
        </w:rPr>
        <w:t>RESPONSIBLE TO</w:t>
      </w:r>
      <w:r w:rsidRPr="00596A91">
        <w:rPr>
          <w:rFonts w:cs="Arial"/>
          <w:szCs w:val="24"/>
        </w:rPr>
        <w:tab/>
        <w:t>ASSISTANT DIRECTOR</w:t>
      </w:r>
      <w:r w:rsidR="00491D76">
        <w:rPr>
          <w:rFonts w:cs="Arial"/>
          <w:szCs w:val="24"/>
        </w:rPr>
        <w:t>,</w:t>
      </w:r>
      <w:r w:rsidRPr="00596A91">
        <w:rPr>
          <w:rFonts w:cs="Arial"/>
          <w:szCs w:val="24"/>
        </w:rPr>
        <w:t xml:space="preserve"> </w:t>
      </w:r>
      <w:r w:rsidR="00676AF1">
        <w:rPr>
          <w:rFonts w:cs="Arial"/>
          <w:szCs w:val="24"/>
        </w:rPr>
        <w:t>JOINT COMMISSIONING</w:t>
      </w:r>
      <w:r w:rsidRPr="00596A91">
        <w:rPr>
          <w:rFonts w:cs="Arial"/>
          <w:i/>
          <w:szCs w:val="24"/>
        </w:rPr>
        <w:t xml:space="preserve">  </w:t>
      </w:r>
    </w:p>
    <w:p w:rsidR="00596A91" w:rsidRPr="00596A91" w:rsidRDefault="00596A91" w:rsidP="00596A91">
      <w:pPr>
        <w:rPr>
          <w:rFonts w:cs="Arial"/>
          <w:szCs w:val="24"/>
        </w:rPr>
      </w:pPr>
    </w:p>
    <w:p w:rsidR="00596A91" w:rsidRDefault="00596A91" w:rsidP="00596A91">
      <w:pPr>
        <w:rPr>
          <w:rFonts w:cs="Arial"/>
          <w:szCs w:val="24"/>
        </w:rPr>
      </w:pPr>
      <w:r w:rsidRPr="00596A91">
        <w:rPr>
          <w:rFonts w:cs="Arial"/>
          <w:b/>
          <w:bCs/>
          <w:szCs w:val="24"/>
        </w:rPr>
        <w:t xml:space="preserve">POST REFERENCE </w:t>
      </w:r>
      <w:r w:rsidRPr="00596A91">
        <w:rPr>
          <w:rFonts w:cs="Arial"/>
          <w:szCs w:val="24"/>
        </w:rPr>
        <w:tab/>
      </w:r>
      <w:r w:rsidR="00C57050">
        <w:rPr>
          <w:rFonts w:cs="Arial"/>
          <w:szCs w:val="24"/>
        </w:rPr>
        <w:t>SR-</w:t>
      </w:r>
      <w:r w:rsidR="008801E0">
        <w:rPr>
          <w:rFonts w:cs="Arial"/>
          <w:szCs w:val="24"/>
        </w:rPr>
        <w:t>101924</w:t>
      </w:r>
    </w:p>
    <w:p w:rsidR="00117CEA" w:rsidRPr="00596A91" w:rsidRDefault="00117CEA" w:rsidP="00596A91">
      <w:pPr>
        <w:rPr>
          <w:rFonts w:cs="Arial"/>
          <w:szCs w:val="24"/>
        </w:rPr>
      </w:pPr>
    </w:p>
    <w:p w:rsidR="00596A91" w:rsidRPr="00596A91" w:rsidRDefault="00596A91" w:rsidP="00596A91">
      <w:pPr>
        <w:rPr>
          <w:rFonts w:cs="Arial"/>
          <w:szCs w:val="24"/>
        </w:rPr>
      </w:pPr>
    </w:p>
    <w:p w:rsidR="00596A91" w:rsidRPr="00092747" w:rsidRDefault="00596A91" w:rsidP="00596A91">
      <w:pPr>
        <w:pStyle w:val="Heading2"/>
        <w:rPr>
          <w:b/>
          <w:sz w:val="24"/>
          <w:szCs w:val="24"/>
        </w:rPr>
      </w:pPr>
      <w:r w:rsidRPr="00092747">
        <w:rPr>
          <w:b/>
          <w:sz w:val="24"/>
          <w:szCs w:val="24"/>
        </w:rPr>
        <w:t>Purpose of Post</w:t>
      </w:r>
    </w:p>
    <w:p w:rsidR="00596A91" w:rsidRPr="00596A91" w:rsidRDefault="00596A91" w:rsidP="00596A91">
      <w:pPr>
        <w:rPr>
          <w:rFonts w:cs="Arial"/>
          <w:szCs w:val="24"/>
        </w:rPr>
      </w:pPr>
    </w:p>
    <w:p w:rsidR="00596A91" w:rsidRPr="00596A91" w:rsidRDefault="00596A91" w:rsidP="00596A91">
      <w:pPr>
        <w:numPr>
          <w:ilvl w:val="0"/>
          <w:numId w:val="35"/>
        </w:numPr>
        <w:tabs>
          <w:tab w:val="clear" w:pos="237"/>
          <w:tab w:val="num" w:pos="540"/>
        </w:tabs>
        <w:ind w:left="540" w:hanging="540"/>
        <w:rPr>
          <w:rFonts w:cs="Arial"/>
          <w:szCs w:val="24"/>
        </w:rPr>
      </w:pPr>
      <w:r w:rsidRPr="00596A91">
        <w:rPr>
          <w:rFonts w:cs="Arial"/>
          <w:szCs w:val="24"/>
        </w:rPr>
        <w:t xml:space="preserve">As an active member of the Division’s management team, </w:t>
      </w:r>
      <w:proofErr w:type="gramStart"/>
      <w:r w:rsidRPr="00596A91">
        <w:rPr>
          <w:rFonts w:cs="Arial"/>
          <w:szCs w:val="24"/>
        </w:rPr>
        <w:t>support the</w:t>
      </w:r>
      <w:r w:rsidRPr="00596A91">
        <w:rPr>
          <w:rFonts w:cs="Arial"/>
          <w:i/>
          <w:szCs w:val="24"/>
        </w:rPr>
        <w:t xml:space="preserve"> </w:t>
      </w:r>
      <w:r w:rsidRPr="00596A91">
        <w:rPr>
          <w:rFonts w:cs="Arial"/>
          <w:szCs w:val="24"/>
        </w:rPr>
        <w:t>Assistant Director, Children’s Services</w:t>
      </w:r>
      <w:r w:rsidRPr="00596A91">
        <w:rPr>
          <w:rFonts w:cs="Arial"/>
          <w:i/>
          <w:szCs w:val="24"/>
        </w:rPr>
        <w:t xml:space="preserve"> </w:t>
      </w:r>
      <w:r w:rsidRPr="00596A91">
        <w:rPr>
          <w:rFonts w:cs="Arial"/>
          <w:szCs w:val="24"/>
        </w:rPr>
        <w:t>in implementing the vision, strategic and core values of the Division and provide</w:t>
      </w:r>
      <w:proofErr w:type="gramEnd"/>
      <w:r w:rsidRPr="00596A91">
        <w:rPr>
          <w:rFonts w:cs="Arial"/>
          <w:szCs w:val="24"/>
        </w:rPr>
        <w:t xml:space="preserve"> a clear sense of direction, optimism and purpose across the service.</w:t>
      </w:r>
    </w:p>
    <w:p w:rsidR="00596A91" w:rsidRPr="00596A91" w:rsidRDefault="00596A91" w:rsidP="00596A91">
      <w:pPr>
        <w:tabs>
          <w:tab w:val="num" w:pos="540"/>
        </w:tabs>
        <w:ind w:left="540" w:hanging="540"/>
        <w:rPr>
          <w:rFonts w:cs="Arial"/>
          <w:szCs w:val="24"/>
        </w:rPr>
      </w:pPr>
    </w:p>
    <w:p w:rsidR="00A710EC" w:rsidRDefault="0055049A" w:rsidP="0055049A">
      <w:pPr>
        <w:numPr>
          <w:ilvl w:val="0"/>
          <w:numId w:val="34"/>
        </w:numPr>
        <w:tabs>
          <w:tab w:val="clear" w:pos="237"/>
          <w:tab w:val="num" w:pos="540"/>
          <w:tab w:val="left" w:pos="720"/>
        </w:tabs>
        <w:ind w:left="540" w:hanging="540"/>
        <w:rPr>
          <w:rFonts w:cs="Arial"/>
          <w:szCs w:val="24"/>
        </w:rPr>
      </w:pPr>
      <w:r w:rsidRPr="0055049A">
        <w:rPr>
          <w:rFonts w:cs="Arial"/>
          <w:szCs w:val="24"/>
        </w:rPr>
        <w:t xml:space="preserve">Manage </w:t>
      </w:r>
      <w:r w:rsidR="00330B12">
        <w:rPr>
          <w:rFonts w:cs="Arial"/>
          <w:szCs w:val="24"/>
        </w:rPr>
        <w:t>the Review and Quality</w:t>
      </w:r>
      <w:r w:rsidR="00AE07A0">
        <w:rPr>
          <w:rFonts w:cs="Arial"/>
          <w:szCs w:val="24"/>
        </w:rPr>
        <w:t xml:space="preserve"> team</w:t>
      </w:r>
    </w:p>
    <w:p w:rsidR="00F26885" w:rsidRDefault="00F26885" w:rsidP="00F26885">
      <w:pPr>
        <w:tabs>
          <w:tab w:val="left" w:pos="720"/>
        </w:tabs>
        <w:ind w:left="540"/>
        <w:rPr>
          <w:rFonts w:cs="Arial"/>
          <w:szCs w:val="24"/>
        </w:rPr>
      </w:pPr>
    </w:p>
    <w:p w:rsidR="00F26885" w:rsidRPr="0055049A" w:rsidRDefault="00F26885" w:rsidP="0055049A">
      <w:pPr>
        <w:numPr>
          <w:ilvl w:val="0"/>
          <w:numId w:val="34"/>
        </w:numPr>
        <w:tabs>
          <w:tab w:val="clear" w:pos="237"/>
          <w:tab w:val="num" w:pos="540"/>
          <w:tab w:val="left" w:pos="720"/>
        </w:tabs>
        <w:ind w:left="540" w:hanging="540"/>
        <w:rPr>
          <w:rFonts w:cs="Arial"/>
          <w:szCs w:val="24"/>
        </w:rPr>
      </w:pPr>
      <w:r>
        <w:rPr>
          <w:rFonts w:cs="Arial"/>
          <w:szCs w:val="24"/>
        </w:rPr>
        <w:t xml:space="preserve">Undertake Principal Social Worker role </w:t>
      </w:r>
    </w:p>
    <w:p w:rsidR="00E76657" w:rsidRPr="00E76657" w:rsidRDefault="00E76657" w:rsidP="00E76657">
      <w:pPr>
        <w:tabs>
          <w:tab w:val="left" w:pos="720"/>
        </w:tabs>
        <w:rPr>
          <w:rFonts w:cs="Arial"/>
          <w:szCs w:val="24"/>
        </w:rPr>
      </w:pPr>
    </w:p>
    <w:p w:rsidR="00596A91" w:rsidRPr="00092747" w:rsidRDefault="00596A91" w:rsidP="00596A91">
      <w:pPr>
        <w:pStyle w:val="Heading2"/>
        <w:rPr>
          <w:b/>
          <w:bCs/>
          <w:sz w:val="24"/>
          <w:szCs w:val="24"/>
        </w:rPr>
      </w:pPr>
      <w:r w:rsidRPr="00092747">
        <w:rPr>
          <w:b/>
          <w:sz w:val="24"/>
          <w:szCs w:val="24"/>
        </w:rPr>
        <w:t>Key Relationships</w:t>
      </w:r>
    </w:p>
    <w:p w:rsidR="00596A91" w:rsidRPr="00596A91" w:rsidRDefault="00596A91" w:rsidP="00596A91">
      <w:pPr>
        <w:ind w:left="720" w:hanging="720"/>
        <w:rPr>
          <w:rFonts w:cs="Arial"/>
          <w:szCs w:val="24"/>
        </w:rPr>
      </w:pPr>
    </w:p>
    <w:p w:rsidR="00676AF1" w:rsidRDefault="00676AF1" w:rsidP="00676AF1">
      <w:pPr>
        <w:numPr>
          <w:ilvl w:val="0"/>
          <w:numId w:val="38"/>
        </w:numPr>
        <w:rPr>
          <w:rFonts w:cs="Arial"/>
          <w:szCs w:val="24"/>
        </w:rPr>
      </w:pPr>
      <w:r>
        <w:rPr>
          <w:rFonts w:cs="Arial"/>
          <w:szCs w:val="24"/>
        </w:rPr>
        <w:t>Assistant Director, Children and Families</w:t>
      </w:r>
    </w:p>
    <w:p w:rsidR="005761FF" w:rsidRDefault="005761FF" w:rsidP="00676AF1">
      <w:pPr>
        <w:numPr>
          <w:ilvl w:val="0"/>
          <w:numId w:val="38"/>
        </w:numPr>
        <w:rPr>
          <w:rFonts w:cs="Arial"/>
          <w:szCs w:val="24"/>
        </w:rPr>
      </w:pPr>
      <w:r>
        <w:rPr>
          <w:rFonts w:cs="Arial"/>
          <w:szCs w:val="24"/>
        </w:rPr>
        <w:t xml:space="preserve">Assistant Director, Adult Services </w:t>
      </w:r>
    </w:p>
    <w:p w:rsidR="005761FF" w:rsidRDefault="005761FF" w:rsidP="005761FF">
      <w:pPr>
        <w:numPr>
          <w:ilvl w:val="0"/>
          <w:numId w:val="38"/>
        </w:numPr>
        <w:rPr>
          <w:rFonts w:cs="Arial"/>
          <w:szCs w:val="24"/>
        </w:rPr>
      </w:pPr>
      <w:r>
        <w:rPr>
          <w:rFonts w:cs="Arial"/>
          <w:szCs w:val="24"/>
        </w:rPr>
        <w:t xml:space="preserve">Head of Service, Early Help (Clinical Lead) </w:t>
      </w:r>
    </w:p>
    <w:p w:rsidR="005761FF" w:rsidRDefault="00596A91" w:rsidP="005761FF">
      <w:pPr>
        <w:numPr>
          <w:ilvl w:val="0"/>
          <w:numId w:val="38"/>
        </w:numPr>
        <w:rPr>
          <w:rFonts w:cs="Arial"/>
          <w:szCs w:val="24"/>
        </w:rPr>
      </w:pPr>
      <w:r w:rsidRPr="00596A91">
        <w:rPr>
          <w:rFonts w:cs="Arial"/>
          <w:szCs w:val="24"/>
        </w:rPr>
        <w:t>Children, young people, their families and carers;</w:t>
      </w:r>
    </w:p>
    <w:p w:rsidR="005761FF" w:rsidRPr="005761FF" w:rsidRDefault="005761FF" w:rsidP="005761FF">
      <w:pPr>
        <w:numPr>
          <w:ilvl w:val="0"/>
          <w:numId w:val="38"/>
        </w:numPr>
        <w:rPr>
          <w:rFonts w:cs="Arial"/>
          <w:szCs w:val="24"/>
        </w:rPr>
      </w:pPr>
      <w:r>
        <w:rPr>
          <w:rFonts w:cs="Arial"/>
          <w:szCs w:val="24"/>
        </w:rPr>
        <w:t xml:space="preserve">Adults receiving support and their families </w:t>
      </w:r>
    </w:p>
    <w:p w:rsidR="00E76657" w:rsidRDefault="00E76657" w:rsidP="00596A91">
      <w:pPr>
        <w:numPr>
          <w:ilvl w:val="0"/>
          <w:numId w:val="38"/>
        </w:numPr>
        <w:rPr>
          <w:rFonts w:cs="Arial"/>
          <w:szCs w:val="24"/>
        </w:rPr>
      </w:pPr>
      <w:r>
        <w:rPr>
          <w:rFonts w:cs="Arial"/>
          <w:szCs w:val="24"/>
        </w:rPr>
        <w:t xml:space="preserve">Health colleagues </w:t>
      </w:r>
    </w:p>
    <w:p w:rsidR="005761FF" w:rsidRDefault="005761FF" w:rsidP="00596A91">
      <w:pPr>
        <w:numPr>
          <w:ilvl w:val="0"/>
          <w:numId w:val="38"/>
        </w:numPr>
        <w:rPr>
          <w:rFonts w:cs="Arial"/>
          <w:szCs w:val="24"/>
        </w:rPr>
      </w:pPr>
      <w:r>
        <w:rPr>
          <w:rFonts w:cs="Arial"/>
          <w:szCs w:val="24"/>
        </w:rPr>
        <w:t>Members of the Hartlepool and Stockton Safeguarding Children’s Partnership</w:t>
      </w:r>
    </w:p>
    <w:p w:rsidR="00676AF1" w:rsidRDefault="00676AF1" w:rsidP="00596A91">
      <w:pPr>
        <w:numPr>
          <w:ilvl w:val="0"/>
          <w:numId w:val="38"/>
        </w:numPr>
        <w:rPr>
          <w:rFonts w:cs="Arial"/>
          <w:szCs w:val="24"/>
        </w:rPr>
      </w:pPr>
      <w:r>
        <w:rPr>
          <w:rFonts w:cs="Arial"/>
          <w:szCs w:val="24"/>
        </w:rPr>
        <w:t>Early Help Managers</w:t>
      </w:r>
    </w:p>
    <w:p w:rsidR="00676AF1" w:rsidRPr="00596A91" w:rsidRDefault="00676AF1" w:rsidP="00596A91">
      <w:pPr>
        <w:numPr>
          <w:ilvl w:val="0"/>
          <w:numId w:val="38"/>
        </w:numPr>
        <w:rPr>
          <w:rFonts w:cs="Arial"/>
          <w:szCs w:val="24"/>
        </w:rPr>
      </w:pPr>
      <w:r>
        <w:rPr>
          <w:rFonts w:cs="Arial"/>
          <w:szCs w:val="24"/>
        </w:rPr>
        <w:t>Social Care Team Managers</w:t>
      </w:r>
      <w:r w:rsidR="005761FF">
        <w:rPr>
          <w:rFonts w:cs="Arial"/>
          <w:szCs w:val="24"/>
        </w:rPr>
        <w:t xml:space="preserve"> (Children and Adults)</w:t>
      </w:r>
    </w:p>
    <w:p w:rsidR="00596A91" w:rsidRPr="00596A91" w:rsidRDefault="00596A91" w:rsidP="00596A91">
      <w:pPr>
        <w:numPr>
          <w:ilvl w:val="0"/>
          <w:numId w:val="38"/>
        </w:numPr>
        <w:rPr>
          <w:rFonts w:cs="Arial"/>
          <w:szCs w:val="24"/>
        </w:rPr>
      </w:pPr>
      <w:r w:rsidRPr="00596A91">
        <w:rPr>
          <w:rFonts w:cs="Arial"/>
          <w:szCs w:val="24"/>
        </w:rPr>
        <w:t>Schools;</w:t>
      </w:r>
    </w:p>
    <w:p w:rsidR="00596A91" w:rsidRPr="00596A91" w:rsidRDefault="00596A91" w:rsidP="00596A91">
      <w:pPr>
        <w:numPr>
          <w:ilvl w:val="0"/>
          <w:numId w:val="38"/>
        </w:numPr>
        <w:tabs>
          <w:tab w:val="num" w:pos="1756"/>
        </w:tabs>
        <w:rPr>
          <w:rFonts w:cs="Arial"/>
          <w:szCs w:val="24"/>
        </w:rPr>
      </w:pPr>
      <w:r w:rsidRPr="00596A91">
        <w:rPr>
          <w:rFonts w:cs="Arial"/>
          <w:szCs w:val="24"/>
        </w:rPr>
        <w:t>Colleagues from partner organisations including those in statutory, voluntary, independent and faith sector;</w:t>
      </w:r>
    </w:p>
    <w:p w:rsidR="00596A91" w:rsidRPr="00596A91" w:rsidRDefault="00596A91" w:rsidP="00596A91">
      <w:pPr>
        <w:numPr>
          <w:ilvl w:val="0"/>
          <w:numId w:val="38"/>
        </w:numPr>
        <w:tabs>
          <w:tab w:val="num" w:pos="1756"/>
        </w:tabs>
        <w:rPr>
          <w:rFonts w:cs="Arial"/>
          <w:szCs w:val="24"/>
        </w:rPr>
      </w:pPr>
      <w:r w:rsidRPr="00596A91">
        <w:rPr>
          <w:rFonts w:cs="Arial"/>
          <w:szCs w:val="24"/>
        </w:rPr>
        <w:t>Colleagues in other divisions of the department and across the Council.</w:t>
      </w:r>
    </w:p>
    <w:p w:rsidR="00596A91" w:rsidRPr="00596A91" w:rsidRDefault="00596A91" w:rsidP="00596A91">
      <w:pPr>
        <w:pStyle w:val="BodyText"/>
        <w:rPr>
          <w:szCs w:val="24"/>
        </w:rPr>
      </w:pPr>
    </w:p>
    <w:p w:rsidR="00596A91" w:rsidRDefault="00596A91">
      <w:pPr>
        <w:rPr>
          <w:rFonts w:cs="Arial"/>
          <w:b/>
          <w:szCs w:val="24"/>
          <w:u w:val="single"/>
        </w:rPr>
      </w:pPr>
    </w:p>
    <w:p w:rsidR="00596A91" w:rsidRPr="00596A91" w:rsidRDefault="00596A91" w:rsidP="00596A91">
      <w:pPr>
        <w:tabs>
          <w:tab w:val="num" w:pos="0"/>
        </w:tabs>
        <w:ind w:left="136" w:hanging="180"/>
        <w:rPr>
          <w:rFonts w:cs="Arial"/>
          <w:b/>
          <w:szCs w:val="24"/>
          <w:u w:val="single"/>
        </w:rPr>
      </w:pPr>
      <w:r w:rsidRPr="00596A91">
        <w:rPr>
          <w:rFonts w:cs="Arial"/>
          <w:b/>
          <w:szCs w:val="24"/>
          <w:u w:val="single"/>
        </w:rPr>
        <w:t>Service Remit</w:t>
      </w:r>
    </w:p>
    <w:p w:rsidR="00596A91" w:rsidRPr="00596A91" w:rsidRDefault="00596A91" w:rsidP="00596A91">
      <w:pPr>
        <w:tabs>
          <w:tab w:val="num" w:pos="0"/>
          <w:tab w:val="left" w:pos="540"/>
        </w:tabs>
        <w:ind w:left="540" w:hanging="584"/>
        <w:rPr>
          <w:rFonts w:cs="Arial"/>
          <w:szCs w:val="24"/>
        </w:rPr>
      </w:pPr>
    </w:p>
    <w:p w:rsidR="00596A91" w:rsidRPr="00596A91" w:rsidRDefault="00596A91" w:rsidP="00596A91">
      <w:pPr>
        <w:numPr>
          <w:ilvl w:val="0"/>
          <w:numId w:val="36"/>
        </w:numPr>
        <w:tabs>
          <w:tab w:val="left" w:pos="540"/>
          <w:tab w:val="num" w:pos="992"/>
          <w:tab w:val="num" w:pos="2160"/>
        </w:tabs>
        <w:ind w:left="540" w:hanging="584"/>
        <w:jc w:val="both"/>
        <w:rPr>
          <w:rFonts w:cs="Arial"/>
          <w:szCs w:val="24"/>
        </w:rPr>
      </w:pPr>
      <w:r w:rsidRPr="00596A91">
        <w:rPr>
          <w:rFonts w:cs="Arial"/>
          <w:szCs w:val="24"/>
        </w:rPr>
        <w:t xml:space="preserve">Responsible for the provision (including optimising delivery of services, and ensuring they are undertaken in a responsive, efficient and effective manner) of </w:t>
      </w:r>
      <w:r w:rsidR="00AB6A7B">
        <w:rPr>
          <w:rFonts w:cs="Arial"/>
          <w:szCs w:val="24"/>
        </w:rPr>
        <w:t xml:space="preserve">Review and Quality Assurance within Children’s Services and Joint Commissioning. </w:t>
      </w:r>
    </w:p>
    <w:p w:rsidR="00596A91" w:rsidRPr="00596A91" w:rsidRDefault="00596A91" w:rsidP="00596A91">
      <w:pPr>
        <w:tabs>
          <w:tab w:val="left" w:pos="540"/>
        </w:tabs>
        <w:ind w:left="1036"/>
        <w:rPr>
          <w:rFonts w:cs="Arial"/>
          <w:szCs w:val="24"/>
        </w:rPr>
      </w:pPr>
    </w:p>
    <w:p w:rsidR="00596A91" w:rsidRPr="00596A91" w:rsidRDefault="00596A91" w:rsidP="00596A91">
      <w:pPr>
        <w:numPr>
          <w:ilvl w:val="0"/>
          <w:numId w:val="36"/>
        </w:numPr>
        <w:tabs>
          <w:tab w:val="left" w:pos="540"/>
        </w:tabs>
        <w:ind w:left="540" w:hanging="584"/>
        <w:rPr>
          <w:rFonts w:cs="Arial"/>
          <w:szCs w:val="24"/>
        </w:rPr>
      </w:pPr>
      <w:r w:rsidRPr="00596A91">
        <w:rPr>
          <w:rFonts w:cs="Arial"/>
          <w:szCs w:val="24"/>
        </w:rPr>
        <w:t>Find ways of integrating services within the division to achieve efficiencies and improve quality of service delivery.</w:t>
      </w:r>
    </w:p>
    <w:p w:rsidR="00596A91" w:rsidRPr="00596A91" w:rsidRDefault="00596A91" w:rsidP="00596A91">
      <w:pPr>
        <w:tabs>
          <w:tab w:val="num" w:pos="0"/>
          <w:tab w:val="left" w:pos="540"/>
          <w:tab w:val="left" w:pos="1080"/>
          <w:tab w:val="right" w:pos="8460"/>
        </w:tabs>
        <w:ind w:left="540" w:hanging="584"/>
        <w:rPr>
          <w:rFonts w:cs="Arial"/>
          <w:szCs w:val="24"/>
        </w:rPr>
      </w:pPr>
    </w:p>
    <w:p w:rsidR="00596A91" w:rsidRPr="00596A91" w:rsidRDefault="00596A91" w:rsidP="00596A91">
      <w:pPr>
        <w:numPr>
          <w:ilvl w:val="0"/>
          <w:numId w:val="36"/>
        </w:numPr>
        <w:tabs>
          <w:tab w:val="clear" w:pos="496"/>
          <w:tab w:val="num" w:pos="540"/>
          <w:tab w:val="right" w:pos="8460"/>
        </w:tabs>
        <w:ind w:left="540" w:hanging="584"/>
        <w:rPr>
          <w:rFonts w:cs="Arial"/>
          <w:szCs w:val="24"/>
        </w:rPr>
      </w:pPr>
      <w:r w:rsidRPr="00596A91">
        <w:rPr>
          <w:rFonts w:cs="Arial"/>
          <w:szCs w:val="24"/>
        </w:rPr>
        <w:t>Manage the service, building a valued, confident, developed, empowered and innovative workforce. Direct and supervise the teams within the function.</w:t>
      </w:r>
    </w:p>
    <w:p w:rsidR="00596A91" w:rsidRPr="00596A91" w:rsidRDefault="00596A91" w:rsidP="00596A91">
      <w:pPr>
        <w:tabs>
          <w:tab w:val="num" w:pos="0"/>
          <w:tab w:val="num" w:pos="540"/>
          <w:tab w:val="right" w:pos="8460"/>
        </w:tabs>
        <w:rPr>
          <w:rFonts w:cs="Arial"/>
          <w:szCs w:val="24"/>
        </w:rPr>
      </w:pPr>
    </w:p>
    <w:p w:rsidR="00596A91" w:rsidRPr="00596A91" w:rsidRDefault="00596A91" w:rsidP="00596A91">
      <w:pPr>
        <w:numPr>
          <w:ilvl w:val="0"/>
          <w:numId w:val="36"/>
        </w:numPr>
        <w:tabs>
          <w:tab w:val="clear" w:pos="496"/>
          <w:tab w:val="num" w:pos="540"/>
          <w:tab w:val="right" w:pos="8460"/>
        </w:tabs>
        <w:ind w:left="540" w:hanging="584"/>
        <w:rPr>
          <w:rFonts w:cs="Arial"/>
          <w:szCs w:val="24"/>
        </w:rPr>
      </w:pPr>
      <w:r w:rsidRPr="00596A91">
        <w:rPr>
          <w:rFonts w:cs="Arial"/>
          <w:szCs w:val="24"/>
        </w:rPr>
        <w:t>Ensure the provision/commissioning of safe, effective and high quality services that are responsive to local need and are provided within a clear quality framework compliant with statutory duties.</w:t>
      </w:r>
    </w:p>
    <w:p w:rsidR="00596A91" w:rsidRPr="00596A91" w:rsidRDefault="00596A91" w:rsidP="00596A91">
      <w:pPr>
        <w:tabs>
          <w:tab w:val="left" w:pos="540"/>
          <w:tab w:val="right" w:pos="8460"/>
        </w:tabs>
        <w:ind w:left="540" w:hanging="584"/>
        <w:rPr>
          <w:rFonts w:cs="Arial"/>
          <w:szCs w:val="24"/>
        </w:rPr>
      </w:pPr>
    </w:p>
    <w:p w:rsidR="00596A91" w:rsidRPr="00596A91" w:rsidRDefault="00596A91" w:rsidP="00596A91">
      <w:pPr>
        <w:numPr>
          <w:ilvl w:val="0"/>
          <w:numId w:val="36"/>
        </w:numPr>
        <w:tabs>
          <w:tab w:val="clear" w:pos="496"/>
          <w:tab w:val="left" w:pos="540"/>
        </w:tabs>
        <w:ind w:left="540" w:hanging="584"/>
        <w:jc w:val="both"/>
        <w:rPr>
          <w:rFonts w:cs="Arial"/>
          <w:szCs w:val="24"/>
        </w:rPr>
      </w:pPr>
      <w:r w:rsidRPr="00596A91">
        <w:rPr>
          <w:rFonts w:cs="Arial"/>
          <w:szCs w:val="24"/>
        </w:rPr>
        <w:t xml:space="preserve">Ensure employees feel valued and understand their role in achieving the Council’s vision and objectives in a supportive and learning environment which protects and enhances their personal well-being. </w:t>
      </w:r>
    </w:p>
    <w:p w:rsidR="00596A91" w:rsidRPr="00596A91" w:rsidRDefault="00596A91" w:rsidP="00596A91">
      <w:pPr>
        <w:tabs>
          <w:tab w:val="num" w:pos="496"/>
          <w:tab w:val="left" w:pos="540"/>
          <w:tab w:val="right" w:pos="8460"/>
        </w:tabs>
        <w:ind w:left="540" w:hanging="584"/>
        <w:rPr>
          <w:rFonts w:cs="Arial"/>
          <w:szCs w:val="24"/>
        </w:rPr>
      </w:pPr>
    </w:p>
    <w:p w:rsidR="00596A91" w:rsidRPr="00596A91" w:rsidRDefault="00596A91" w:rsidP="00596A91">
      <w:pPr>
        <w:numPr>
          <w:ilvl w:val="0"/>
          <w:numId w:val="36"/>
        </w:numPr>
        <w:tabs>
          <w:tab w:val="clear" w:pos="496"/>
          <w:tab w:val="left" w:pos="540"/>
          <w:tab w:val="right" w:pos="8460"/>
        </w:tabs>
        <w:ind w:left="540" w:hanging="584"/>
        <w:rPr>
          <w:rFonts w:cs="Arial"/>
          <w:szCs w:val="24"/>
        </w:rPr>
      </w:pPr>
      <w:r w:rsidRPr="00596A91">
        <w:rPr>
          <w:rFonts w:cs="Arial"/>
          <w:szCs w:val="24"/>
        </w:rPr>
        <w:t>Work with and influence relevant national and regional organisations, partners and stakeholders in a spirit of partnership and collaboration and develop effective working relationships.</w:t>
      </w:r>
    </w:p>
    <w:p w:rsidR="00596A91" w:rsidRPr="00596A91" w:rsidRDefault="00596A91" w:rsidP="00596A91">
      <w:pPr>
        <w:tabs>
          <w:tab w:val="left" w:pos="540"/>
          <w:tab w:val="right" w:pos="8460"/>
        </w:tabs>
        <w:ind w:left="540" w:hanging="584"/>
        <w:rPr>
          <w:rFonts w:cs="Arial"/>
          <w:szCs w:val="24"/>
        </w:rPr>
      </w:pPr>
    </w:p>
    <w:p w:rsidR="00596A91" w:rsidRPr="00596A91" w:rsidRDefault="00596A91" w:rsidP="00596A91">
      <w:pPr>
        <w:numPr>
          <w:ilvl w:val="0"/>
          <w:numId w:val="36"/>
        </w:numPr>
        <w:tabs>
          <w:tab w:val="clear" w:pos="496"/>
          <w:tab w:val="left" w:pos="540"/>
          <w:tab w:val="right" w:pos="8460"/>
        </w:tabs>
        <w:ind w:left="540" w:hanging="584"/>
        <w:rPr>
          <w:rFonts w:cs="Arial"/>
          <w:szCs w:val="24"/>
        </w:rPr>
      </w:pPr>
      <w:r w:rsidRPr="00596A91">
        <w:rPr>
          <w:rFonts w:cs="Arial"/>
          <w:szCs w:val="24"/>
        </w:rPr>
        <w:t>Promote and undertake cross organisational team working.</w:t>
      </w:r>
    </w:p>
    <w:p w:rsidR="00596A91" w:rsidRPr="00596A91" w:rsidRDefault="00596A91" w:rsidP="00596A91">
      <w:pPr>
        <w:tabs>
          <w:tab w:val="left" w:pos="540"/>
          <w:tab w:val="right" w:pos="8460"/>
        </w:tabs>
        <w:ind w:left="540" w:hanging="584"/>
        <w:rPr>
          <w:rFonts w:cs="Arial"/>
          <w:szCs w:val="24"/>
        </w:rPr>
      </w:pPr>
    </w:p>
    <w:p w:rsidR="00596A91" w:rsidRPr="00596A91" w:rsidRDefault="00596A91" w:rsidP="00596A91">
      <w:pPr>
        <w:numPr>
          <w:ilvl w:val="0"/>
          <w:numId w:val="36"/>
        </w:numPr>
        <w:tabs>
          <w:tab w:val="clear" w:pos="496"/>
          <w:tab w:val="left" w:pos="540"/>
          <w:tab w:val="right" w:pos="8460"/>
        </w:tabs>
        <w:ind w:left="540" w:hanging="584"/>
        <w:rPr>
          <w:rFonts w:cs="Arial"/>
          <w:szCs w:val="24"/>
        </w:rPr>
      </w:pPr>
      <w:r w:rsidRPr="00596A91">
        <w:rPr>
          <w:rFonts w:cs="Arial"/>
          <w:szCs w:val="24"/>
        </w:rPr>
        <w:t>Develop and articulate the service vision to ensure its delivery to meet statutory obligations, policy objectives and value for money.</w:t>
      </w:r>
    </w:p>
    <w:p w:rsidR="00596A91" w:rsidRPr="00596A91" w:rsidRDefault="00596A91" w:rsidP="00596A91">
      <w:pPr>
        <w:tabs>
          <w:tab w:val="left" w:pos="540"/>
          <w:tab w:val="right" w:pos="8460"/>
        </w:tabs>
        <w:ind w:left="540" w:hanging="584"/>
        <w:rPr>
          <w:rFonts w:cs="Arial"/>
          <w:szCs w:val="24"/>
        </w:rPr>
      </w:pPr>
    </w:p>
    <w:p w:rsidR="00596A91" w:rsidRPr="00596A91" w:rsidRDefault="00596A91" w:rsidP="00596A91">
      <w:pPr>
        <w:numPr>
          <w:ilvl w:val="0"/>
          <w:numId w:val="36"/>
        </w:numPr>
        <w:tabs>
          <w:tab w:val="clear" w:pos="496"/>
          <w:tab w:val="left" w:pos="540"/>
          <w:tab w:val="right" w:pos="8460"/>
        </w:tabs>
        <w:ind w:left="540" w:hanging="584"/>
        <w:rPr>
          <w:rFonts w:cs="Arial"/>
          <w:szCs w:val="24"/>
        </w:rPr>
      </w:pPr>
      <w:r w:rsidRPr="00596A91">
        <w:rPr>
          <w:rFonts w:cs="Arial"/>
          <w:szCs w:val="24"/>
        </w:rPr>
        <w:t>Responsible for the long term strategic service planning and delivery, ensuring efficient and effective use of the services available resources (financial, human and physical) and the commitment to improve within a whole systems approach.</w:t>
      </w:r>
    </w:p>
    <w:p w:rsidR="00596A91" w:rsidRPr="00596A91" w:rsidRDefault="00596A91" w:rsidP="00596A91">
      <w:pPr>
        <w:tabs>
          <w:tab w:val="left" w:pos="540"/>
          <w:tab w:val="right" w:pos="8460"/>
        </w:tabs>
        <w:ind w:left="540" w:hanging="584"/>
        <w:rPr>
          <w:rFonts w:cs="Arial"/>
          <w:szCs w:val="24"/>
        </w:rPr>
      </w:pPr>
    </w:p>
    <w:p w:rsidR="00596A91" w:rsidRPr="00596A91" w:rsidRDefault="00596A91" w:rsidP="00596A91">
      <w:pPr>
        <w:numPr>
          <w:ilvl w:val="0"/>
          <w:numId w:val="36"/>
        </w:numPr>
        <w:tabs>
          <w:tab w:val="clear" w:pos="496"/>
          <w:tab w:val="left" w:pos="540"/>
          <w:tab w:val="right" w:pos="8460"/>
        </w:tabs>
        <w:ind w:left="540" w:hanging="584"/>
        <w:rPr>
          <w:rFonts w:cs="Arial"/>
          <w:szCs w:val="24"/>
        </w:rPr>
      </w:pPr>
      <w:r w:rsidRPr="00596A91">
        <w:rPr>
          <w:rFonts w:cs="Arial"/>
          <w:szCs w:val="24"/>
        </w:rPr>
        <w:t>Responsible for maximising the availability of all funding sources, including gaining external funding to enhance service delivery and continuously striving to reduce service costs.</w:t>
      </w:r>
    </w:p>
    <w:p w:rsidR="00596A91" w:rsidRPr="00596A91" w:rsidRDefault="00596A91" w:rsidP="00596A91">
      <w:pPr>
        <w:tabs>
          <w:tab w:val="left" w:pos="540"/>
          <w:tab w:val="right" w:pos="8460"/>
        </w:tabs>
        <w:ind w:left="540" w:hanging="584"/>
        <w:rPr>
          <w:rFonts w:cs="Arial"/>
          <w:szCs w:val="24"/>
        </w:rPr>
      </w:pPr>
    </w:p>
    <w:p w:rsidR="00596A91" w:rsidRPr="00596A91" w:rsidRDefault="00596A91" w:rsidP="00596A91">
      <w:pPr>
        <w:numPr>
          <w:ilvl w:val="0"/>
          <w:numId w:val="36"/>
        </w:numPr>
        <w:tabs>
          <w:tab w:val="clear" w:pos="496"/>
          <w:tab w:val="left" w:pos="540"/>
          <w:tab w:val="right" w:pos="8460"/>
        </w:tabs>
        <w:ind w:left="540" w:hanging="584"/>
        <w:rPr>
          <w:rFonts w:cs="Arial"/>
          <w:szCs w:val="24"/>
        </w:rPr>
      </w:pPr>
      <w:r w:rsidRPr="00596A91">
        <w:rPr>
          <w:rFonts w:cs="Arial"/>
          <w:szCs w:val="24"/>
        </w:rPr>
        <w:t>Responsible for the co-ordination of delivery of services, ensuring they are undertaken in a responsive manner.</w:t>
      </w:r>
    </w:p>
    <w:p w:rsidR="00596A91" w:rsidRPr="00596A91" w:rsidRDefault="00596A91" w:rsidP="00596A91">
      <w:pPr>
        <w:tabs>
          <w:tab w:val="left" w:pos="540"/>
          <w:tab w:val="right" w:pos="8460"/>
        </w:tabs>
        <w:ind w:left="540" w:hanging="584"/>
        <w:rPr>
          <w:rFonts w:cs="Arial"/>
          <w:szCs w:val="24"/>
        </w:rPr>
      </w:pPr>
    </w:p>
    <w:p w:rsidR="00596A91" w:rsidRPr="00596A91" w:rsidRDefault="00596A91" w:rsidP="00596A91">
      <w:pPr>
        <w:numPr>
          <w:ilvl w:val="0"/>
          <w:numId w:val="36"/>
        </w:numPr>
        <w:tabs>
          <w:tab w:val="clear" w:pos="496"/>
          <w:tab w:val="left" w:pos="540"/>
          <w:tab w:val="right" w:pos="8460"/>
        </w:tabs>
        <w:ind w:left="540" w:hanging="584"/>
        <w:rPr>
          <w:rFonts w:cs="Arial"/>
          <w:szCs w:val="24"/>
        </w:rPr>
      </w:pPr>
      <w:r w:rsidRPr="00596A91">
        <w:rPr>
          <w:rFonts w:cs="Arial"/>
          <w:szCs w:val="24"/>
        </w:rPr>
        <w:t>Ensure that synergies are considered across services to ensure maximum effectiveness.</w:t>
      </w:r>
    </w:p>
    <w:p w:rsidR="00596A91" w:rsidRPr="00596A91" w:rsidRDefault="00596A91" w:rsidP="00596A91">
      <w:pPr>
        <w:tabs>
          <w:tab w:val="left" w:pos="540"/>
          <w:tab w:val="right" w:pos="8460"/>
        </w:tabs>
        <w:ind w:left="540" w:hanging="584"/>
        <w:rPr>
          <w:rFonts w:cs="Arial"/>
          <w:szCs w:val="24"/>
        </w:rPr>
      </w:pPr>
    </w:p>
    <w:p w:rsidR="00596A91" w:rsidRPr="00596A91" w:rsidRDefault="00596A91" w:rsidP="00596A91">
      <w:pPr>
        <w:numPr>
          <w:ilvl w:val="0"/>
          <w:numId w:val="36"/>
        </w:numPr>
        <w:tabs>
          <w:tab w:val="clear" w:pos="496"/>
          <w:tab w:val="left" w:pos="540"/>
          <w:tab w:val="right" w:pos="8460"/>
        </w:tabs>
        <w:ind w:left="540" w:hanging="584"/>
        <w:rPr>
          <w:rFonts w:cs="Arial"/>
          <w:szCs w:val="24"/>
        </w:rPr>
      </w:pPr>
      <w:r w:rsidRPr="00596A91">
        <w:rPr>
          <w:rFonts w:cs="Arial"/>
          <w:szCs w:val="24"/>
        </w:rPr>
        <w:t>Responsible for maximising the extent to which services are delivered directly to the user.</w:t>
      </w:r>
    </w:p>
    <w:p w:rsidR="00596A91" w:rsidRPr="00596A91" w:rsidRDefault="00596A91" w:rsidP="00596A91">
      <w:pPr>
        <w:tabs>
          <w:tab w:val="left" w:pos="540"/>
          <w:tab w:val="right" w:pos="8460"/>
        </w:tabs>
        <w:ind w:left="540" w:hanging="584"/>
        <w:rPr>
          <w:rFonts w:cs="Arial"/>
          <w:szCs w:val="24"/>
        </w:rPr>
      </w:pPr>
    </w:p>
    <w:p w:rsidR="00596A91" w:rsidRPr="00596A91" w:rsidRDefault="00596A91" w:rsidP="00596A91">
      <w:pPr>
        <w:numPr>
          <w:ilvl w:val="0"/>
          <w:numId w:val="36"/>
        </w:numPr>
        <w:tabs>
          <w:tab w:val="clear" w:pos="496"/>
          <w:tab w:val="left" w:pos="540"/>
          <w:tab w:val="right" w:pos="8460"/>
        </w:tabs>
        <w:ind w:left="540" w:hanging="584"/>
        <w:rPr>
          <w:rFonts w:cs="Arial"/>
          <w:szCs w:val="24"/>
        </w:rPr>
      </w:pPr>
      <w:r w:rsidRPr="00596A91">
        <w:rPr>
          <w:rFonts w:cs="Arial"/>
          <w:szCs w:val="24"/>
        </w:rPr>
        <w:t>Responsible for ensuring the appropriate risk management arrangements for the service are in place.</w:t>
      </w:r>
    </w:p>
    <w:p w:rsidR="00596A91" w:rsidRPr="00596A91" w:rsidRDefault="00596A91" w:rsidP="00596A91">
      <w:pPr>
        <w:tabs>
          <w:tab w:val="left" w:pos="540"/>
          <w:tab w:val="right" w:pos="8460"/>
        </w:tabs>
        <w:ind w:left="540" w:hanging="584"/>
        <w:rPr>
          <w:rFonts w:cs="Arial"/>
          <w:szCs w:val="24"/>
        </w:rPr>
      </w:pPr>
    </w:p>
    <w:p w:rsidR="00596A91" w:rsidRPr="00596A91" w:rsidRDefault="00596A91" w:rsidP="00596A91">
      <w:pPr>
        <w:numPr>
          <w:ilvl w:val="0"/>
          <w:numId w:val="36"/>
        </w:numPr>
        <w:tabs>
          <w:tab w:val="clear" w:pos="496"/>
          <w:tab w:val="left" w:pos="540"/>
          <w:tab w:val="right" w:pos="8460"/>
        </w:tabs>
        <w:ind w:left="540" w:hanging="584"/>
        <w:rPr>
          <w:rFonts w:cs="Arial"/>
          <w:szCs w:val="24"/>
        </w:rPr>
      </w:pPr>
      <w:r w:rsidRPr="00596A91">
        <w:rPr>
          <w:rFonts w:cs="Arial"/>
          <w:szCs w:val="24"/>
        </w:rPr>
        <w:t>Engage with and develop relationships with elected members, clients and customers.</w:t>
      </w:r>
    </w:p>
    <w:p w:rsidR="00596A91" w:rsidRPr="00596A91" w:rsidRDefault="00596A91" w:rsidP="00596A91">
      <w:pPr>
        <w:tabs>
          <w:tab w:val="left" w:pos="540"/>
          <w:tab w:val="right" w:pos="8460"/>
        </w:tabs>
        <w:ind w:left="540" w:hanging="584"/>
        <w:rPr>
          <w:rFonts w:cs="Arial"/>
          <w:szCs w:val="24"/>
        </w:rPr>
      </w:pPr>
    </w:p>
    <w:p w:rsidR="00596A91" w:rsidRPr="00596A91" w:rsidRDefault="00596A91" w:rsidP="00596A91">
      <w:pPr>
        <w:numPr>
          <w:ilvl w:val="0"/>
          <w:numId w:val="36"/>
        </w:numPr>
        <w:tabs>
          <w:tab w:val="clear" w:pos="496"/>
          <w:tab w:val="left" w:pos="540"/>
          <w:tab w:val="right" w:pos="8460"/>
        </w:tabs>
        <w:ind w:left="540" w:hanging="584"/>
        <w:rPr>
          <w:rFonts w:cs="Arial"/>
          <w:szCs w:val="24"/>
        </w:rPr>
      </w:pPr>
      <w:r w:rsidRPr="00596A91">
        <w:rPr>
          <w:rFonts w:cs="Arial"/>
          <w:szCs w:val="24"/>
        </w:rPr>
        <w:t>Plan, manage and be accountable for the service business plans and work programmes, ensuring they are effective with specific measurable outcomes.</w:t>
      </w:r>
    </w:p>
    <w:p w:rsidR="00596A91" w:rsidRPr="00596A91" w:rsidRDefault="00596A91" w:rsidP="00596A91">
      <w:pPr>
        <w:tabs>
          <w:tab w:val="left" w:pos="540"/>
          <w:tab w:val="right" w:pos="8460"/>
        </w:tabs>
        <w:ind w:left="540" w:hanging="584"/>
        <w:rPr>
          <w:rFonts w:cs="Arial"/>
          <w:szCs w:val="24"/>
        </w:rPr>
      </w:pPr>
    </w:p>
    <w:p w:rsidR="00596A91" w:rsidRPr="00596A91" w:rsidRDefault="00596A91" w:rsidP="00596A91">
      <w:pPr>
        <w:numPr>
          <w:ilvl w:val="0"/>
          <w:numId w:val="36"/>
        </w:numPr>
        <w:tabs>
          <w:tab w:val="clear" w:pos="496"/>
          <w:tab w:val="left" w:pos="540"/>
          <w:tab w:val="right" w:pos="8460"/>
        </w:tabs>
        <w:ind w:left="540" w:hanging="584"/>
        <w:rPr>
          <w:rFonts w:cs="Arial"/>
          <w:szCs w:val="24"/>
        </w:rPr>
      </w:pPr>
      <w:r w:rsidRPr="00596A91">
        <w:rPr>
          <w:rFonts w:cs="Arial"/>
          <w:szCs w:val="24"/>
        </w:rPr>
        <w:t>Responsible for maintaining and improving the quality of the service.</w:t>
      </w:r>
    </w:p>
    <w:p w:rsidR="00596A91" w:rsidRPr="00596A91" w:rsidRDefault="00596A91" w:rsidP="00596A91">
      <w:pPr>
        <w:tabs>
          <w:tab w:val="num" w:pos="0"/>
          <w:tab w:val="num" w:pos="496"/>
          <w:tab w:val="left" w:pos="540"/>
          <w:tab w:val="right" w:pos="8460"/>
        </w:tabs>
        <w:ind w:left="540" w:hanging="584"/>
        <w:rPr>
          <w:rFonts w:cs="Arial"/>
          <w:szCs w:val="24"/>
        </w:rPr>
      </w:pPr>
    </w:p>
    <w:p w:rsidR="00596A91" w:rsidRPr="00596A91" w:rsidRDefault="00596A91" w:rsidP="00596A91">
      <w:pPr>
        <w:numPr>
          <w:ilvl w:val="0"/>
          <w:numId w:val="36"/>
        </w:numPr>
        <w:tabs>
          <w:tab w:val="left" w:pos="540"/>
          <w:tab w:val="right" w:pos="8460"/>
        </w:tabs>
        <w:ind w:left="540" w:hanging="584"/>
        <w:rPr>
          <w:rFonts w:cs="Arial"/>
          <w:szCs w:val="24"/>
        </w:rPr>
      </w:pPr>
      <w:r w:rsidRPr="00596A91">
        <w:rPr>
          <w:rFonts w:cs="Arial"/>
          <w:szCs w:val="24"/>
        </w:rPr>
        <w:t>Lead on initiating and developing policies for the whole service area.</w:t>
      </w:r>
    </w:p>
    <w:p w:rsidR="00596A91" w:rsidRPr="00596A91" w:rsidRDefault="00596A91" w:rsidP="00596A91">
      <w:pPr>
        <w:tabs>
          <w:tab w:val="num" w:pos="0"/>
          <w:tab w:val="num" w:pos="496"/>
          <w:tab w:val="left" w:pos="540"/>
          <w:tab w:val="right" w:pos="8460"/>
        </w:tabs>
        <w:ind w:left="540" w:hanging="584"/>
        <w:rPr>
          <w:rFonts w:cs="Arial"/>
          <w:szCs w:val="24"/>
        </w:rPr>
      </w:pPr>
    </w:p>
    <w:p w:rsidR="00596A91" w:rsidRPr="00596A91" w:rsidRDefault="00596A91" w:rsidP="00596A91">
      <w:pPr>
        <w:numPr>
          <w:ilvl w:val="0"/>
          <w:numId w:val="36"/>
        </w:numPr>
        <w:tabs>
          <w:tab w:val="clear" w:pos="496"/>
          <w:tab w:val="left" w:pos="540"/>
          <w:tab w:val="right" w:pos="8460"/>
        </w:tabs>
        <w:ind w:left="540" w:hanging="584"/>
        <w:rPr>
          <w:rFonts w:cs="Arial"/>
          <w:szCs w:val="24"/>
        </w:rPr>
      </w:pPr>
      <w:r w:rsidRPr="00596A91">
        <w:rPr>
          <w:rFonts w:cs="Arial"/>
          <w:szCs w:val="24"/>
        </w:rPr>
        <w:t>Maintain up to date detailed knowledge of legislation and national policy and to ensure both the divisional management team and the service are briefed on changes.</w:t>
      </w:r>
    </w:p>
    <w:p w:rsidR="00596A91" w:rsidRPr="00596A91" w:rsidRDefault="00596A91" w:rsidP="00596A91">
      <w:pPr>
        <w:tabs>
          <w:tab w:val="num" w:pos="0"/>
          <w:tab w:val="num" w:pos="496"/>
          <w:tab w:val="left" w:pos="540"/>
          <w:tab w:val="right" w:pos="8460"/>
        </w:tabs>
        <w:ind w:left="540" w:hanging="584"/>
        <w:rPr>
          <w:rFonts w:cs="Arial"/>
          <w:szCs w:val="24"/>
        </w:rPr>
      </w:pPr>
    </w:p>
    <w:p w:rsidR="00596A91" w:rsidRPr="00596A91" w:rsidRDefault="00596A91" w:rsidP="00596A91">
      <w:pPr>
        <w:numPr>
          <w:ilvl w:val="0"/>
          <w:numId w:val="36"/>
        </w:numPr>
        <w:tabs>
          <w:tab w:val="clear" w:pos="496"/>
          <w:tab w:val="left" w:pos="540"/>
          <w:tab w:val="right" w:pos="8460"/>
        </w:tabs>
        <w:ind w:left="540" w:hanging="584"/>
        <w:rPr>
          <w:rFonts w:cs="Arial"/>
          <w:szCs w:val="24"/>
        </w:rPr>
      </w:pPr>
      <w:r w:rsidRPr="00596A91">
        <w:rPr>
          <w:rFonts w:cs="Arial"/>
          <w:szCs w:val="24"/>
        </w:rPr>
        <w:t>Continuously use business process re-engineering to rationalise and reduce bureaucracy and duplication.</w:t>
      </w:r>
    </w:p>
    <w:p w:rsidR="00596A91" w:rsidRPr="00596A91" w:rsidRDefault="00596A91" w:rsidP="00596A91">
      <w:pPr>
        <w:tabs>
          <w:tab w:val="num" w:pos="0"/>
          <w:tab w:val="left" w:pos="540"/>
          <w:tab w:val="right" w:pos="8460"/>
        </w:tabs>
        <w:ind w:left="540" w:hanging="584"/>
        <w:rPr>
          <w:rFonts w:cs="Arial"/>
          <w:szCs w:val="24"/>
        </w:rPr>
      </w:pPr>
    </w:p>
    <w:p w:rsidR="00596A91" w:rsidRPr="00596A91" w:rsidRDefault="00596A91" w:rsidP="00596A91">
      <w:pPr>
        <w:numPr>
          <w:ilvl w:val="0"/>
          <w:numId w:val="36"/>
        </w:numPr>
        <w:tabs>
          <w:tab w:val="clear" w:pos="496"/>
          <w:tab w:val="left" w:pos="540"/>
          <w:tab w:val="right" w:pos="8460"/>
        </w:tabs>
        <w:ind w:left="540" w:hanging="584"/>
        <w:rPr>
          <w:rFonts w:cs="Arial"/>
          <w:szCs w:val="24"/>
        </w:rPr>
      </w:pPr>
      <w:r w:rsidRPr="00596A91">
        <w:rPr>
          <w:rFonts w:cs="Arial"/>
          <w:szCs w:val="24"/>
        </w:rPr>
        <w:t>Ensure equalities and diversity issues are effectively assessed, planned and implemented.</w:t>
      </w:r>
    </w:p>
    <w:p w:rsidR="00596A91" w:rsidRPr="00596A91" w:rsidRDefault="00596A91" w:rsidP="00596A91">
      <w:pPr>
        <w:tabs>
          <w:tab w:val="num" w:pos="0"/>
          <w:tab w:val="left" w:pos="540"/>
          <w:tab w:val="right" w:pos="8460"/>
        </w:tabs>
        <w:ind w:left="540" w:hanging="584"/>
        <w:rPr>
          <w:rFonts w:cs="Arial"/>
          <w:szCs w:val="24"/>
        </w:rPr>
      </w:pPr>
    </w:p>
    <w:p w:rsidR="00596A91" w:rsidRPr="00596A91" w:rsidRDefault="00596A91" w:rsidP="00596A91">
      <w:pPr>
        <w:numPr>
          <w:ilvl w:val="0"/>
          <w:numId w:val="36"/>
        </w:numPr>
        <w:tabs>
          <w:tab w:val="clear" w:pos="496"/>
          <w:tab w:val="left" w:pos="540"/>
          <w:tab w:val="right" w:pos="8460"/>
        </w:tabs>
        <w:ind w:left="540" w:hanging="584"/>
        <w:rPr>
          <w:rFonts w:cs="Arial"/>
          <w:szCs w:val="24"/>
        </w:rPr>
      </w:pPr>
      <w:r w:rsidRPr="00596A91">
        <w:rPr>
          <w:rFonts w:cs="Arial"/>
          <w:szCs w:val="24"/>
        </w:rPr>
        <w:t>Act as a design consultant/change agent working with others to develop innovative solutions to best meet local needs and learning from best practice elsewhere.</w:t>
      </w:r>
    </w:p>
    <w:p w:rsidR="00596A91" w:rsidRPr="00596A91" w:rsidRDefault="00596A91" w:rsidP="00596A91">
      <w:pPr>
        <w:tabs>
          <w:tab w:val="num" w:pos="0"/>
          <w:tab w:val="left" w:pos="540"/>
          <w:tab w:val="right" w:pos="8460"/>
        </w:tabs>
        <w:ind w:left="540" w:hanging="584"/>
        <w:rPr>
          <w:rFonts w:cs="Arial"/>
          <w:szCs w:val="24"/>
        </w:rPr>
      </w:pPr>
    </w:p>
    <w:p w:rsidR="00596A91" w:rsidRPr="00596A91" w:rsidRDefault="00596A91" w:rsidP="00596A91">
      <w:pPr>
        <w:numPr>
          <w:ilvl w:val="0"/>
          <w:numId w:val="36"/>
        </w:numPr>
        <w:tabs>
          <w:tab w:val="clear" w:pos="496"/>
          <w:tab w:val="left" w:pos="540"/>
          <w:tab w:val="right" w:pos="8460"/>
        </w:tabs>
        <w:ind w:left="540" w:hanging="584"/>
        <w:rPr>
          <w:rFonts w:cs="Arial"/>
          <w:szCs w:val="24"/>
        </w:rPr>
      </w:pPr>
      <w:r w:rsidRPr="00596A91">
        <w:rPr>
          <w:rFonts w:cs="Arial"/>
          <w:szCs w:val="24"/>
        </w:rPr>
        <w:t>Provide technical advice and is the principal source of professional advice in relation to the service.</w:t>
      </w:r>
    </w:p>
    <w:p w:rsidR="00596A91" w:rsidRPr="00596A91" w:rsidRDefault="00596A91" w:rsidP="00596A91">
      <w:pPr>
        <w:tabs>
          <w:tab w:val="num" w:pos="0"/>
          <w:tab w:val="left" w:pos="540"/>
          <w:tab w:val="right" w:pos="8460"/>
        </w:tabs>
        <w:ind w:left="540" w:hanging="584"/>
        <w:rPr>
          <w:rFonts w:cs="Arial"/>
          <w:szCs w:val="24"/>
        </w:rPr>
      </w:pPr>
    </w:p>
    <w:p w:rsidR="00596A91" w:rsidRPr="00596A91" w:rsidRDefault="00596A91" w:rsidP="00596A91">
      <w:pPr>
        <w:rPr>
          <w:rFonts w:cs="Arial"/>
          <w:szCs w:val="24"/>
        </w:rPr>
      </w:pPr>
      <w:r w:rsidRPr="00596A91">
        <w:rPr>
          <w:rFonts w:cs="Arial"/>
          <w:b/>
          <w:bCs/>
          <w:szCs w:val="24"/>
          <w:u w:val="single"/>
        </w:rPr>
        <w:t>Specific Duties Relating to the Post</w:t>
      </w:r>
    </w:p>
    <w:p w:rsidR="00596A91" w:rsidRPr="00596A91" w:rsidRDefault="00596A91" w:rsidP="00596A91">
      <w:pPr>
        <w:rPr>
          <w:rFonts w:cs="Arial"/>
          <w:szCs w:val="24"/>
        </w:rPr>
      </w:pPr>
    </w:p>
    <w:p w:rsidR="00596A91" w:rsidRDefault="00596A91" w:rsidP="00596A91">
      <w:pPr>
        <w:numPr>
          <w:ilvl w:val="0"/>
          <w:numId w:val="39"/>
        </w:numPr>
        <w:rPr>
          <w:rFonts w:cs="Arial"/>
          <w:szCs w:val="24"/>
        </w:rPr>
      </w:pPr>
      <w:r w:rsidRPr="00596A91">
        <w:rPr>
          <w:rFonts w:cs="Arial"/>
          <w:szCs w:val="24"/>
        </w:rPr>
        <w:t xml:space="preserve">The postholder will be responsible for the leadership and management </w:t>
      </w:r>
      <w:r w:rsidR="0055049A">
        <w:rPr>
          <w:rFonts w:cs="Arial"/>
          <w:szCs w:val="24"/>
        </w:rPr>
        <w:t xml:space="preserve">of </w:t>
      </w:r>
      <w:r w:rsidR="00676AF1">
        <w:rPr>
          <w:rFonts w:cs="Arial"/>
          <w:szCs w:val="24"/>
        </w:rPr>
        <w:t xml:space="preserve">the Review </w:t>
      </w:r>
      <w:r w:rsidR="0021231D">
        <w:rPr>
          <w:rFonts w:cs="Arial"/>
          <w:szCs w:val="24"/>
        </w:rPr>
        <w:t>and Quality</w:t>
      </w:r>
      <w:r w:rsidR="00AB6A7B">
        <w:rPr>
          <w:rFonts w:cs="Arial"/>
          <w:szCs w:val="24"/>
        </w:rPr>
        <w:t xml:space="preserve"> </w:t>
      </w:r>
      <w:r w:rsidR="00676AF1">
        <w:rPr>
          <w:rFonts w:cs="Arial"/>
          <w:szCs w:val="24"/>
        </w:rPr>
        <w:t>team (which includes Independe</w:t>
      </w:r>
      <w:r w:rsidR="00066DE8">
        <w:rPr>
          <w:rFonts w:cs="Arial"/>
          <w:szCs w:val="24"/>
        </w:rPr>
        <w:t>nt Reviewing Officers, Specialist</w:t>
      </w:r>
      <w:r w:rsidR="00676AF1">
        <w:rPr>
          <w:rFonts w:cs="Arial"/>
          <w:szCs w:val="24"/>
        </w:rPr>
        <w:t xml:space="preserve"> Safeguarding Nurse</w:t>
      </w:r>
      <w:r w:rsidR="00066DE8">
        <w:rPr>
          <w:rFonts w:cs="Arial"/>
          <w:szCs w:val="24"/>
        </w:rPr>
        <w:t xml:space="preserve">, Hartlepool and Stockton on Tees </w:t>
      </w:r>
      <w:r w:rsidR="008C5D39">
        <w:rPr>
          <w:rFonts w:cs="Arial"/>
          <w:szCs w:val="24"/>
        </w:rPr>
        <w:t>Safeguarding</w:t>
      </w:r>
      <w:r w:rsidR="00066DE8">
        <w:rPr>
          <w:rFonts w:cs="Arial"/>
          <w:szCs w:val="24"/>
        </w:rPr>
        <w:t xml:space="preserve"> Children Partnership</w:t>
      </w:r>
      <w:r w:rsidR="008C5D39">
        <w:rPr>
          <w:rFonts w:cs="Arial"/>
          <w:szCs w:val="24"/>
        </w:rPr>
        <w:t>, Complaints, Policy and Workforce Development</w:t>
      </w:r>
      <w:r w:rsidR="00676AF1">
        <w:rPr>
          <w:rFonts w:cs="Arial"/>
          <w:szCs w:val="24"/>
        </w:rPr>
        <w:t xml:space="preserve">) </w:t>
      </w:r>
      <w:r w:rsidRPr="00596A91">
        <w:rPr>
          <w:rFonts w:cs="Arial"/>
          <w:szCs w:val="24"/>
        </w:rPr>
        <w:t xml:space="preserve">ensuring that the work undertaken within </w:t>
      </w:r>
      <w:r w:rsidR="0055049A">
        <w:rPr>
          <w:rFonts w:cs="Arial"/>
          <w:szCs w:val="24"/>
        </w:rPr>
        <w:t>all the services meet statutory requirements, are</w:t>
      </w:r>
      <w:r w:rsidRPr="00596A91">
        <w:rPr>
          <w:rFonts w:cs="Arial"/>
          <w:szCs w:val="24"/>
        </w:rPr>
        <w:t xml:space="preserve"> in accordance with policies, procedures and practice guidance and demonstrates best practice.</w:t>
      </w:r>
    </w:p>
    <w:p w:rsidR="00676AF1" w:rsidRPr="00676AF1" w:rsidRDefault="00676AF1" w:rsidP="00676AF1">
      <w:pPr>
        <w:rPr>
          <w:rFonts w:cs="Arial"/>
          <w:szCs w:val="24"/>
        </w:rPr>
      </w:pPr>
    </w:p>
    <w:p w:rsidR="00676AF1" w:rsidRDefault="009F5269" w:rsidP="00596A91">
      <w:pPr>
        <w:numPr>
          <w:ilvl w:val="0"/>
          <w:numId w:val="39"/>
        </w:numPr>
        <w:rPr>
          <w:rFonts w:cs="Arial"/>
          <w:szCs w:val="24"/>
        </w:rPr>
      </w:pPr>
      <w:r>
        <w:rPr>
          <w:rFonts w:cs="Arial"/>
          <w:szCs w:val="24"/>
        </w:rPr>
        <w:t>E</w:t>
      </w:r>
      <w:r w:rsidR="00676AF1">
        <w:rPr>
          <w:rFonts w:cs="Arial"/>
          <w:szCs w:val="24"/>
        </w:rPr>
        <w:t>nsure that statutory policy and procedural requirements are met in relation to</w:t>
      </w:r>
    </w:p>
    <w:p w:rsidR="00676AF1" w:rsidRDefault="00676AF1" w:rsidP="00676AF1">
      <w:pPr>
        <w:numPr>
          <w:ilvl w:val="1"/>
          <w:numId w:val="39"/>
        </w:numPr>
        <w:rPr>
          <w:rFonts w:cs="Arial"/>
          <w:szCs w:val="24"/>
        </w:rPr>
      </w:pPr>
      <w:r>
        <w:rPr>
          <w:rFonts w:cs="Arial"/>
          <w:szCs w:val="24"/>
        </w:rPr>
        <w:t>Looked After Children Reviews</w:t>
      </w:r>
    </w:p>
    <w:p w:rsidR="00676AF1" w:rsidRDefault="00676AF1" w:rsidP="00676AF1">
      <w:pPr>
        <w:numPr>
          <w:ilvl w:val="1"/>
          <w:numId w:val="39"/>
        </w:numPr>
        <w:rPr>
          <w:rFonts w:cs="Arial"/>
          <w:szCs w:val="24"/>
        </w:rPr>
      </w:pPr>
      <w:r>
        <w:rPr>
          <w:rFonts w:cs="Arial"/>
          <w:szCs w:val="24"/>
        </w:rPr>
        <w:t>Foster Carer Reviews</w:t>
      </w:r>
    </w:p>
    <w:p w:rsidR="008C5D39" w:rsidRPr="008C5D39" w:rsidRDefault="00676AF1" w:rsidP="008C5D39">
      <w:pPr>
        <w:numPr>
          <w:ilvl w:val="1"/>
          <w:numId w:val="39"/>
        </w:numPr>
        <w:rPr>
          <w:rFonts w:cs="Arial"/>
          <w:szCs w:val="24"/>
        </w:rPr>
      </w:pPr>
      <w:r>
        <w:rPr>
          <w:rFonts w:cs="Arial"/>
          <w:szCs w:val="24"/>
        </w:rPr>
        <w:t>Child protection conferences and reviews</w:t>
      </w:r>
    </w:p>
    <w:p w:rsidR="00676AF1" w:rsidRDefault="00676AF1" w:rsidP="00676AF1">
      <w:pPr>
        <w:rPr>
          <w:rFonts w:cs="Arial"/>
          <w:szCs w:val="24"/>
        </w:rPr>
      </w:pPr>
    </w:p>
    <w:p w:rsidR="0055049A" w:rsidRDefault="0055049A" w:rsidP="0055049A">
      <w:pPr>
        <w:ind w:left="720"/>
        <w:rPr>
          <w:rFonts w:cs="Arial"/>
          <w:szCs w:val="24"/>
        </w:rPr>
      </w:pPr>
    </w:p>
    <w:p w:rsidR="0055049A" w:rsidRPr="00676AF1" w:rsidRDefault="009F5269" w:rsidP="00676AF1">
      <w:pPr>
        <w:numPr>
          <w:ilvl w:val="0"/>
          <w:numId w:val="39"/>
        </w:numPr>
        <w:rPr>
          <w:rFonts w:cs="Arial"/>
          <w:szCs w:val="24"/>
        </w:rPr>
      </w:pPr>
      <w:r>
        <w:rPr>
          <w:rFonts w:cs="Arial"/>
          <w:szCs w:val="24"/>
        </w:rPr>
        <w:t>C</w:t>
      </w:r>
      <w:r w:rsidR="00676AF1">
        <w:rPr>
          <w:rFonts w:cs="Arial"/>
          <w:szCs w:val="24"/>
        </w:rPr>
        <w:t>ontribute to the establishment of quality standards in child protection and children looked after and support staff to meet these standards.</w:t>
      </w:r>
    </w:p>
    <w:p w:rsidR="0055049A" w:rsidRDefault="0055049A" w:rsidP="00676AF1">
      <w:pPr>
        <w:ind w:left="360"/>
        <w:rPr>
          <w:rFonts w:cs="Arial"/>
          <w:szCs w:val="24"/>
        </w:rPr>
      </w:pPr>
    </w:p>
    <w:p w:rsidR="005801BF" w:rsidRDefault="00921848" w:rsidP="00596A91">
      <w:pPr>
        <w:numPr>
          <w:ilvl w:val="0"/>
          <w:numId w:val="39"/>
        </w:numPr>
        <w:rPr>
          <w:rFonts w:cs="Arial"/>
          <w:szCs w:val="24"/>
        </w:rPr>
      </w:pPr>
      <w:r>
        <w:rPr>
          <w:rFonts w:cs="Arial"/>
          <w:szCs w:val="24"/>
        </w:rPr>
        <w:t>E</w:t>
      </w:r>
      <w:r w:rsidR="005801BF">
        <w:rPr>
          <w:rFonts w:cs="Arial"/>
          <w:szCs w:val="24"/>
        </w:rPr>
        <w:t>nsure challenge and scrutiny is undertaken across the child protection and looked after system to ensure timely and effective interventions with families that promote better outcomes for children.</w:t>
      </w:r>
    </w:p>
    <w:p w:rsidR="008C5D39" w:rsidRDefault="008C5D39" w:rsidP="008C5D39">
      <w:pPr>
        <w:ind w:left="720"/>
        <w:rPr>
          <w:rFonts w:cs="Arial"/>
          <w:szCs w:val="24"/>
        </w:rPr>
      </w:pPr>
    </w:p>
    <w:p w:rsidR="008C5D39" w:rsidRPr="008C5D39" w:rsidRDefault="009C3D5C" w:rsidP="008C5D39">
      <w:pPr>
        <w:numPr>
          <w:ilvl w:val="0"/>
          <w:numId w:val="39"/>
        </w:numPr>
        <w:rPr>
          <w:rFonts w:cs="Arial"/>
          <w:szCs w:val="24"/>
        </w:rPr>
      </w:pPr>
      <w:r>
        <w:rPr>
          <w:rFonts w:cs="Arial"/>
          <w:szCs w:val="24"/>
        </w:rPr>
        <w:t xml:space="preserve">To oversee and manage the </w:t>
      </w:r>
      <w:r w:rsidR="008C5D39">
        <w:rPr>
          <w:rFonts w:cs="Arial"/>
          <w:szCs w:val="24"/>
        </w:rPr>
        <w:t xml:space="preserve">Hartlepool and Stockton-on-Tees Safeguarding Children Partnership </w:t>
      </w:r>
      <w:r>
        <w:rPr>
          <w:rFonts w:cs="Arial"/>
          <w:szCs w:val="24"/>
        </w:rPr>
        <w:t>business unit.</w:t>
      </w:r>
    </w:p>
    <w:p w:rsidR="009F5269" w:rsidRDefault="009F5269" w:rsidP="009F5269">
      <w:pPr>
        <w:ind w:left="720"/>
        <w:rPr>
          <w:rFonts w:cs="Arial"/>
          <w:szCs w:val="24"/>
        </w:rPr>
      </w:pPr>
    </w:p>
    <w:p w:rsidR="009F5269" w:rsidRPr="00921848" w:rsidRDefault="00921848" w:rsidP="00921848">
      <w:pPr>
        <w:numPr>
          <w:ilvl w:val="0"/>
          <w:numId w:val="39"/>
        </w:numPr>
        <w:rPr>
          <w:rFonts w:cs="Arial"/>
          <w:szCs w:val="24"/>
        </w:rPr>
      </w:pPr>
      <w:r>
        <w:rPr>
          <w:rFonts w:cs="Arial"/>
          <w:szCs w:val="24"/>
        </w:rPr>
        <w:t xml:space="preserve">Establish and lead safeguarding </w:t>
      </w:r>
      <w:r w:rsidRPr="00921848">
        <w:rPr>
          <w:rFonts w:cs="Arial"/>
          <w:szCs w:val="24"/>
        </w:rPr>
        <w:t>quality assurance for HBC community child health services.</w:t>
      </w:r>
    </w:p>
    <w:p w:rsidR="00921848" w:rsidRDefault="00921848" w:rsidP="00921848">
      <w:pPr>
        <w:ind w:left="720"/>
        <w:rPr>
          <w:rFonts w:cs="Arial"/>
          <w:szCs w:val="24"/>
        </w:rPr>
      </w:pPr>
    </w:p>
    <w:p w:rsidR="00921848" w:rsidRDefault="0021231D" w:rsidP="00596A91">
      <w:pPr>
        <w:numPr>
          <w:ilvl w:val="0"/>
          <w:numId w:val="39"/>
        </w:numPr>
        <w:rPr>
          <w:rFonts w:cs="Arial"/>
          <w:szCs w:val="24"/>
        </w:rPr>
      </w:pPr>
      <w:r>
        <w:rPr>
          <w:rFonts w:cs="Arial"/>
          <w:szCs w:val="24"/>
        </w:rPr>
        <w:t xml:space="preserve">Facilitate and contribute </w:t>
      </w:r>
      <w:r w:rsidR="00921848">
        <w:rPr>
          <w:rFonts w:cs="Arial"/>
          <w:szCs w:val="24"/>
        </w:rPr>
        <w:t>to audits and multi agency audits (health and social care)</w:t>
      </w:r>
      <w:r w:rsidR="00AE3E9A">
        <w:rPr>
          <w:rFonts w:cs="Arial"/>
          <w:szCs w:val="24"/>
        </w:rPr>
        <w:t>.</w:t>
      </w:r>
    </w:p>
    <w:p w:rsidR="008C5D39" w:rsidRDefault="008C5D39" w:rsidP="008C5D39">
      <w:pPr>
        <w:ind w:left="720"/>
        <w:rPr>
          <w:rFonts w:cs="Arial"/>
          <w:szCs w:val="24"/>
        </w:rPr>
      </w:pPr>
    </w:p>
    <w:p w:rsidR="008C5D39" w:rsidRDefault="008C5D39" w:rsidP="00596A91">
      <w:pPr>
        <w:numPr>
          <w:ilvl w:val="0"/>
          <w:numId w:val="39"/>
        </w:numPr>
        <w:rPr>
          <w:rFonts w:cs="Arial"/>
          <w:szCs w:val="24"/>
        </w:rPr>
      </w:pPr>
      <w:r>
        <w:rPr>
          <w:rFonts w:cs="Arial"/>
          <w:szCs w:val="24"/>
        </w:rPr>
        <w:t xml:space="preserve">Leads the workforce development programme for children’s services and joint commissioning and adults and community based services. </w:t>
      </w:r>
    </w:p>
    <w:p w:rsidR="005801BF" w:rsidRPr="00B5753E" w:rsidRDefault="005801BF" w:rsidP="00B5753E">
      <w:pPr>
        <w:rPr>
          <w:rFonts w:cs="Arial"/>
        </w:rPr>
      </w:pPr>
    </w:p>
    <w:p w:rsidR="00034D34" w:rsidRPr="00F26885" w:rsidRDefault="00F26885" w:rsidP="00034D34">
      <w:pPr>
        <w:numPr>
          <w:ilvl w:val="0"/>
          <w:numId w:val="39"/>
        </w:numPr>
        <w:rPr>
          <w:rFonts w:cs="Arial"/>
        </w:rPr>
      </w:pPr>
      <w:r w:rsidRPr="00F26885">
        <w:rPr>
          <w:rFonts w:cs="Arial"/>
          <w:szCs w:val="24"/>
        </w:rPr>
        <w:t xml:space="preserve">To undertake role of </w:t>
      </w:r>
      <w:r w:rsidR="005801BF" w:rsidRPr="00F26885">
        <w:rPr>
          <w:rFonts w:cs="Arial"/>
          <w:szCs w:val="24"/>
        </w:rPr>
        <w:t xml:space="preserve">Principal Social Worker </w:t>
      </w:r>
    </w:p>
    <w:p w:rsidR="00034D34" w:rsidRDefault="00034D34" w:rsidP="00034D34">
      <w:pPr>
        <w:ind w:left="720"/>
        <w:rPr>
          <w:rFonts w:cs="Arial"/>
        </w:rPr>
      </w:pPr>
    </w:p>
    <w:p w:rsidR="00034D34" w:rsidRDefault="00034D34" w:rsidP="00034D34">
      <w:pPr>
        <w:numPr>
          <w:ilvl w:val="0"/>
          <w:numId w:val="39"/>
        </w:numPr>
        <w:rPr>
          <w:rFonts w:cs="Arial"/>
        </w:rPr>
      </w:pPr>
      <w:r>
        <w:rPr>
          <w:rFonts w:cs="Arial"/>
        </w:rPr>
        <w:t xml:space="preserve"> To lead inspection processes as required </w:t>
      </w:r>
      <w:proofErr w:type="spellStart"/>
      <w:r>
        <w:rPr>
          <w:rFonts w:cs="Arial"/>
        </w:rPr>
        <w:t>e.g</w:t>
      </w:r>
      <w:proofErr w:type="spellEnd"/>
      <w:r>
        <w:rPr>
          <w:rFonts w:cs="Arial"/>
        </w:rPr>
        <w:t xml:space="preserve"> ILACS, CQC</w:t>
      </w:r>
    </w:p>
    <w:p w:rsidR="00034D34" w:rsidRPr="00034D34" w:rsidRDefault="00034D34" w:rsidP="00034D34">
      <w:pPr>
        <w:ind w:left="720"/>
        <w:rPr>
          <w:rFonts w:cs="Arial"/>
        </w:rPr>
      </w:pPr>
    </w:p>
    <w:p w:rsidR="00547EBC" w:rsidRDefault="00044A95" w:rsidP="00547EBC">
      <w:pPr>
        <w:numPr>
          <w:ilvl w:val="0"/>
          <w:numId w:val="39"/>
        </w:numPr>
        <w:rPr>
          <w:rFonts w:cs="Arial"/>
          <w:szCs w:val="24"/>
        </w:rPr>
      </w:pPr>
      <w:r>
        <w:rPr>
          <w:rFonts w:cs="Arial"/>
          <w:szCs w:val="24"/>
        </w:rPr>
        <w:t xml:space="preserve">To support and promote </w:t>
      </w:r>
      <w:r w:rsidR="00F82E1F">
        <w:rPr>
          <w:rFonts w:cs="Arial"/>
          <w:szCs w:val="24"/>
        </w:rPr>
        <w:t xml:space="preserve">continuous improvement </w:t>
      </w:r>
      <w:r>
        <w:rPr>
          <w:rFonts w:cs="Arial"/>
          <w:szCs w:val="24"/>
        </w:rPr>
        <w:t>across the division</w:t>
      </w:r>
      <w:r w:rsidR="008154D2">
        <w:rPr>
          <w:rFonts w:cs="Arial"/>
          <w:szCs w:val="24"/>
        </w:rPr>
        <w:t xml:space="preserve"> including the development of quality standards.</w:t>
      </w:r>
    </w:p>
    <w:p w:rsidR="00AE3E9A" w:rsidRDefault="00AE3E9A" w:rsidP="00AE3E9A">
      <w:pPr>
        <w:ind w:left="720"/>
        <w:rPr>
          <w:rFonts w:cs="Arial"/>
          <w:szCs w:val="24"/>
        </w:rPr>
      </w:pPr>
    </w:p>
    <w:p w:rsidR="00AE3E9A" w:rsidRDefault="00AE3E9A" w:rsidP="00547EBC">
      <w:pPr>
        <w:numPr>
          <w:ilvl w:val="0"/>
          <w:numId w:val="39"/>
        </w:numPr>
        <w:rPr>
          <w:rFonts w:cs="Arial"/>
          <w:szCs w:val="24"/>
        </w:rPr>
      </w:pPr>
      <w:r>
        <w:rPr>
          <w:rFonts w:cs="Arial"/>
          <w:szCs w:val="24"/>
        </w:rPr>
        <w:t>To oversee the development of practice manual</w:t>
      </w:r>
      <w:r w:rsidR="0021231D">
        <w:rPr>
          <w:rFonts w:cs="Arial"/>
          <w:szCs w:val="24"/>
        </w:rPr>
        <w:t>s for children’s services and adults services</w:t>
      </w:r>
      <w:r>
        <w:rPr>
          <w:rFonts w:cs="Arial"/>
          <w:szCs w:val="24"/>
        </w:rPr>
        <w:t>.</w:t>
      </w:r>
    </w:p>
    <w:p w:rsidR="00547EBC" w:rsidRDefault="00547EBC" w:rsidP="00547EBC">
      <w:pPr>
        <w:ind w:left="720"/>
        <w:rPr>
          <w:rFonts w:cs="Arial"/>
          <w:szCs w:val="24"/>
        </w:rPr>
      </w:pPr>
    </w:p>
    <w:p w:rsidR="00547EBC" w:rsidRPr="00547EBC" w:rsidRDefault="00547EBC" w:rsidP="00547EBC">
      <w:pPr>
        <w:numPr>
          <w:ilvl w:val="0"/>
          <w:numId w:val="39"/>
        </w:numPr>
        <w:rPr>
          <w:rFonts w:cs="Arial"/>
          <w:szCs w:val="24"/>
        </w:rPr>
      </w:pPr>
      <w:r>
        <w:rPr>
          <w:rFonts w:cs="Arial"/>
          <w:szCs w:val="24"/>
        </w:rPr>
        <w:t>To lead and manage complaints process across Children’s Services and Joint Commissioning and Adults and Community Based Services.</w:t>
      </w:r>
    </w:p>
    <w:p w:rsidR="00F82E1F" w:rsidRPr="008C5D39" w:rsidRDefault="00F82E1F" w:rsidP="008C5D39">
      <w:pPr>
        <w:rPr>
          <w:rFonts w:cs="Arial"/>
        </w:rPr>
      </w:pPr>
    </w:p>
    <w:p w:rsidR="00F82E1F" w:rsidRDefault="00F82E1F" w:rsidP="005801BF">
      <w:pPr>
        <w:numPr>
          <w:ilvl w:val="0"/>
          <w:numId w:val="39"/>
        </w:numPr>
        <w:jc w:val="both"/>
        <w:rPr>
          <w:rFonts w:cs="Arial"/>
          <w:szCs w:val="24"/>
        </w:rPr>
      </w:pPr>
      <w:r>
        <w:rPr>
          <w:rFonts w:cs="Arial"/>
          <w:szCs w:val="24"/>
        </w:rPr>
        <w:t>To contribute to the monitoring and evaluatio</w:t>
      </w:r>
      <w:r w:rsidR="008C5D39">
        <w:rPr>
          <w:rFonts w:cs="Arial"/>
          <w:szCs w:val="24"/>
        </w:rPr>
        <w:t>n of divisional performance including</w:t>
      </w:r>
      <w:r>
        <w:rPr>
          <w:rFonts w:cs="Arial"/>
          <w:szCs w:val="24"/>
        </w:rPr>
        <w:t xml:space="preserve"> the production of progress and analysis reports. </w:t>
      </w:r>
    </w:p>
    <w:p w:rsidR="008154D2" w:rsidRPr="0083307A" w:rsidRDefault="008154D2" w:rsidP="0083307A">
      <w:pPr>
        <w:rPr>
          <w:rFonts w:cs="Arial"/>
        </w:rPr>
      </w:pPr>
    </w:p>
    <w:p w:rsidR="008154D2" w:rsidRDefault="008154D2" w:rsidP="005801BF">
      <w:pPr>
        <w:numPr>
          <w:ilvl w:val="0"/>
          <w:numId w:val="39"/>
        </w:numPr>
        <w:jc w:val="both"/>
        <w:rPr>
          <w:rFonts w:cs="Arial"/>
          <w:szCs w:val="24"/>
        </w:rPr>
      </w:pPr>
      <w:r>
        <w:rPr>
          <w:rFonts w:cs="Arial"/>
          <w:szCs w:val="24"/>
        </w:rPr>
        <w:t xml:space="preserve">To attend national and sub regional meetings as required and as agreed by Assistant Director, </w:t>
      </w:r>
      <w:r w:rsidR="00921848">
        <w:rPr>
          <w:rFonts w:cs="Arial"/>
          <w:szCs w:val="24"/>
        </w:rPr>
        <w:t>Joint Commissioning.</w:t>
      </w:r>
    </w:p>
    <w:p w:rsidR="00F82E1F" w:rsidRDefault="00F82E1F" w:rsidP="00F82E1F">
      <w:pPr>
        <w:pStyle w:val="ListParagraph"/>
        <w:rPr>
          <w:rFonts w:cs="Arial"/>
        </w:rPr>
      </w:pPr>
    </w:p>
    <w:p w:rsidR="00F82E1F" w:rsidRPr="005801BF" w:rsidRDefault="00FF1FCE" w:rsidP="005801BF">
      <w:pPr>
        <w:numPr>
          <w:ilvl w:val="0"/>
          <w:numId w:val="39"/>
        </w:numPr>
        <w:jc w:val="both"/>
        <w:rPr>
          <w:rFonts w:cs="Arial"/>
          <w:szCs w:val="24"/>
        </w:rPr>
      </w:pPr>
      <w:r>
        <w:rPr>
          <w:rFonts w:cs="Arial"/>
          <w:szCs w:val="24"/>
        </w:rPr>
        <w:t xml:space="preserve"> Any other duties of a related nature which might be required and allocated by the Assistant Director, </w:t>
      </w:r>
      <w:r w:rsidR="00921848">
        <w:rPr>
          <w:rFonts w:cs="Arial"/>
          <w:szCs w:val="24"/>
        </w:rPr>
        <w:t xml:space="preserve">Joint Commissioning </w:t>
      </w:r>
      <w:r>
        <w:rPr>
          <w:rFonts w:cs="Arial"/>
          <w:szCs w:val="24"/>
        </w:rPr>
        <w:t xml:space="preserve"> </w:t>
      </w:r>
    </w:p>
    <w:p w:rsidR="005801BF" w:rsidRPr="00596A91" w:rsidRDefault="005801BF" w:rsidP="005801BF">
      <w:pPr>
        <w:ind w:left="1440"/>
        <w:jc w:val="both"/>
        <w:rPr>
          <w:rFonts w:cs="Arial"/>
          <w:szCs w:val="24"/>
        </w:rPr>
      </w:pPr>
    </w:p>
    <w:p w:rsidR="00596A91" w:rsidRPr="00596A91" w:rsidRDefault="00596A91" w:rsidP="00596A91">
      <w:pPr>
        <w:pStyle w:val="Heading4"/>
        <w:rPr>
          <w:sz w:val="24"/>
          <w:szCs w:val="24"/>
        </w:rPr>
      </w:pPr>
    </w:p>
    <w:p w:rsidR="00596A91" w:rsidRPr="00596A91" w:rsidRDefault="00596A91" w:rsidP="00596A91">
      <w:pPr>
        <w:pStyle w:val="Heading4"/>
        <w:rPr>
          <w:b w:val="0"/>
          <w:bCs w:val="0"/>
          <w:sz w:val="24"/>
          <w:szCs w:val="24"/>
        </w:rPr>
      </w:pPr>
      <w:r w:rsidRPr="00596A91">
        <w:rPr>
          <w:sz w:val="24"/>
          <w:szCs w:val="24"/>
        </w:rPr>
        <w:t>Developments</w:t>
      </w:r>
    </w:p>
    <w:p w:rsidR="00756B63" w:rsidRPr="00596A91" w:rsidRDefault="00756B63" w:rsidP="00756B63">
      <w:pPr>
        <w:jc w:val="both"/>
        <w:rPr>
          <w:rFonts w:cs="Arial"/>
          <w:szCs w:val="24"/>
        </w:rPr>
      </w:pPr>
    </w:p>
    <w:p w:rsidR="00756B63" w:rsidRPr="00596A91" w:rsidRDefault="00756B63" w:rsidP="00756B63">
      <w:pPr>
        <w:jc w:val="both"/>
        <w:rPr>
          <w:rFonts w:cs="Arial"/>
          <w:szCs w:val="24"/>
        </w:rPr>
      </w:pPr>
      <w:r w:rsidRPr="00596A91">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Pr="00596A91" w:rsidRDefault="00152777" w:rsidP="00152777">
      <w:pPr>
        <w:tabs>
          <w:tab w:val="left" w:pos="851"/>
          <w:tab w:val="left" w:pos="3119"/>
        </w:tabs>
        <w:jc w:val="both"/>
        <w:rPr>
          <w:snapToGrid w:val="0"/>
          <w:szCs w:val="24"/>
        </w:rPr>
      </w:pPr>
    </w:p>
    <w:p w:rsidR="00596A91" w:rsidRPr="00596A91" w:rsidRDefault="00B5753E" w:rsidP="00596A91">
      <w:pPr>
        <w:rPr>
          <w:szCs w:val="24"/>
        </w:rPr>
      </w:pPr>
      <w:r>
        <w:rPr>
          <w:rFonts w:cs="Arial"/>
          <w:szCs w:val="24"/>
        </w:rPr>
        <w:t xml:space="preserve">January 2019 </w:t>
      </w:r>
    </w:p>
    <w:p w:rsidR="00756B63" w:rsidRPr="00596A91" w:rsidRDefault="00756B63" w:rsidP="00596A91">
      <w:pPr>
        <w:pStyle w:val="PlainText"/>
        <w:tabs>
          <w:tab w:val="left" w:pos="810"/>
          <w:tab w:val="left" w:pos="1418"/>
        </w:tabs>
        <w:rPr>
          <w:rFonts w:ascii="Arial" w:hAnsi="Arial" w:cs="Arial"/>
          <w:b/>
          <w:sz w:val="24"/>
          <w:szCs w:val="24"/>
        </w:rPr>
      </w:pPr>
    </w:p>
    <w:p w:rsidR="00756B63" w:rsidRPr="00596A91" w:rsidRDefault="00756B63" w:rsidP="00EF0E83">
      <w:pPr>
        <w:pStyle w:val="PlainText"/>
        <w:tabs>
          <w:tab w:val="left" w:pos="810"/>
          <w:tab w:val="left" w:pos="1418"/>
        </w:tabs>
        <w:jc w:val="center"/>
        <w:rPr>
          <w:rFonts w:ascii="Arial" w:hAnsi="Arial" w:cs="Arial"/>
          <w:b/>
          <w:sz w:val="24"/>
          <w:szCs w:val="24"/>
        </w:rPr>
      </w:pPr>
    </w:p>
    <w:p w:rsidR="00EF0E83" w:rsidRPr="00596A91" w:rsidRDefault="00EF0E83" w:rsidP="00EF0E83">
      <w:pPr>
        <w:pStyle w:val="PlainText"/>
        <w:tabs>
          <w:tab w:val="left" w:pos="810"/>
          <w:tab w:val="left" w:pos="1418"/>
        </w:tabs>
        <w:jc w:val="center"/>
        <w:rPr>
          <w:rFonts w:ascii="Arial" w:hAnsi="Arial" w:cs="Arial"/>
          <w:b/>
          <w:sz w:val="24"/>
          <w:szCs w:val="24"/>
        </w:rPr>
      </w:pPr>
      <w:r w:rsidRPr="00596A91">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Pr="00596A91" w:rsidRDefault="00EF0E83" w:rsidP="00B910E1">
      <w:pPr>
        <w:rPr>
          <w:szCs w:val="24"/>
        </w:rPr>
      </w:pPr>
    </w:p>
    <w:p w:rsidR="00EF0E83" w:rsidRPr="00596A91" w:rsidRDefault="00EF0E83" w:rsidP="00B910E1">
      <w:pPr>
        <w:rPr>
          <w:szCs w:val="24"/>
        </w:rPr>
      </w:pPr>
    </w:p>
    <w:sectPr w:rsidR="00EF0E83" w:rsidRPr="00596A91"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DE8" w:rsidRDefault="00066DE8" w:rsidP="00E95911">
      <w:r>
        <w:separator/>
      </w:r>
    </w:p>
  </w:endnote>
  <w:endnote w:type="continuationSeparator" w:id="0">
    <w:p w:rsidR="00066DE8" w:rsidRDefault="00066DE8"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E8" w:rsidRPr="006A56E9" w:rsidRDefault="00801991" w:rsidP="006A56E9">
    <w:pPr>
      <w:pStyle w:val="BodyText"/>
      <w:ind w:left="-567"/>
      <w:rPr>
        <w:b/>
        <w:sz w:val="16"/>
      </w:rPr>
    </w:pPr>
    <w:r w:rsidRPr="00801991">
      <w:rPr>
        <w:noProof/>
        <w:lang w:eastAsia="en-GB"/>
      </w:rPr>
      <w:pict>
        <v:shapetype id="_x0000_t202" coordsize="21600,21600" o:spt="202" path="m,l,21600r21600,l21600,xe">
          <v:stroke joinstyle="miter"/>
          <v:path gradientshapeok="t" o:connecttype="rect"/>
        </v:shapetype>
        <v:shape id="Text Box 1" o:spid="_x0000_s4097"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066DE8" w:rsidRPr="000E072B" w:rsidRDefault="00066DE8" w:rsidP="001B5A59"/>
            </w:txbxContent>
          </v:textbox>
        </v:shape>
      </w:pict>
    </w:r>
    <w:r w:rsidR="00066DE8">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DE8" w:rsidRDefault="00066DE8" w:rsidP="00E95911">
      <w:r>
        <w:separator/>
      </w:r>
    </w:p>
  </w:footnote>
  <w:footnote w:type="continuationSeparator" w:id="0">
    <w:p w:rsidR="00066DE8" w:rsidRDefault="00066DE8"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E8" w:rsidRDefault="00066DE8"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066DE8" w:rsidRDefault="00066D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A7D526F"/>
    <w:multiLevelType w:val="hybridMultilevel"/>
    <w:tmpl w:val="5DE8E90E"/>
    <w:lvl w:ilvl="0" w:tplc="B2F62352">
      <w:start w:val="1"/>
      <w:numFmt w:val="bullet"/>
      <w:lvlText w:val=""/>
      <w:lvlJc w:val="left"/>
      <w:pPr>
        <w:tabs>
          <w:tab w:val="num" w:pos="237"/>
        </w:tabs>
        <w:ind w:left="237" w:hanging="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09D6732"/>
    <w:multiLevelType w:val="hybridMultilevel"/>
    <w:tmpl w:val="1B1C8B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EC2D76"/>
    <w:multiLevelType w:val="hybridMultilevel"/>
    <w:tmpl w:val="5B6E0074"/>
    <w:lvl w:ilvl="0" w:tplc="FFFFFFFF">
      <w:start w:val="1"/>
      <w:numFmt w:val="decimal"/>
      <w:lvlText w:val="%1."/>
      <w:lvlJc w:val="left"/>
      <w:pPr>
        <w:tabs>
          <w:tab w:val="num" w:pos="496"/>
        </w:tabs>
        <w:ind w:left="496" w:hanging="360"/>
      </w:pPr>
      <w:rPr>
        <w:rFonts w:cs="Times New Roman" w:hint="default"/>
      </w:rPr>
    </w:lvl>
    <w:lvl w:ilvl="1" w:tplc="7F60E8F4">
      <w:start w:val="1"/>
      <w:numFmt w:val="bullet"/>
      <w:lvlText w:val=""/>
      <w:lvlJc w:val="left"/>
      <w:pPr>
        <w:tabs>
          <w:tab w:val="num" w:pos="1396"/>
        </w:tabs>
        <w:ind w:left="1396" w:hanging="360"/>
      </w:pPr>
      <w:rPr>
        <w:rFonts w:ascii="Symbol" w:hAnsi="Symbol" w:hint="default"/>
        <w:color w:val="auto"/>
      </w:rPr>
    </w:lvl>
    <w:lvl w:ilvl="2" w:tplc="0809001B" w:tentative="1">
      <w:start w:val="1"/>
      <w:numFmt w:val="lowerRoman"/>
      <w:lvlText w:val="%3."/>
      <w:lvlJc w:val="right"/>
      <w:pPr>
        <w:tabs>
          <w:tab w:val="num" w:pos="2116"/>
        </w:tabs>
        <w:ind w:left="2116" w:hanging="180"/>
      </w:pPr>
      <w:rPr>
        <w:rFonts w:cs="Times New Roman"/>
      </w:rPr>
    </w:lvl>
    <w:lvl w:ilvl="3" w:tplc="0809000F" w:tentative="1">
      <w:start w:val="1"/>
      <w:numFmt w:val="decimal"/>
      <w:lvlText w:val="%4."/>
      <w:lvlJc w:val="left"/>
      <w:pPr>
        <w:tabs>
          <w:tab w:val="num" w:pos="2836"/>
        </w:tabs>
        <w:ind w:left="2836" w:hanging="360"/>
      </w:pPr>
      <w:rPr>
        <w:rFonts w:cs="Times New Roman"/>
      </w:rPr>
    </w:lvl>
    <w:lvl w:ilvl="4" w:tplc="08090019" w:tentative="1">
      <w:start w:val="1"/>
      <w:numFmt w:val="lowerLetter"/>
      <w:lvlText w:val="%5."/>
      <w:lvlJc w:val="left"/>
      <w:pPr>
        <w:tabs>
          <w:tab w:val="num" w:pos="3556"/>
        </w:tabs>
        <w:ind w:left="3556" w:hanging="360"/>
      </w:pPr>
      <w:rPr>
        <w:rFonts w:cs="Times New Roman"/>
      </w:rPr>
    </w:lvl>
    <w:lvl w:ilvl="5" w:tplc="0809001B" w:tentative="1">
      <w:start w:val="1"/>
      <w:numFmt w:val="lowerRoman"/>
      <w:lvlText w:val="%6."/>
      <w:lvlJc w:val="right"/>
      <w:pPr>
        <w:tabs>
          <w:tab w:val="num" w:pos="4276"/>
        </w:tabs>
        <w:ind w:left="4276" w:hanging="180"/>
      </w:pPr>
      <w:rPr>
        <w:rFonts w:cs="Times New Roman"/>
      </w:rPr>
    </w:lvl>
    <w:lvl w:ilvl="6" w:tplc="0809000F" w:tentative="1">
      <w:start w:val="1"/>
      <w:numFmt w:val="decimal"/>
      <w:lvlText w:val="%7."/>
      <w:lvlJc w:val="left"/>
      <w:pPr>
        <w:tabs>
          <w:tab w:val="num" w:pos="4996"/>
        </w:tabs>
        <w:ind w:left="4996" w:hanging="360"/>
      </w:pPr>
      <w:rPr>
        <w:rFonts w:cs="Times New Roman"/>
      </w:rPr>
    </w:lvl>
    <w:lvl w:ilvl="7" w:tplc="08090019" w:tentative="1">
      <w:start w:val="1"/>
      <w:numFmt w:val="lowerLetter"/>
      <w:lvlText w:val="%8."/>
      <w:lvlJc w:val="left"/>
      <w:pPr>
        <w:tabs>
          <w:tab w:val="num" w:pos="5716"/>
        </w:tabs>
        <w:ind w:left="5716" w:hanging="360"/>
      </w:pPr>
      <w:rPr>
        <w:rFonts w:cs="Times New Roman"/>
      </w:rPr>
    </w:lvl>
    <w:lvl w:ilvl="8" w:tplc="0809001B" w:tentative="1">
      <w:start w:val="1"/>
      <w:numFmt w:val="lowerRoman"/>
      <w:lvlText w:val="%9."/>
      <w:lvlJc w:val="right"/>
      <w:pPr>
        <w:tabs>
          <w:tab w:val="num" w:pos="6436"/>
        </w:tabs>
        <w:ind w:left="6436" w:hanging="180"/>
      </w:pPr>
      <w:rPr>
        <w:rFonts w:cs="Times New Roman"/>
      </w:rPr>
    </w:lvl>
  </w:abstractNum>
  <w:abstractNum w:abstractNumId="14">
    <w:nsid w:val="29FC5DEB"/>
    <w:multiLevelType w:val="hybridMultilevel"/>
    <w:tmpl w:val="733C47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6">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7">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2">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97060B"/>
    <w:multiLevelType w:val="hybridMultilevel"/>
    <w:tmpl w:val="27B0EE1A"/>
    <w:lvl w:ilvl="0" w:tplc="9F18DDDE">
      <w:numFmt w:val="bullet"/>
      <w:lvlText w:val="-"/>
      <w:lvlJc w:val="left"/>
      <w:pPr>
        <w:tabs>
          <w:tab w:val="num" w:pos="1440"/>
        </w:tabs>
        <w:ind w:left="144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5">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0E014D4"/>
    <w:multiLevelType w:val="hybridMultilevel"/>
    <w:tmpl w:val="9432A8A0"/>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32"/>
  </w:num>
  <w:num w:numId="6">
    <w:abstractNumId w:val="26"/>
  </w:num>
  <w:num w:numId="7">
    <w:abstractNumId w:val="22"/>
  </w:num>
  <w:num w:numId="8">
    <w:abstractNumId w:val="35"/>
  </w:num>
  <w:num w:numId="9">
    <w:abstractNumId w:val="7"/>
  </w:num>
  <w:num w:numId="10">
    <w:abstractNumId w:val="20"/>
  </w:num>
  <w:num w:numId="11">
    <w:abstractNumId w:val="19"/>
  </w:num>
  <w:num w:numId="12">
    <w:abstractNumId w:val="37"/>
  </w:num>
  <w:num w:numId="13">
    <w:abstractNumId w:val="5"/>
  </w:num>
  <w:num w:numId="14">
    <w:abstractNumId w:val="24"/>
  </w:num>
  <w:num w:numId="15">
    <w:abstractNumId w:val="27"/>
  </w:num>
  <w:num w:numId="16">
    <w:abstractNumId w:val="33"/>
  </w:num>
  <w:num w:numId="17">
    <w:abstractNumId w:val="17"/>
  </w:num>
  <w:num w:numId="18">
    <w:abstractNumId w:val="29"/>
  </w:num>
  <w:num w:numId="19">
    <w:abstractNumId w:val="3"/>
  </w:num>
  <w:num w:numId="20">
    <w:abstractNumId w:val="21"/>
  </w:num>
  <w:num w:numId="21">
    <w:abstractNumId w:val="8"/>
  </w:num>
  <w:num w:numId="22">
    <w:abstractNumId w:val="9"/>
  </w:num>
  <w:num w:numId="23">
    <w:abstractNumId w:val="15"/>
  </w:num>
  <w:num w:numId="24">
    <w:abstractNumId w:val="12"/>
  </w:num>
  <w:num w:numId="25">
    <w:abstractNumId w:val="38"/>
  </w:num>
  <w:num w:numId="26">
    <w:abstractNumId w:val="11"/>
  </w:num>
  <w:num w:numId="27">
    <w:abstractNumId w:val="28"/>
  </w:num>
  <w:num w:numId="28">
    <w:abstractNumId w:val="30"/>
  </w:num>
  <w:num w:numId="29">
    <w:abstractNumId w:val="0"/>
  </w:num>
  <w:num w:numId="30">
    <w:abstractNumId w:val="4"/>
  </w:num>
  <w:num w:numId="31">
    <w:abstractNumId w:val="25"/>
  </w:num>
  <w:num w:numId="32">
    <w:abstractNumId w:val="2"/>
  </w:num>
  <w:num w:numId="33">
    <w:abstractNumId w:val="16"/>
  </w:num>
  <w:num w:numId="34">
    <w:abstractNumId w:val="6"/>
  </w:num>
  <w:num w:numId="35">
    <w:abstractNumId w:val="36"/>
  </w:num>
  <w:num w:numId="36">
    <w:abstractNumId w:val="13"/>
  </w:num>
  <w:num w:numId="37">
    <w:abstractNumId w:val="23"/>
  </w:num>
  <w:num w:numId="38">
    <w:abstractNumId w:val="14"/>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DB1B90"/>
    <w:rsid w:val="0000184D"/>
    <w:rsid w:val="00006D88"/>
    <w:rsid w:val="0001370F"/>
    <w:rsid w:val="00024CEA"/>
    <w:rsid w:val="00034D34"/>
    <w:rsid w:val="00044A95"/>
    <w:rsid w:val="00065AE1"/>
    <w:rsid w:val="00066DE8"/>
    <w:rsid w:val="00077E75"/>
    <w:rsid w:val="0008465E"/>
    <w:rsid w:val="000861A2"/>
    <w:rsid w:val="000902A8"/>
    <w:rsid w:val="00092747"/>
    <w:rsid w:val="000A6D34"/>
    <w:rsid w:val="000B44EC"/>
    <w:rsid w:val="000D4C11"/>
    <w:rsid w:val="000E1F67"/>
    <w:rsid w:val="000F02AD"/>
    <w:rsid w:val="000F368B"/>
    <w:rsid w:val="00117CEA"/>
    <w:rsid w:val="00133197"/>
    <w:rsid w:val="00152777"/>
    <w:rsid w:val="0015331F"/>
    <w:rsid w:val="0016070B"/>
    <w:rsid w:val="0016123F"/>
    <w:rsid w:val="001733AE"/>
    <w:rsid w:val="001B5A59"/>
    <w:rsid w:val="001D51F4"/>
    <w:rsid w:val="001D677B"/>
    <w:rsid w:val="00203ACA"/>
    <w:rsid w:val="0021231D"/>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0B12"/>
    <w:rsid w:val="003338E9"/>
    <w:rsid w:val="00334DD7"/>
    <w:rsid w:val="00361886"/>
    <w:rsid w:val="00374B52"/>
    <w:rsid w:val="0038246E"/>
    <w:rsid w:val="00384D6A"/>
    <w:rsid w:val="003A749B"/>
    <w:rsid w:val="003B5DB0"/>
    <w:rsid w:val="003B7D47"/>
    <w:rsid w:val="003D58C9"/>
    <w:rsid w:val="00403A46"/>
    <w:rsid w:val="004536B9"/>
    <w:rsid w:val="00456098"/>
    <w:rsid w:val="00473759"/>
    <w:rsid w:val="004744A5"/>
    <w:rsid w:val="00491D76"/>
    <w:rsid w:val="004925E1"/>
    <w:rsid w:val="004B29DE"/>
    <w:rsid w:val="004B3F87"/>
    <w:rsid w:val="004D3BBC"/>
    <w:rsid w:val="004F400E"/>
    <w:rsid w:val="00502BDA"/>
    <w:rsid w:val="00547EBC"/>
    <w:rsid w:val="0055049A"/>
    <w:rsid w:val="005729D0"/>
    <w:rsid w:val="00574C42"/>
    <w:rsid w:val="005761FF"/>
    <w:rsid w:val="005801BF"/>
    <w:rsid w:val="005915D6"/>
    <w:rsid w:val="00596A91"/>
    <w:rsid w:val="005A38C2"/>
    <w:rsid w:val="005B095C"/>
    <w:rsid w:val="005B7D95"/>
    <w:rsid w:val="005C4626"/>
    <w:rsid w:val="005D166C"/>
    <w:rsid w:val="005E3985"/>
    <w:rsid w:val="005F3999"/>
    <w:rsid w:val="006016D9"/>
    <w:rsid w:val="00604FC0"/>
    <w:rsid w:val="00607673"/>
    <w:rsid w:val="006078B5"/>
    <w:rsid w:val="00625CB5"/>
    <w:rsid w:val="00626D5C"/>
    <w:rsid w:val="00632871"/>
    <w:rsid w:val="00637851"/>
    <w:rsid w:val="0064520C"/>
    <w:rsid w:val="00650DC7"/>
    <w:rsid w:val="0065683B"/>
    <w:rsid w:val="00666331"/>
    <w:rsid w:val="00671E0E"/>
    <w:rsid w:val="0067656B"/>
    <w:rsid w:val="00676AF1"/>
    <w:rsid w:val="0068504F"/>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1991"/>
    <w:rsid w:val="00804949"/>
    <w:rsid w:val="00815311"/>
    <w:rsid w:val="008154D2"/>
    <w:rsid w:val="008212F3"/>
    <w:rsid w:val="00826C5D"/>
    <w:rsid w:val="0083307A"/>
    <w:rsid w:val="0085039B"/>
    <w:rsid w:val="008767A3"/>
    <w:rsid w:val="008801E0"/>
    <w:rsid w:val="008B6A42"/>
    <w:rsid w:val="008C5D39"/>
    <w:rsid w:val="008E01EE"/>
    <w:rsid w:val="008E1242"/>
    <w:rsid w:val="008E21D6"/>
    <w:rsid w:val="00921848"/>
    <w:rsid w:val="0093559C"/>
    <w:rsid w:val="009524E5"/>
    <w:rsid w:val="00953A8C"/>
    <w:rsid w:val="009678A2"/>
    <w:rsid w:val="009740FF"/>
    <w:rsid w:val="00986178"/>
    <w:rsid w:val="00996D67"/>
    <w:rsid w:val="009A725A"/>
    <w:rsid w:val="009B49B1"/>
    <w:rsid w:val="009C3D5C"/>
    <w:rsid w:val="009D4EBE"/>
    <w:rsid w:val="009E48DA"/>
    <w:rsid w:val="009E775E"/>
    <w:rsid w:val="009F5269"/>
    <w:rsid w:val="00A01FCB"/>
    <w:rsid w:val="00A0383B"/>
    <w:rsid w:val="00A45B44"/>
    <w:rsid w:val="00A64CA3"/>
    <w:rsid w:val="00A70E2F"/>
    <w:rsid w:val="00A710EC"/>
    <w:rsid w:val="00A85146"/>
    <w:rsid w:val="00AA4773"/>
    <w:rsid w:val="00AB6A7B"/>
    <w:rsid w:val="00AC7CCC"/>
    <w:rsid w:val="00AE07A0"/>
    <w:rsid w:val="00AE3E9A"/>
    <w:rsid w:val="00AF030F"/>
    <w:rsid w:val="00AF5AEC"/>
    <w:rsid w:val="00B16DE3"/>
    <w:rsid w:val="00B20BC5"/>
    <w:rsid w:val="00B5753E"/>
    <w:rsid w:val="00B839B7"/>
    <w:rsid w:val="00B83FB3"/>
    <w:rsid w:val="00B910E1"/>
    <w:rsid w:val="00BA3955"/>
    <w:rsid w:val="00BC0584"/>
    <w:rsid w:val="00BD7BF4"/>
    <w:rsid w:val="00C3671E"/>
    <w:rsid w:val="00C36900"/>
    <w:rsid w:val="00C36B1E"/>
    <w:rsid w:val="00C57050"/>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76657"/>
    <w:rsid w:val="00E91A15"/>
    <w:rsid w:val="00E952F9"/>
    <w:rsid w:val="00E95911"/>
    <w:rsid w:val="00E97C26"/>
    <w:rsid w:val="00EA0181"/>
    <w:rsid w:val="00EA3D4E"/>
    <w:rsid w:val="00EC35C8"/>
    <w:rsid w:val="00EC657D"/>
    <w:rsid w:val="00ED0FB1"/>
    <w:rsid w:val="00EF0E83"/>
    <w:rsid w:val="00EF692F"/>
    <w:rsid w:val="00F0691C"/>
    <w:rsid w:val="00F26885"/>
    <w:rsid w:val="00F62F69"/>
    <w:rsid w:val="00F82E1F"/>
    <w:rsid w:val="00F968E4"/>
    <w:rsid w:val="00FC0241"/>
    <w:rsid w:val="00FC435E"/>
    <w:rsid w:val="00FD34E4"/>
    <w:rsid w:val="00FD382F"/>
    <w:rsid w:val="00FD7691"/>
    <w:rsid w:val="00FE00EE"/>
    <w:rsid w:val="00FF1F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596A91"/>
    <w:pPr>
      <w:ind w:left="7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E6DB6-DABB-49B9-AD05-2A8CE20C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2019-02-07T10:52:00Z</dcterms:created>
  <dcterms:modified xsi:type="dcterms:W3CDTF">2019-02-07T10:52:00Z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1134192335</vt:i4>
  </property>
  <property fmtid="{D5CDD505-2E9C-101B-9397-08002B2CF9AE}" pid="3" name="_NewReviewCycle">
    <vt:lpwstr/>
  </property>
  <property fmtid="{D5CDD505-2E9C-101B-9397-08002B2CF9AE}" pid="4" name="_EmailSubject">
    <vt:lpwstr>Job evaluation outcome: Head of Review &amp; Quality</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PreviousAdHocReviewCycleID">
    <vt:i4>-1159844407</vt:i4>
  </property>
  <property fmtid="{D5CDD505-2E9C-101B-9397-08002B2CF9AE}" pid="8" name="_ReviewingToolsShownOnce">
    <vt:lpwstr/>
  </property>
</Properties>
</file>