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EF0" w:rsidRDefault="00A715B5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>
            <wp:extent cx="707666" cy="79348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HELEN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235" cy="80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SPECIFICATION FOR THE POST OF </w:t>
      </w:r>
      <w:r w:rsidR="007173AD">
        <w:rPr>
          <w:rFonts w:ascii="Arial" w:hAnsi="Arial" w:cs="Arial"/>
          <w:b/>
        </w:rPr>
        <w:t>SITE SUPERVISOR</w:t>
      </w:r>
      <w:r>
        <w:rPr>
          <w:rFonts w:ascii="Arial" w:hAnsi="Arial" w:cs="Arial"/>
          <w:b/>
        </w:rPr>
        <w:t xml:space="preserve"> – St. Helen’s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20"/>
        <w:gridCol w:w="6421"/>
      </w:tblGrid>
      <w:tr w:rsidR="00A715B5" w:rsidTr="00A715B5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ASPECT</w:t>
            </w:r>
          </w:p>
        </w:tc>
        <w:tc>
          <w:tcPr>
            <w:tcW w:w="6420" w:type="dxa"/>
            <w:shd w:val="clear" w:color="auto" w:fill="E2EFD9" w:themeFill="accent6" w:themeFillTint="33"/>
          </w:tcPr>
          <w:p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6421" w:type="dxa"/>
            <w:shd w:val="clear" w:color="auto" w:fill="E2EFD9" w:themeFill="accent6" w:themeFillTint="33"/>
          </w:tcPr>
          <w:p w:rsidR="00A715B5" w:rsidRPr="00A715B5" w:rsidRDefault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DESIRABLE</w:t>
            </w: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6420" w:type="dxa"/>
            <w:shd w:val="clear" w:color="auto" w:fill="auto"/>
          </w:tcPr>
          <w:p w:rsidR="00A715B5" w:rsidRDefault="007173AD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Knowledge/skills equivalent to NVQ Level 2 </w:t>
            </w:r>
            <w:r w:rsidR="00A715B5">
              <w:rPr>
                <w:rFonts w:ascii="Arial" w:hAnsi="Arial" w:cs="Arial"/>
              </w:rPr>
              <w:t xml:space="preserve">(A) </w:t>
            </w:r>
          </w:p>
          <w:p w:rsidR="00A715B5" w:rsidRPr="00A54C2E" w:rsidRDefault="007173AD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communication skills </w:t>
            </w:r>
            <w:r w:rsidR="00A715B5">
              <w:rPr>
                <w:rFonts w:ascii="Arial" w:hAnsi="Arial" w:cs="Arial"/>
              </w:rPr>
              <w:t>(A) (I)</w:t>
            </w:r>
          </w:p>
          <w:p w:rsidR="00A715B5" w:rsidRPr="00A54C2E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DBS (Disclosure and Barring Service) Clearance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21" w:type="dxa"/>
            <w:shd w:val="clear" w:color="auto" w:fill="auto"/>
          </w:tcPr>
          <w:p w:rsidR="00A715B5" w:rsidRDefault="007173AD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NVQ Level 3 or above</w:t>
            </w:r>
            <w:r w:rsidR="00A715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(A) </w:t>
            </w:r>
          </w:p>
          <w:p w:rsidR="00A715B5" w:rsidRPr="00A54C2E" w:rsidRDefault="00A715B5" w:rsidP="007173AD">
            <w:pPr>
              <w:ind w:left="360"/>
              <w:rPr>
                <w:rFonts w:ascii="Arial" w:hAnsi="Arial" w:cs="Arial"/>
              </w:rPr>
            </w:pP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6420" w:type="dxa"/>
            <w:shd w:val="clear" w:color="auto" w:fill="auto"/>
          </w:tcPr>
          <w:p w:rsidR="00A715B5" w:rsidRDefault="007173AD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generic caretaking duties </w:t>
            </w:r>
            <w:r w:rsidR="00A715B5">
              <w:rPr>
                <w:rFonts w:ascii="Arial" w:hAnsi="Arial" w:cs="Arial"/>
              </w:rPr>
              <w:t>(A) (I)</w:t>
            </w:r>
            <w:r>
              <w:rPr>
                <w:rFonts w:ascii="Arial" w:hAnsi="Arial" w:cs="Arial"/>
              </w:rPr>
              <w:t xml:space="preserve"> (R)</w:t>
            </w:r>
          </w:p>
          <w:p w:rsidR="00A715B5" w:rsidRDefault="00A715B5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7173AD">
              <w:rPr>
                <w:rFonts w:ascii="Arial" w:hAnsi="Arial" w:cs="Arial"/>
              </w:rPr>
              <w:t>the ability to create professional working relationships with colleagues</w:t>
            </w:r>
            <w:r>
              <w:rPr>
                <w:rFonts w:ascii="Arial" w:hAnsi="Arial" w:cs="Arial"/>
              </w:rPr>
              <w:t xml:space="preserve"> (A) (I) (R)</w:t>
            </w:r>
          </w:p>
          <w:p w:rsidR="00A715B5" w:rsidRDefault="007173AD" w:rsidP="00A715B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supervising staff </w:t>
            </w:r>
            <w:r w:rsidR="00A715B5">
              <w:rPr>
                <w:rFonts w:ascii="Arial" w:hAnsi="Arial" w:cs="Arial"/>
              </w:rPr>
              <w:t xml:space="preserve">(A) </w:t>
            </w:r>
          </w:p>
          <w:p w:rsidR="00A715B5" w:rsidRPr="00175EAB" w:rsidRDefault="00A715B5" w:rsidP="007173A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6421" w:type="dxa"/>
            <w:shd w:val="clear" w:color="auto" w:fill="auto"/>
          </w:tcPr>
          <w:p w:rsidR="00A715B5" w:rsidRDefault="00A715B5" w:rsidP="007173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7173AD">
              <w:rPr>
                <w:rFonts w:ascii="Arial" w:hAnsi="Arial" w:cs="Arial"/>
              </w:rPr>
              <w:t>working in a school environment (A) (I) (R)</w:t>
            </w:r>
          </w:p>
          <w:p w:rsidR="007173AD" w:rsidRPr="00A54C2E" w:rsidRDefault="007173AD" w:rsidP="007173A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DIY skills (A) (I) (R)</w:t>
            </w: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Professional Knowledge and Understanding</w:t>
            </w:r>
          </w:p>
        </w:tc>
        <w:tc>
          <w:tcPr>
            <w:tcW w:w="6420" w:type="dxa"/>
            <w:shd w:val="clear" w:color="auto" w:fill="auto"/>
          </w:tcPr>
          <w:p w:rsidR="00A715B5" w:rsidRDefault="007173AD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and understanding of Health and Safety and COSHH requirements (A)</w:t>
            </w:r>
            <w:r w:rsidR="00A715B5">
              <w:rPr>
                <w:rFonts w:ascii="Arial" w:hAnsi="Arial" w:cs="Arial"/>
              </w:rPr>
              <w:t xml:space="preserve"> (I) (R)</w:t>
            </w:r>
          </w:p>
          <w:p w:rsidR="00A715B5" w:rsidRDefault="007173AD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use of cleaning equipment </w:t>
            </w:r>
            <w:r w:rsidR="00A715B5">
              <w:rPr>
                <w:rFonts w:ascii="Arial" w:hAnsi="Arial" w:cs="Arial"/>
              </w:rPr>
              <w:t>(A) (R)</w:t>
            </w:r>
          </w:p>
          <w:p w:rsidR="00A715B5" w:rsidRDefault="00A715B5" w:rsidP="00A715B5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</w:t>
            </w:r>
            <w:r w:rsidR="00103124">
              <w:rPr>
                <w:rFonts w:ascii="Arial" w:hAnsi="Arial" w:cs="Arial"/>
              </w:rPr>
              <w:t xml:space="preserve">of security and heating systems </w:t>
            </w:r>
            <w:r>
              <w:rPr>
                <w:rFonts w:ascii="Arial" w:hAnsi="Arial" w:cs="Arial"/>
              </w:rPr>
              <w:t>(A) (I) (R)</w:t>
            </w:r>
          </w:p>
          <w:p w:rsidR="00A715B5" w:rsidRPr="00103124" w:rsidRDefault="00103124" w:rsidP="0010312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carry out minor repairs </w:t>
            </w:r>
            <w:r w:rsidR="00A715B5">
              <w:rPr>
                <w:rFonts w:ascii="Arial" w:hAnsi="Arial" w:cs="Arial"/>
              </w:rPr>
              <w:t>(A) (I) (R)</w:t>
            </w:r>
          </w:p>
        </w:tc>
        <w:tc>
          <w:tcPr>
            <w:tcW w:w="6421" w:type="dxa"/>
            <w:shd w:val="clear" w:color="auto" w:fill="auto"/>
          </w:tcPr>
          <w:p w:rsidR="00A715B5" w:rsidRPr="00A54C2E" w:rsidRDefault="00A715B5" w:rsidP="00A715B5">
            <w:pPr>
              <w:rPr>
                <w:rFonts w:ascii="Arial" w:hAnsi="Arial" w:cs="Arial"/>
              </w:rPr>
            </w:pPr>
          </w:p>
          <w:p w:rsidR="00A715B5" w:rsidRDefault="00103124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Qualification in joinery, plumbing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 w:rsidR="00A715B5">
              <w:rPr>
                <w:rFonts w:ascii="Arial" w:hAnsi="Arial" w:cs="Arial"/>
              </w:rPr>
              <w:t xml:space="preserve"> (A) (I) (R)</w:t>
            </w:r>
          </w:p>
          <w:p w:rsidR="00A715B5" w:rsidRPr="00A54C2E" w:rsidRDefault="00A715B5" w:rsidP="00A715B5">
            <w:pPr>
              <w:ind w:left="360"/>
              <w:rPr>
                <w:rFonts w:ascii="Arial" w:hAnsi="Arial" w:cs="Arial"/>
              </w:rPr>
            </w:pPr>
          </w:p>
          <w:p w:rsidR="00A715B5" w:rsidRPr="00A54C2E" w:rsidRDefault="00A715B5" w:rsidP="00A715B5">
            <w:pPr>
              <w:ind w:left="360"/>
              <w:rPr>
                <w:rFonts w:ascii="Arial" w:hAnsi="Arial" w:cs="Arial"/>
              </w:rPr>
            </w:pP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Skills and Personal Qualities</w:t>
            </w:r>
          </w:p>
        </w:tc>
        <w:tc>
          <w:tcPr>
            <w:tcW w:w="6420" w:type="dxa"/>
            <w:shd w:val="clear" w:color="auto" w:fill="auto"/>
          </w:tcPr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Ability to communicate effectively in spoken form</w:t>
            </w:r>
            <w:r>
              <w:rPr>
                <w:rFonts w:ascii="Arial" w:hAnsi="Arial" w:cs="Arial"/>
              </w:rPr>
              <w:t xml:space="preserve"> (I) (R)</w:t>
            </w:r>
          </w:p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Well-developed work ethic</w:t>
            </w:r>
            <w:r w:rsidR="00103124">
              <w:rPr>
                <w:rFonts w:ascii="Arial" w:hAnsi="Arial" w:cs="Arial"/>
              </w:rPr>
              <w:t>; able to plan, organise, prioritise and manage time effectively</w:t>
            </w:r>
            <w:r>
              <w:rPr>
                <w:rFonts w:ascii="Arial" w:hAnsi="Arial" w:cs="Arial"/>
              </w:rPr>
              <w:t xml:space="preserve"> (I) (R)</w:t>
            </w:r>
          </w:p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 xml:space="preserve">Able to </w:t>
            </w:r>
            <w:r w:rsidR="00103124">
              <w:rPr>
                <w:rFonts w:ascii="Arial" w:hAnsi="Arial" w:cs="Arial"/>
              </w:rPr>
              <w:t>work on own initiative</w:t>
            </w:r>
            <w:r>
              <w:rPr>
                <w:rFonts w:ascii="Arial" w:hAnsi="Arial" w:cs="Arial"/>
              </w:rPr>
              <w:t xml:space="preserve"> (I) (R)</w:t>
            </w:r>
          </w:p>
          <w:p w:rsidR="00A715B5" w:rsidRDefault="00103124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Persistence and resilience </w:t>
            </w:r>
            <w:r w:rsidR="00A715B5">
              <w:rPr>
                <w:rFonts w:ascii="Arial" w:hAnsi="Arial" w:cs="Arial"/>
              </w:rPr>
              <w:t>(A) (I) (R)</w:t>
            </w:r>
          </w:p>
          <w:p w:rsidR="00A715B5" w:rsidRDefault="00103124" w:rsidP="0010312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expectations </w:t>
            </w:r>
            <w:r w:rsidR="00A715B5">
              <w:rPr>
                <w:rFonts w:ascii="Arial" w:hAnsi="Arial" w:cs="Arial"/>
              </w:rPr>
              <w:t>(A) (I) (R)</w:t>
            </w:r>
          </w:p>
          <w:p w:rsidR="00103124" w:rsidRPr="00A54C2E" w:rsidRDefault="00103124" w:rsidP="0010312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Proven record of professional relationships with colleagues and children (A) (R)</w:t>
            </w:r>
            <w:bookmarkStart w:id="0" w:name="_GoBack"/>
            <w:bookmarkEnd w:id="0"/>
          </w:p>
        </w:tc>
        <w:tc>
          <w:tcPr>
            <w:tcW w:w="6421" w:type="dxa"/>
            <w:shd w:val="clear" w:color="auto" w:fill="auto"/>
          </w:tcPr>
          <w:p w:rsidR="00A715B5" w:rsidRPr="00A54C2E" w:rsidRDefault="00A715B5" w:rsidP="00A715B5">
            <w:pPr>
              <w:rPr>
                <w:rFonts w:ascii="Arial" w:hAnsi="Arial" w:cs="Arial"/>
              </w:rPr>
            </w:pPr>
          </w:p>
        </w:tc>
      </w:tr>
      <w:tr w:rsidR="00A715B5" w:rsidTr="00733D11">
        <w:tc>
          <w:tcPr>
            <w:tcW w:w="2547" w:type="dxa"/>
            <w:shd w:val="clear" w:color="auto" w:fill="E2EFD9" w:themeFill="accent6" w:themeFillTint="33"/>
          </w:tcPr>
          <w:p w:rsidR="00A715B5" w:rsidRPr="00A715B5" w:rsidRDefault="00A715B5" w:rsidP="00A715B5">
            <w:pPr>
              <w:rPr>
                <w:rFonts w:ascii="Arial" w:hAnsi="Arial" w:cs="Arial"/>
                <w:b/>
              </w:rPr>
            </w:pPr>
            <w:r w:rsidRPr="00A715B5">
              <w:rPr>
                <w:rFonts w:ascii="Arial" w:hAnsi="Arial" w:cs="Arial"/>
                <w:b/>
              </w:rPr>
              <w:t>Confidential References</w:t>
            </w:r>
          </w:p>
        </w:tc>
        <w:tc>
          <w:tcPr>
            <w:tcW w:w="6420" w:type="dxa"/>
            <w:shd w:val="clear" w:color="auto" w:fill="auto"/>
          </w:tcPr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Recommendation from both referees</w:t>
            </w:r>
          </w:p>
        </w:tc>
        <w:tc>
          <w:tcPr>
            <w:tcW w:w="6421" w:type="dxa"/>
            <w:shd w:val="clear" w:color="auto" w:fill="auto"/>
          </w:tcPr>
          <w:p w:rsidR="00A715B5" w:rsidRPr="00A54C2E" w:rsidRDefault="00A715B5" w:rsidP="00A715B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54C2E">
              <w:rPr>
                <w:rFonts w:ascii="Arial" w:hAnsi="Arial" w:cs="Arial"/>
              </w:rPr>
              <w:t>Strong recommendation</w:t>
            </w:r>
          </w:p>
        </w:tc>
      </w:tr>
    </w:tbl>
    <w:p w:rsidR="00A715B5" w:rsidRPr="00A715B5" w:rsidRDefault="00A715B5">
      <w:pPr>
        <w:rPr>
          <w:rFonts w:ascii="Arial" w:hAnsi="Arial" w:cs="Arial"/>
        </w:rPr>
      </w:pPr>
    </w:p>
    <w:sectPr w:rsidR="00A715B5" w:rsidRPr="00A715B5" w:rsidSect="00A715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B3185"/>
    <w:multiLevelType w:val="hybridMultilevel"/>
    <w:tmpl w:val="2E62D29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C62150"/>
    <w:multiLevelType w:val="hybridMultilevel"/>
    <w:tmpl w:val="DF264D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B44E83"/>
    <w:multiLevelType w:val="hybridMultilevel"/>
    <w:tmpl w:val="75DA9A5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B5"/>
    <w:rsid w:val="00103124"/>
    <w:rsid w:val="00556EF0"/>
    <w:rsid w:val="007173AD"/>
    <w:rsid w:val="00A7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7005"/>
  <w15:chartTrackingRefBased/>
  <w15:docId w15:val="{CE47B99D-A80D-4FB2-895D-80D4D6A9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Primary School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Bradley</dc:creator>
  <cp:keywords/>
  <dc:description/>
  <cp:lastModifiedBy>Carole Bradley</cp:lastModifiedBy>
  <cp:revision>2</cp:revision>
  <dcterms:created xsi:type="dcterms:W3CDTF">2019-03-05T12:07:00Z</dcterms:created>
  <dcterms:modified xsi:type="dcterms:W3CDTF">2019-03-05T12:07:00Z</dcterms:modified>
</cp:coreProperties>
</file>