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BF7CE5">
        <w:rPr>
          <w:rFonts w:ascii="Arial" w:hAnsi="Arial" w:cs="Arial"/>
          <w:b/>
          <w:sz w:val="24"/>
        </w:rPr>
        <w:t xml:space="preserve">DRIVER </w:t>
      </w:r>
      <w:r w:rsidR="001F6AF0">
        <w:rPr>
          <w:rFonts w:ascii="Arial" w:hAnsi="Arial" w:cs="Arial"/>
          <w:b/>
          <w:sz w:val="24"/>
        </w:rPr>
        <w:t>– PCV Licence</w:t>
      </w:r>
      <w:r w:rsidR="001F6AF0">
        <w:rPr>
          <w:rFonts w:ascii="Arial" w:hAnsi="Arial" w:cs="Arial"/>
          <w:b/>
          <w:sz w:val="24"/>
        </w:rPr>
        <w:tab/>
      </w:r>
      <w:r w:rsidR="00BF7CE5">
        <w:rPr>
          <w:rFonts w:ascii="Arial" w:hAnsi="Arial" w:cs="Arial"/>
          <w:b/>
          <w:sz w:val="24"/>
        </w:rPr>
        <w:t xml:space="preserve">   </w:t>
      </w:r>
      <w:r w:rsidR="001F6AF0">
        <w:rPr>
          <w:rFonts w:ascii="Arial" w:hAnsi="Arial" w:cs="Arial"/>
          <w:b/>
          <w:sz w:val="24"/>
        </w:rPr>
        <w:tab/>
      </w:r>
      <w:r w:rsidR="001F6AF0">
        <w:rPr>
          <w:rFonts w:ascii="Arial" w:hAnsi="Arial" w:cs="Arial"/>
          <w:b/>
          <w:sz w:val="24"/>
        </w:rPr>
        <w:tab/>
      </w:r>
      <w:r w:rsidR="00BF7CE5">
        <w:rPr>
          <w:rFonts w:ascii="Arial" w:hAnsi="Arial" w:cs="Arial"/>
          <w:b/>
          <w:sz w:val="24"/>
        </w:rPr>
        <w:t xml:space="preserve">    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F7CE5">
        <w:rPr>
          <w:rFonts w:ascii="Arial" w:hAnsi="Arial" w:cs="Arial"/>
          <w:b/>
          <w:bCs/>
          <w:sz w:val="24"/>
        </w:rPr>
        <w:t>SR-</w:t>
      </w:r>
      <w:r w:rsidR="002F3C33">
        <w:rPr>
          <w:rFonts w:ascii="Arial" w:hAnsi="Arial" w:cs="Arial"/>
          <w:b/>
          <w:sz w:val="24"/>
        </w:rPr>
        <w:t>1063</w:t>
      </w:r>
      <w:r w:rsidR="001F6AF0">
        <w:rPr>
          <w:rFonts w:ascii="Arial" w:hAnsi="Arial" w:cs="Arial"/>
          <w:b/>
          <w:sz w:val="24"/>
        </w:rPr>
        <w:t>83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13223C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13223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PCV Driving licence  (F, I)</w:t>
            </w: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2872C2" w:rsidRDefault="001F6AF0" w:rsidP="001F6A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Must hold a Drivers Certificate Professional Competence</w:t>
            </w:r>
          </w:p>
        </w:tc>
        <w:tc>
          <w:tcPr>
            <w:tcW w:w="5455" w:type="dxa"/>
          </w:tcPr>
          <w:p w:rsidR="001F6AF0" w:rsidRDefault="001F6AF0" w:rsidP="0013223C">
            <w:pPr>
              <w:rPr>
                <w:rFonts w:ascii="Arial" w:hAnsi="Arial" w:cs="Arial"/>
                <w:sz w:val="22"/>
              </w:rPr>
            </w:pPr>
          </w:p>
          <w:p w:rsidR="00005DCB" w:rsidRPr="0013223C" w:rsidRDefault="001F6AF0" w:rsidP="00132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1F6AF0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3223C" w:rsidRPr="002872C2" w:rsidRDefault="001F6AF0" w:rsidP="001F6AF0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455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</w:t>
            </w:r>
            <w:r>
              <w:rPr>
                <w:rFonts w:ascii="Arial" w:hAnsi="Arial" w:cs="Arial"/>
                <w:sz w:val="22"/>
              </w:rPr>
              <w:t xml:space="preserve">orking with children and adults </w:t>
            </w:r>
            <w:r w:rsidRPr="003743CF">
              <w:rPr>
                <w:rFonts w:ascii="Arial" w:hAnsi="Arial" w:cs="Arial"/>
                <w:sz w:val="22"/>
              </w:rPr>
              <w:t>with disabilities. (F ) (I)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2872C2" w:rsidRDefault="001F6AF0" w:rsidP="001F6AF0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13223C" w:rsidRDefault="0013223C" w:rsidP="00005DCB">
      <w:pPr>
        <w:ind w:left="-480"/>
        <w:rPr>
          <w:rFonts w:ascii="Arial" w:hAnsi="Arial" w:cs="Arial"/>
        </w:rPr>
      </w:pPr>
    </w:p>
    <w:p w:rsidR="0013223C" w:rsidRDefault="0013223C" w:rsidP="00005DCB">
      <w:pPr>
        <w:ind w:left="-480"/>
        <w:rPr>
          <w:rFonts w:ascii="Arial" w:hAnsi="Arial" w:cs="Arial"/>
        </w:rPr>
      </w:pPr>
    </w:p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1322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1322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:rsidR="00005DCB" w:rsidRDefault="00005DCB" w:rsidP="0013223C">
            <w:pPr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:rsidR="001F6AF0" w:rsidRPr="003743CF" w:rsidRDefault="001F6AF0" w:rsidP="001F6A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1F6AF0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F6AF0" w:rsidRPr="008A5233" w:rsidRDefault="001F6AF0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EC441A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F76D4"/>
    <w:rsid w:val="00120369"/>
    <w:rsid w:val="0013223C"/>
    <w:rsid w:val="001F6AF0"/>
    <w:rsid w:val="00252B58"/>
    <w:rsid w:val="002872C2"/>
    <w:rsid w:val="00290394"/>
    <w:rsid w:val="002F3C33"/>
    <w:rsid w:val="00317064"/>
    <w:rsid w:val="00327732"/>
    <w:rsid w:val="00332A81"/>
    <w:rsid w:val="00356A00"/>
    <w:rsid w:val="003A735A"/>
    <w:rsid w:val="004710A4"/>
    <w:rsid w:val="00490A29"/>
    <w:rsid w:val="005D5E3F"/>
    <w:rsid w:val="005F0405"/>
    <w:rsid w:val="00613ED3"/>
    <w:rsid w:val="0061770D"/>
    <w:rsid w:val="006639B2"/>
    <w:rsid w:val="00676830"/>
    <w:rsid w:val="0075570D"/>
    <w:rsid w:val="00771A97"/>
    <w:rsid w:val="007C4555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A0501"/>
    <w:rsid w:val="009C43F4"/>
    <w:rsid w:val="009D5BAE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BF7CE5"/>
    <w:rsid w:val="00C43551"/>
    <w:rsid w:val="00C71531"/>
    <w:rsid w:val="00C81377"/>
    <w:rsid w:val="00CF3140"/>
    <w:rsid w:val="00D97B67"/>
    <w:rsid w:val="00DB2D3A"/>
    <w:rsid w:val="00DC527E"/>
    <w:rsid w:val="00E15026"/>
    <w:rsid w:val="00E3006B"/>
    <w:rsid w:val="00E34323"/>
    <w:rsid w:val="00E93309"/>
    <w:rsid w:val="00EC441A"/>
    <w:rsid w:val="00EE1803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5170-AFA5-47DC-BCFD-56800D04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2019-03-08T13:21:00Z</dcterms:created>
  <dcterms:modified xsi:type="dcterms:W3CDTF">2019-03-08T13:21:00Z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1191465085</vt:i4>
  </property>
  <property fmtid="{D5CDD505-2E9C-101B-9397-08002B2CF9AE}" pid="3" name="_NewReviewCycle">
    <vt:lpwstr/>
  </property>
  <property fmtid="{D5CDD505-2E9C-101B-9397-08002B2CF9AE}" pid="4" name="_EmailSubject">
    <vt:lpwstr>Casual Posts</vt:lpwstr>
  </property>
  <property fmtid="{D5CDD505-2E9C-101B-9397-08002B2CF9AE}" pid="5" name="_AuthorEmail">
    <vt:lpwstr>Jayne.Brown@hartlepool.gov.uk</vt:lpwstr>
  </property>
  <property fmtid="{D5CDD505-2E9C-101B-9397-08002B2CF9AE}" pid="6" name="_AuthorEmailDisplayName">
    <vt:lpwstr>Jayne Brown</vt:lpwstr>
  </property>
  <property fmtid="{D5CDD505-2E9C-101B-9397-08002B2CF9AE}" pid="7" name="_ReviewingToolsShownOnce">
    <vt:lpwstr/>
  </property>
</Properties>
</file>