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A68B3" w:rsidRDefault="00E73946">
      <w:pPr>
        <w:pBdr>
          <w:top w:val="nil"/>
          <w:left w:val="nil"/>
          <w:bottom w:val="nil"/>
          <w:right w:val="nil"/>
          <w:between w:val="nil"/>
        </w:pBdr>
        <w:tabs>
          <w:tab w:val="center" w:pos="7700"/>
          <w:tab w:val="right" w:pos="14040"/>
          <w:tab w:val="right" w:pos="15400"/>
        </w:tabs>
        <w:ind w:right="98"/>
      </w:pPr>
      <w:bookmarkStart w:id="0" w:name="_GoBack"/>
      <w:bookmarkEnd w:id="0"/>
      <w:r>
        <w:tab/>
      </w:r>
      <w:r>
        <w:rPr>
          <w:b/>
        </w:rPr>
        <w:t>JOB DESCRIPTION</w:t>
      </w:r>
      <w:r>
        <w:rPr>
          <w:b/>
        </w:rPr>
        <w:tab/>
      </w:r>
    </w:p>
    <w:p w:rsidR="00DA68B3" w:rsidRDefault="00DA68B3">
      <w:pPr>
        <w:pBdr>
          <w:top w:val="nil"/>
          <w:left w:val="nil"/>
          <w:bottom w:val="nil"/>
          <w:right w:val="nil"/>
          <w:between w:val="nil"/>
        </w:pBdr>
      </w:pPr>
    </w:p>
    <w:tbl>
      <w:tblPr>
        <w:tblStyle w:val="a"/>
        <w:tblW w:w="1556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13"/>
        <w:gridCol w:w="5001"/>
        <w:gridCol w:w="4614"/>
        <w:gridCol w:w="2141"/>
        <w:gridCol w:w="1892"/>
      </w:tblGrid>
      <w:tr w:rsidR="00DA68B3">
        <w:trPr>
          <w:trHeight w:val="260"/>
        </w:trPr>
        <w:tc>
          <w:tcPr>
            <w:tcW w:w="6914" w:type="dxa"/>
            <w:gridSpan w:val="2"/>
            <w:tcBorders>
              <w:top w:val="single" w:sz="4" w:space="0" w:color="000000"/>
              <w:right w:val="single" w:sz="4" w:space="0" w:color="000000"/>
            </w:tcBorders>
          </w:tcPr>
          <w:p w:rsidR="00DA68B3" w:rsidRDefault="00E73946">
            <w:pPr>
              <w:pBdr>
                <w:top w:val="nil"/>
                <w:left w:val="nil"/>
                <w:bottom w:val="nil"/>
                <w:right w:val="nil"/>
                <w:between w:val="nil"/>
              </w:pBdr>
            </w:pPr>
            <w:r>
              <w:rPr>
                <w:b/>
              </w:rPr>
              <w:t xml:space="preserve">Post Title:  </w:t>
            </w:r>
            <w:r>
              <w:t>After School Club Leader</w:t>
            </w:r>
          </w:p>
        </w:tc>
        <w:tc>
          <w:tcPr>
            <w:tcW w:w="6755" w:type="dxa"/>
            <w:gridSpan w:val="2"/>
            <w:tcBorders>
              <w:top w:val="single" w:sz="4" w:space="0" w:color="000000"/>
              <w:left w:val="single" w:sz="4" w:space="0" w:color="000000"/>
              <w:right w:val="single" w:sz="4" w:space="0" w:color="000000"/>
            </w:tcBorders>
          </w:tcPr>
          <w:p w:rsidR="00DA68B3" w:rsidRDefault="00E73946">
            <w:pPr>
              <w:pBdr>
                <w:top w:val="nil"/>
                <w:left w:val="nil"/>
                <w:bottom w:val="nil"/>
                <w:right w:val="nil"/>
                <w:between w:val="nil"/>
              </w:pBdr>
            </w:pPr>
            <w:r>
              <w:rPr>
                <w:b/>
              </w:rPr>
              <w:t xml:space="preserve">Director/Service/Sector:  </w:t>
            </w:r>
            <w:proofErr w:type="spellStart"/>
            <w:r>
              <w:t>Newbrough</w:t>
            </w:r>
            <w:proofErr w:type="spellEnd"/>
            <w:r>
              <w:t xml:space="preserve"> CE Primary School</w:t>
            </w:r>
          </w:p>
        </w:tc>
        <w:tc>
          <w:tcPr>
            <w:tcW w:w="1892" w:type="dxa"/>
            <w:tcBorders>
              <w:top w:val="single" w:sz="4" w:space="0" w:color="000000"/>
              <w:left w:val="single" w:sz="4" w:space="0" w:color="000000"/>
              <w:right w:val="single" w:sz="4" w:space="0" w:color="000000"/>
            </w:tcBorders>
          </w:tcPr>
          <w:p w:rsidR="00DA68B3" w:rsidRDefault="00E73946">
            <w:pPr>
              <w:pBdr>
                <w:top w:val="nil"/>
                <w:left w:val="nil"/>
                <w:bottom w:val="nil"/>
                <w:right w:val="nil"/>
                <w:between w:val="nil"/>
              </w:pBdr>
            </w:pPr>
            <w:r>
              <w:rPr>
                <w:b/>
              </w:rPr>
              <w:t>Office Use</w:t>
            </w:r>
          </w:p>
        </w:tc>
      </w:tr>
      <w:tr w:rsidR="00DA68B3">
        <w:trPr>
          <w:trHeight w:val="380"/>
        </w:trPr>
        <w:tc>
          <w:tcPr>
            <w:tcW w:w="6914" w:type="dxa"/>
            <w:gridSpan w:val="2"/>
            <w:tcBorders>
              <w:right w:val="single" w:sz="4" w:space="0" w:color="000000"/>
            </w:tcBorders>
          </w:tcPr>
          <w:p w:rsidR="00DA68B3" w:rsidRDefault="00E73946">
            <w:pPr>
              <w:pBdr>
                <w:top w:val="nil"/>
                <w:left w:val="nil"/>
                <w:bottom w:val="nil"/>
                <w:right w:val="nil"/>
                <w:between w:val="nil"/>
              </w:pBdr>
            </w:pPr>
            <w:r>
              <w:rPr>
                <w:b/>
              </w:rPr>
              <w:t xml:space="preserve">Band 3: </w:t>
            </w:r>
          </w:p>
        </w:tc>
        <w:tc>
          <w:tcPr>
            <w:tcW w:w="6755" w:type="dxa"/>
            <w:gridSpan w:val="2"/>
            <w:tcBorders>
              <w:left w:val="single" w:sz="4" w:space="0" w:color="000000"/>
              <w:right w:val="single" w:sz="4" w:space="0" w:color="000000"/>
            </w:tcBorders>
          </w:tcPr>
          <w:p w:rsidR="00DA68B3" w:rsidRDefault="00E73946">
            <w:pPr>
              <w:pBdr>
                <w:top w:val="nil"/>
                <w:left w:val="nil"/>
                <w:bottom w:val="nil"/>
                <w:right w:val="nil"/>
                <w:between w:val="nil"/>
              </w:pBdr>
            </w:pPr>
            <w:r>
              <w:rPr>
                <w:b/>
              </w:rPr>
              <w:t xml:space="preserve">Workplace: </w:t>
            </w:r>
            <w:proofErr w:type="spellStart"/>
            <w:r>
              <w:t>Newbrough</w:t>
            </w:r>
            <w:proofErr w:type="spellEnd"/>
            <w:r>
              <w:t xml:space="preserve"> CE Primary School</w:t>
            </w:r>
          </w:p>
        </w:tc>
        <w:tc>
          <w:tcPr>
            <w:tcW w:w="1892" w:type="dxa"/>
            <w:vMerge w:val="restart"/>
            <w:tcBorders>
              <w:left w:val="single" w:sz="4" w:space="0" w:color="000000"/>
              <w:right w:val="single" w:sz="4" w:space="0" w:color="000000"/>
            </w:tcBorders>
          </w:tcPr>
          <w:p w:rsidR="00DA68B3" w:rsidRDefault="00E73946">
            <w:pPr>
              <w:pBdr>
                <w:top w:val="nil"/>
                <w:left w:val="nil"/>
                <w:bottom w:val="nil"/>
                <w:right w:val="nil"/>
                <w:between w:val="nil"/>
              </w:pBdr>
            </w:pPr>
            <w:r>
              <w:t xml:space="preserve">JE ref: </w:t>
            </w:r>
          </w:p>
          <w:p w:rsidR="00DA68B3" w:rsidRDefault="00E73946">
            <w:pPr>
              <w:pBdr>
                <w:top w:val="nil"/>
                <w:left w:val="nil"/>
                <w:bottom w:val="nil"/>
                <w:right w:val="nil"/>
                <w:between w:val="nil"/>
              </w:pBdr>
            </w:pPr>
            <w:r>
              <w:t>HRMS ref:</w:t>
            </w:r>
          </w:p>
        </w:tc>
      </w:tr>
      <w:tr w:rsidR="00DA68B3">
        <w:trPr>
          <w:trHeight w:val="380"/>
        </w:trPr>
        <w:tc>
          <w:tcPr>
            <w:tcW w:w="6914" w:type="dxa"/>
            <w:gridSpan w:val="2"/>
            <w:tcBorders>
              <w:bottom w:val="single" w:sz="4" w:space="0" w:color="000000"/>
              <w:right w:val="single" w:sz="4" w:space="0" w:color="000000"/>
            </w:tcBorders>
          </w:tcPr>
          <w:p w:rsidR="00DA68B3" w:rsidRDefault="00E73946">
            <w:pPr>
              <w:pBdr>
                <w:top w:val="nil"/>
                <w:left w:val="nil"/>
                <w:bottom w:val="nil"/>
                <w:right w:val="nil"/>
                <w:between w:val="nil"/>
              </w:pBdr>
            </w:pPr>
            <w:r>
              <w:rPr>
                <w:b/>
              </w:rPr>
              <w:t xml:space="preserve">Responsible to: </w:t>
            </w:r>
            <w:r>
              <w:t>Head Teacher and School Governors</w:t>
            </w:r>
            <w:r>
              <w:rPr>
                <w:b/>
              </w:rPr>
              <w:tab/>
            </w:r>
          </w:p>
        </w:tc>
        <w:tc>
          <w:tcPr>
            <w:tcW w:w="4614" w:type="dxa"/>
            <w:tcBorders>
              <w:left w:val="single" w:sz="4" w:space="0" w:color="000000"/>
              <w:bottom w:val="single" w:sz="4" w:space="0" w:color="000000"/>
              <w:right w:val="single" w:sz="4" w:space="0" w:color="000000"/>
            </w:tcBorders>
          </w:tcPr>
          <w:p w:rsidR="00DA68B3" w:rsidRDefault="00E73946">
            <w:pPr>
              <w:pBdr>
                <w:top w:val="nil"/>
                <w:left w:val="nil"/>
                <w:bottom w:val="nil"/>
                <w:right w:val="nil"/>
                <w:between w:val="nil"/>
              </w:pBdr>
            </w:pPr>
            <w:r>
              <w:rPr>
                <w:b/>
              </w:rPr>
              <w:t xml:space="preserve">Date: </w:t>
            </w:r>
          </w:p>
        </w:tc>
        <w:tc>
          <w:tcPr>
            <w:tcW w:w="2141" w:type="dxa"/>
            <w:tcBorders>
              <w:left w:val="single" w:sz="4" w:space="0" w:color="000000"/>
              <w:bottom w:val="single" w:sz="4" w:space="0" w:color="000000"/>
              <w:right w:val="single" w:sz="4" w:space="0" w:color="000000"/>
            </w:tcBorders>
          </w:tcPr>
          <w:p w:rsidR="00DA68B3" w:rsidRDefault="00E73946">
            <w:pPr>
              <w:pBdr>
                <w:top w:val="nil"/>
                <w:left w:val="nil"/>
                <w:bottom w:val="nil"/>
                <w:right w:val="nil"/>
                <w:between w:val="nil"/>
              </w:pBdr>
            </w:pPr>
            <w:r>
              <w:rPr>
                <w:b/>
              </w:rPr>
              <w:t>Manager Lever:</w:t>
            </w:r>
          </w:p>
        </w:tc>
        <w:tc>
          <w:tcPr>
            <w:tcW w:w="1892" w:type="dxa"/>
            <w:vMerge/>
            <w:tcBorders>
              <w:left w:val="single" w:sz="4" w:space="0" w:color="000000"/>
              <w:right w:val="single" w:sz="4" w:space="0" w:color="000000"/>
            </w:tcBorders>
          </w:tcPr>
          <w:p w:rsidR="00DA68B3" w:rsidRDefault="00DA68B3">
            <w:pPr>
              <w:pBdr>
                <w:top w:val="nil"/>
                <w:left w:val="nil"/>
                <w:bottom w:val="nil"/>
                <w:right w:val="nil"/>
                <w:between w:val="nil"/>
              </w:pBdr>
            </w:pPr>
          </w:p>
        </w:tc>
      </w:tr>
      <w:tr w:rsidR="00DA68B3">
        <w:tc>
          <w:tcPr>
            <w:tcW w:w="15561" w:type="dxa"/>
            <w:gridSpan w:val="5"/>
            <w:tcBorders>
              <w:bottom w:val="single" w:sz="4" w:space="0" w:color="000000"/>
            </w:tcBorders>
          </w:tcPr>
          <w:p w:rsidR="00DA68B3" w:rsidRDefault="00E73946">
            <w:pPr>
              <w:pBdr>
                <w:top w:val="nil"/>
                <w:left w:val="nil"/>
                <w:bottom w:val="nil"/>
                <w:right w:val="nil"/>
                <w:between w:val="nil"/>
              </w:pBdr>
            </w:pPr>
            <w:r>
              <w:rPr>
                <w:b/>
              </w:rPr>
              <w:t xml:space="preserve">Job Purpose:  </w:t>
            </w:r>
            <w:r>
              <w:t>To provide safe, high quality after school care for children 3– 11 years of age. To fulfil legal and statutory requirements. To lead and manage staff on a day to day basis. To contribute to and implement out of school policies.</w:t>
            </w:r>
            <w:r>
              <w:tab/>
            </w:r>
          </w:p>
          <w:p w:rsidR="00DA68B3" w:rsidRDefault="00DA68B3">
            <w:pPr>
              <w:pBdr>
                <w:top w:val="nil"/>
                <w:left w:val="nil"/>
                <w:bottom w:val="nil"/>
                <w:right w:val="nil"/>
                <w:between w:val="nil"/>
              </w:pBdr>
            </w:pPr>
          </w:p>
        </w:tc>
      </w:tr>
      <w:tr w:rsidR="00DA68B3">
        <w:trPr>
          <w:trHeight w:val="300"/>
        </w:trPr>
        <w:tc>
          <w:tcPr>
            <w:tcW w:w="1913" w:type="dxa"/>
            <w:tcBorders>
              <w:top w:val="single" w:sz="4" w:space="0" w:color="000000"/>
              <w:bottom w:val="single" w:sz="4" w:space="0" w:color="000000"/>
              <w:right w:val="nil"/>
            </w:tcBorders>
          </w:tcPr>
          <w:p w:rsidR="00DA68B3" w:rsidRDefault="00E73946">
            <w:pPr>
              <w:pBdr>
                <w:top w:val="nil"/>
                <w:left w:val="nil"/>
                <w:bottom w:val="nil"/>
                <w:right w:val="nil"/>
                <w:between w:val="nil"/>
              </w:pBdr>
            </w:pPr>
            <w:r>
              <w:rPr>
                <w:b/>
              </w:rPr>
              <w:t>Resources</w:t>
            </w:r>
          </w:p>
        </w:tc>
        <w:tc>
          <w:tcPr>
            <w:tcW w:w="5001" w:type="dxa"/>
            <w:tcBorders>
              <w:top w:val="single" w:sz="4" w:space="0" w:color="000000"/>
              <w:left w:val="nil"/>
              <w:bottom w:val="single" w:sz="4" w:space="0" w:color="000000"/>
              <w:right w:val="single" w:sz="4" w:space="0" w:color="000000"/>
            </w:tcBorders>
          </w:tcPr>
          <w:p w:rsidR="00DA68B3" w:rsidRDefault="00E73946">
            <w:pPr>
              <w:pBdr>
                <w:top w:val="nil"/>
                <w:left w:val="nil"/>
                <w:bottom w:val="nil"/>
                <w:right w:val="nil"/>
                <w:between w:val="nil"/>
              </w:pBdr>
              <w:jc w:val="right"/>
            </w:pPr>
            <w:r>
              <w:t>Staff</w:t>
            </w:r>
          </w:p>
        </w:tc>
        <w:tc>
          <w:tcPr>
            <w:tcW w:w="8647" w:type="dxa"/>
            <w:gridSpan w:val="3"/>
            <w:tcBorders>
              <w:top w:val="single" w:sz="4" w:space="0" w:color="000000"/>
              <w:left w:val="single" w:sz="4" w:space="0" w:color="000000"/>
              <w:bottom w:val="single" w:sz="4" w:space="0" w:color="000000"/>
              <w:right w:val="single" w:sz="4" w:space="0" w:color="000000"/>
            </w:tcBorders>
          </w:tcPr>
          <w:p w:rsidR="00DA68B3" w:rsidRDefault="00E73946">
            <w:pPr>
              <w:pBdr>
                <w:top w:val="nil"/>
                <w:left w:val="nil"/>
                <w:bottom w:val="nil"/>
                <w:right w:val="nil"/>
                <w:between w:val="nil"/>
              </w:pBdr>
            </w:pPr>
            <w:r>
              <w:t>play workers/volunteers</w:t>
            </w:r>
          </w:p>
        </w:tc>
      </w:tr>
      <w:tr w:rsidR="00DA68B3">
        <w:trPr>
          <w:trHeight w:val="300"/>
        </w:trPr>
        <w:tc>
          <w:tcPr>
            <w:tcW w:w="6914" w:type="dxa"/>
            <w:gridSpan w:val="2"/>
            <w:tcBorders>
              <w:top w:val="single" w:sz="4" w:space="0" w:color="000000"/>
            </w:tcBorders>
          </w:tcPr>
          <w:p w:rsidR="00DA68B3" w:rsidRDefault="00E73946">
            <w:pPr>
              <w:pBdr>
                <w:top w:val="nil"/>
                <w:left w:val="nil"/>
                <w:bottom w:val="nil"/>
                <w:right w:val="nil"/>
                <w:between w:val="nil"/>
              </w:pBdr>
              <w:jc w:val="right"/>
            </w:pPr>
            <w:r>
              <w:t>Finance</w:t>
            </w:r>
          </w:p>
        </w:tc>
        <w:tc>
          <w:tcPr>
            <w:tcW w:w="8647" w:type="dxa"/>
            <w:gridSpan w:val="3"/>
            <w:tcBorders>
              <w:top w:val="single" w:sz="4" w:space="0" w:color="000000"/>
              <w:right w:val="single" w:sz="4" w:space="0" w:color="000000"/>
            </w:tcBorders>
          </w:tcPr>
          <w:p w:rsidR="00DA68B3" w:rsidRDefault="00E73946">
            <w:pPr>
              <w:pBdr>
                <w:top w:val="nil"/>
                <w:left w:val="nil"/>
                <w:bottom w:val="nil"/>
                <w:right w:val="nil"/>
                <w:between w:val="nil"/>
              </w:pBdr>
            </w:pPr>
            <w:r>
              <w:t>Collecting fees and issuing receipts to parents/</w:t>
            </w:r>
            <w:proofErr w:type="spellStart"/>
            <w:r>
              <w:t>carers</w:t>
            </w:r>
            <w:proofErr w:type="spellEnd"/>
            <w:r>
              <w:t>.</w:t>
            </w:r>
          </w:p>
        </w:tc>
      </w:tr>
      <w:tr w:rsidR="00DA68B3">
        <w:trPr>
          <w:trHeight w:val="300"/>
        </w:trPr>
        <w:tc>
          <w:tcPr>
            <w:tcW w:w="6914" w:type="dxa"/>
            <w:gridSpan w:val="2"/>
            <w:tcBorders>
              <w:bottom w:val="single" w:sz="4" w:space="0" w:color="000000"/>
            </w:tcBorders>
          </w:tcPr>
          <w:p w:rsidR="00DA68B3" w:rsidRDefault="00E73946">
            <w:pPr>
              <w:pBdr>
                <w:top w:val="nil"/>
                <w:left w:val="nil"/>
                <w:bottom w:val="nil"/>
                <w:right w:val="nil"/>
                <w:between w:val="nil"/>
              </w:pBdr>
              <w:jc w:val="right"/>
            </w:pPr>
            <w:r>
              <w:t>Physical</w:t>
            </w:r>
          </w:p>
        </w:tc>
        <w:tc>
          <w:tcPr>
            <w:tcW w:w="8647" w:type="dxa"/>
            <w:gridSpan w:val="3"/>
            <w:tcBorders>
              <w:bottom w:val="single" w:sz="4" w:space="0" w:color="000000"/>
            </w:tcBorders>
          </w:tcPr>
          <w:p w:rsidR="00DA68B3" w:rsidRDefault="00E73946">
            <w:pPr>
              <w:pBdr>
                <w:top w:val="nil"/>
                <w:left w:val="nil"/>
                <w:bottom w:val="nil"/>
                <w:right w:val="nil"/>
                <w:between w:val="nil"/>
              </w:pBdr>
            </w:pPr>
            <w:r>
              <w:t>The maintenance of a safe and stimulating environment.</w:t>
            </w:r>
          </w:p>
        </w:tc>
      </w:tr>
      <w:tr w:rsidR="00DA68B3">
        <w:trPr>
          <w:trHeight w:val="300"/>
        </w:trPr>
        <w:tc>
          <w:tcPr>
            <w:tcW w:w="6914" w:type="dxa"/>
            <w:gridSpan w:val="2"/>
            <w:tcBorders>
              <w:bottom w:val="single" w:sz="4" w:space="0" w:color="000000"/>
            </w:tcBorders>
          </w:tcPr>
          <w:p w:rsidR="00DA68B3" w:rsidRDefault="00E73946">
            <w:pPr>
              <w:pBdr>
                <w:top w:val="nil"/>
                <w:left w:val="nil"/>
                <w:bottom w:val="nil"/>
                <w:right w:val="nil"/>
                <w:between w:val="nil"/>
              </w:pBdr>
              <w:jc w:val="right"/>
            </w:pPr>
            <w:r>
              <w:t>Clients</w:t>
            </w:r>
          </w:p>
        </w:tc>
        <w:tc>
          <w:tcPr>
            <w:tcW w:w="8647" w:type="dxa"/>
            <w:gridSpan w:val="3"/>
            <w:tcBorders>
              <w:bottom w:val="single" w:sz="4" w:space="0" w:color="000000"/>
            </w:tcBorders>
          </w:tcPr>
          <w:p w:rsidR="00DA68B3" w:rsidRDefault="00E73946">
            <w:pPr>
              <w:pBdr>
                <w:top w:val="nil"/>
                <w:left w:val="nil"/>
                <w:bottom w:val="nil"/>
                <w:right w:val="nil"/>
                <w:between w:val="nil"/>
              </w:pBdr>
            </w:pPr>
            <w:r>
              <w:t>Children 3 – 11 years of age and their parents/</w:t>
            </w:r>
            <w:proofErr w:type="spellStart"/>
            <w:r>
              <w:t>carers</w:t>
            </w:r>
            <w:proofErr w:type="spellEnd"/>
          </w:p>
        </w:tc>
      </w:tr>
      <w:tr w:rsidR="00DA68B3">
        <w:tc>
          <w:tcPr>
            <w:tcW w:w="15561" w:type="dxa"/>
            <w:gridSpan w:val="5"/>
            <w:tcBorders>
              <w:top w:val="single" w:sz="4" w:space="0" w:color="000000"/>
            </w:tcBorders>
          </w:tcPr>
          <w:p w:rsidR="00DA68B3" w:rsidRDefault="00E73946">
            <w:pPr>
              <w:pBdr>
                <w:top w:val="nil"/>
                <w:left w:val="nil"/>
                <w:bottom w:val="nil"/>
                <w:right w:val="nil"/>
                <w:between w:val="nil"/>
              </w:pBdr>
            </w:pPr>
            <w:r>
              <w:rPr>
                <w:b/>
              </w:rPr>
              <w:t>Duties and key result areas:</w:t>
            </w:r>
          </w:p>
          <w:p w:rsidR="00DA68B3" w:rsidRDefault="00DA68B3">
            <w:pPr>
              <w:pBdr>
                <w:top w:val="nil"/>
                <w:left w:val="nil"/>
                <w:bottom w:val="nil"/>
                <w:right w:val="nil"/>
                <w:between w:val="nil"/>
              </w:pBdr>
            </w:pPr>
          </w:p>
          <w:p w:rsidR="00DA68B3" w:rsidRDefault="00E73946">
            <w:pPr>
              <w:pBdr>
                <w:top w:val="nil"/>
                <w:left w:val="nil"/>
                <w:bottom w:val="nil"/>
                <w:right w:val="nil"/>
                <w:between w:val="nil"/>
              </w:pBdr>
            </w:pPr>
            <w:r>
              <w:t xml:space="preserve">1. Work within the agreed policies and procedures to ensure a safe environment for children, staff and others. This includes the practice of regular fire drills. </w:t>
            </w:r>
          </w:p>
          <w:p w:rsidR="00DA68B3" w:rsidRDefault="00E73946">
            <w:pPr>
              <w:pBdr>
                <w:top w:val="nil"/>
                <w:left w:val="nil"/>
                <w:bottom w:val="nil"/>
                <w:right w:val="nil"/>
                <w:between w:val="nil"/>
              </w:pBdr>
            </w:pPr>
            <w:r>
              <w:t>2. To routinely risk assess the ASC provision to ensure a healthy, safe and secure environment is maintained.</w:t>
            </w:r>
          </w:p>
          <w:p w:rsidR="00DA68B3" w:rsidRDefault="00E73946">
            <w:pPr>
              <w:pBdr>
                <w:top w:val="nil"/>
                <w:left w:val="nil"/>
                <w:bottom w:val="nil"/>
                <w:right w:val="nil"/>
                <w:between w:val="nil"/>
              </w:pBdr>
            </w:pPr>
            <w:r>
              <w:t>3. To be the designated person for child protection in the out of school club. To ensure any child protection concerns are acted upon immediately and appropriately.</w:t>
            </w:r>
          </w:p>
          <w:p w:rsidR="00DA68B3" w:rsidRDefault="00E73946">
            <w:pPr>
              <w:pBdr>
                <w:top w:val="nil"/>
                <w:left w:val="nil"/>
                <w:bottom w:val="nil"/>
                <w:right w:val="nil"/>
                <w:between w:val="nil"/>
              </w:pBdr>
            </w:pPr>
            <w:r>
              <w:t xml:space="preserve">4. To be responsible for the day to day administrative and </w:t>
            </w:r>
            <w:proofErr w:type="spellStart"/>
            <w:r>
              <w:t>organisational</w:t>
            </w:r>
            <w:proofErr w:type="spellEnd"/>
            <w:r>
              <w:t xml:space="preserve"> needs of the provision. To ensure records are properly maintained e.g. daily registers and accident forms.</w:t>
            </w:r>
          </w:p>
          <w:p w:rsidR="00DA68B3" w:rsidRDefault="00E73946">
            <w:pPr>
              <w:pBdr>
                <w:top w:val="nil"/>
                <w:left w:val="nil"/>
                <w:bottom w:val="nil"/>
                <w:right w:val="nil"/>
                <w:between w:val="nil"/>
              </w:pBdr>
            </w:pPr>
            <w:r>
              <w:t>5. To administer First Aid as appropriate.</w:t>
            </w:r>
          </w:p>
          <w:p w:rsidR="00DA68B3" w:rsidRDefault="00E73946">
            <w:pPr>
              <w:pBdr>
                <w:top w:val="nil"/>
                <w:left w:val="nil"/>
                <w:bottom w:val="nil"/>
                <w:right w:val="nil"/>
                <w:between w:val="nil"/>
              </w:pBdr>
            </w:pPr>
            <w:r>
              <w:t>6. To plan, prepare and provide care and play opportunities appropriate to the needs, interests and developmental stage of each individual child. These must also meet EYFS outcomes and fit within the guidance of school policies and procedures.</w:t>
            </w:r>
          </w:p>
          <w:p w:rsidR="00DA68B3" w:rsidRDefault="00E73946">
            <w:pPr>
              <w:pBdr>
                <w:top w:val="nil"/>
                <w:left w:val="nil"/>
                <w:bottom w:val="nil"/>
                <w:right w:val="nil"/>
                <w:between w:val="nil"/>
              </w:pBdr>
            </w:pPr>
            <w:r>
              <w:t>7. To be responsible for implementing systems of observations and record keeping so that children’s progress and achievements are effectively and regularly assessed.</w:t>
            </w:r>
          </w:p>
          <w:p w:rsidR="00DA68B3" w:rsidRDefault="00E73946">
            <w:pPr>
              <w:pBdr>
                <w:top w:val="nil"/>
                <w:left w:val="nil"/>
                <w:bottom w:val="nil"/>
                <w:right w:val="nil"/>
                <w:between w:val="nil"/>
              </w:pBdr>
            </w:pPr>
            <w:r>
              <w:t>8. To provide support and supervision to play workers/volunteers.</w:t>
            </w:r>
          </w:p>
          <w:p w:rsidR="00DA68B3" w:rsidRDefault="00E73946">
            <w:pPr>
              <w:pBdr>
                <w:top w:val="nil"/>
                <w:left w:val="nil"/>
                <w:bottom w:val="nil"/>
                <w:right w:val="nil"/>
                <w:between w:val="nil"/>
              </w:pBdr>
            </w:pPr>
            <w:r>
              <w:t>9. To consult with team members, children and parents and involve them in the planning of activities and snacks.</w:t>
            </w:r>
          </w:p>
          <w:p w:rsidR="00DA68B3" w:rsidRDefault="00E73946">
            <w:pPr>
              <w:pBdr>
                <w:top w:val="nil"/>
                <w:left w:val="nil"/>
                <w:bottom w:val="nil"/>
                <w:right w:val="nil"/>
                <w:between w:val="nil"/>
              </w:pBdr>
            </w:pPr>
            <w:r>
              <w:t xml:space="preserve">10. To ensure that refreshments are provided that meet the required standards of hygiene, health and safety. </w:t>
            </w:r>
          </w:p>
          <w:p w:rsidR="00DA68B3" w:rsidRDefault="00E73946">
            <w:pPr>
              <w:pBdr>
                <w:top w:val="nil"/>
                <w:left w:val="nil"/>
                <w:bottom w:val="nil"/>
                <w:right w:val="nil"/>
                <w:between w:val="nil"/>
              </w:pBdr>
            </w:pPr>
            <w:r>
              <w:t>11. To encourage parental involvement and support for the club. To exchange information regularly re. activities and child’s progress.</w:t>
            </w:r>
          </w:p>
          <w:p w:rsidR="00DA68B3" w:rsidRDefault="00E73946">
            <w:pPr>
              <w:pBdr>
                <w:top w:val="nil"/>
                <w:left w:val="nil"/>
                <w:bottom w:val="nil"/>
                <w:right w:val="nil"/>
                <w:between w:val="nil"/>
              </w:pBdr>
            </w:pPr>
            <w:r>
              <w:t>12. To undertake statutory training as required and additional training as agreed to meet continuous professional development needs.</w:t>
            </w:r>
          </w:p>
          <w:p w:rsidR="00DA68B3" w:rsidRDefault="00E73946">
            <w:pPr>
              <w:pBdr>
                <w:top w:val="nil"/>
                <w:left w:val="nil"/>
                <w:bottom w:val="nil"/>
                <w:right w:val="nil"/>
                <w:between w:val="nil"/>
              </w:pBdr>
            </w:pPr>
            <w:r>
              <w:t>13. To liaise with the Head Teacher, Governors, OFSTED, NCC and any other professionals as deemed necessary to ensure that all legal and statutory requirements are implemented. To provide reports as required.</w:t>
            </w:r>
          </w:p>
          <w:p w:rsidR="00DA68B3" w:rsidRDefault="00E73946">
            <w:pPr>
              <w:pBdr>
                <w:top w:val="nil"/>
                <w:left w:val="nil"/>
                <w:bottom w:val="nil"/>
                <w:right w:val="nil"/>
                <w:between w:val="nil"/>
              </w:pBdr>
            </w:pPr>
            <w:r>
              <w:t>14. To undertake any other reasonable duties in accordance with the after school business plan/objectives.</w:t>
            </w:r>
          </w:p>
          <w:p w:rsidR="00DA68B3" w:rsidRDefault="00DA68B3">
            <w:pPr>
              <w:pBdr>
                <w:top w:val="nil"/>
                <w:left w:val="nil"/>
                <w:bottom w:val="nil"/>
                <w:right w:val="nil"/>
                <w:between w:val="nil"/>
              </w:pBdr>
            </w:pPr>
          </w:p>
          <w:p w:rsidR="00DA68B3" w:rsidRDefault="00DA68B3">
            <w:pPr>
              <w:pBdr>
                <w:top w:val="nil"/>
                <w:left w:val="nil"/>
                <w:bottom w:val="nil"/>
                <w:right w:val="nil"/>
                <w:between w:val="nil"/>
              </w:pBdr>
            </w:pPr>
          </w:p>
          <w:p w:rsidR="00DA68B3" w:rsidRDefault="00E73946">
            <w:pPr>
              <w:pBdr>
                <w:top w:val="nil"/>
                <w:left w:val="nil"/>
                <w:bottom w:val="nil"/>
                <w:right w:val="nil"/>
                <w:between w:val="nil"/>
              </w:pBdr>
            </w:pPr>
            <w:r>
              <w:t>The duties and responsibilities highlighted in this Job Description are indicative and may vary over time.  Post holders are expected to undertake other duties and responsibilities relevant to the nature, level and extent of the post and the grade has been established on this basis.</w:t>
            </w:r>
          </w:p>
        </w:tc>
      </w:tr>
      <w:tr w:rsidR="00DA68B3">
        <w:tc>
          <w:tcPr>
            <w:tcW w:w="15561" w:type="dxa"/>
            <w:gridSpan w:val="5"/>
            <w:tcBorders>
              <w:top w:val="single" w:sz="4" w:space="0" w:color="000000"/>
            </w:tcBorders>
          </w:tcPr>
          <w:p w:rsidR="00DA68B3" w:rsidRDefault="00E73946">
            <w:pPr>
              <w:pBdr>
                <w:top w:val="nil"/>
                <w:left w:val="nil"/>
                <w:bottom w:val="nil"/>
                <w:right w:val="nil"/>
                <w:between w:val="nil"/>
              </w:pBdr>
            </w:pPr>
            <w:r>
              <w:rPr>
                <w:b/>
              </w:rPr>
              <w:t>Work Arrangements</w:t>
            </w:r>
          </w:p>
        </w:tc>
      </w:tr>
      <w:tr w:rsidR="00DA68B3">
        <w:trPr>
          <w:trHeight w:val="340"/>
        </w:trPr>
        <w:tc>
          <w:tcPr>
            <w:tcW w:w="6914" w:type="dxa"/>
            <w:gridSpan w:val="2"/>
            <w:tcBorders>
              <w:top w:val="single" w:sz="4" w:space="0" w:color="000000"/>
              <w:bottom w:val="single" w:sz="4" w:space="0" w:color="000000"/>
            </w:tcBorders>
          </w:tcPr>
          <w:p w:rsidR="00DA68B3" w:rsidRDefault="00E73946">
            <w:pPr>
              <w:pBdr>
                <w:top w:val="nil"/>
                <w:left w:val="nil"/>
                <w:bottom w:val="nil"/>
                <w:right w:val="nil"/>
                <w:between w:val="nil"/>
              </w:pBdr>
            </w:pPr>
            <w:r>
              <w:t>Transport requirements:</w:t>
            </w:r>
          </w:p>
          <w:p w:rsidR="00DA68B3" w:rsidRDefault="00E73946">
            <w:pPr>
              <w:pBdr>
                <w:top w:val="nil"/>
                <w:left w:val="nil"/>
                <w:bottom w:val="nil"/>
                <w:right w:val="nil"/>
                <w:between w:val="nil"/>
              </w:pBdr>
            </w:pPr>
            <w:r>
              <w:t>Working patterns:</w:t>
            </w:r>
          </w:p>
          <w:p w:rsidR="00DA68B3" w:rsidRDefault="00E73946">
            <w:pPr>
              <w:pBdr>
                <w:top w:val="nil"/>
                <w:left w:val="nil"/>
                <w:bottom w:val="nil"/>
                <w:right w:val="nil"/>
                <w:between w:val="nil"/>
              </w:pBdr>
            </w:pPr>
            <w:r>
              <w:t>Working conditions:</w:t>
            </w:r>
          </w:p>
        </w:tc>
        <w:tc>
          <w:tcPr>
            <w:tcW w:w="8647" w:type="dxa"/>
            <w:gridSpan w:val="3"/>
            <w:tcBorders>
              <w:top w:val="single" w:sz="4" w:space="0" w:color="000000"/>
              <w:bottom w:val="single" w:sz="4" w:space="0" w:color="000000"/>
            </w:tcBorders>
          </w:tcPr>
          <w:p w:rsidR="00DA68B3" w:rsidRDefault="00E73946">
            <w:pPr>
              <w:pBdr>
                <w:top w:val="nil"/>
                <w:left w:val="nil"/>
                <w:bottom w:val="nil"/>
                <w:right w:val="nil"/>
                <w:between w:val="nil"/>
              </w:pBdr>
            </w:pPr>
            <w:r>
              <w:t>None</w:t>
            </w:r>
          </w:p>
          <w:p w:rsidR="00DA68B3" w:rsidRDefault="00E73946" w:rsidP="00E73946">
            <w:pPr>
              <w:pBdr>
                <w:top w:val="nil"/>
                <w:left w:val="nil"/>
                <w:bottom w:val="nil"/>
                <w:right w:val="nil"/>
                <w:between w:val="nil"/>
              </w:pBdr>
            </w:pPr>
            <w:r>
              <w:t>Monday – Thursday 3 – 5.30pm and Friday 3-4.15pm Term time only.</w:t>
            </w:r>
          </w:p>
        </w:tc>
      </w:tr>
    </w:tbl>
    <w:p w:rsidR="00DA68B3" w:rsidRDefault="00DA68B3">
      <w:pPr>
        <w:pBdr>
          <w:top w:val="nil"/>
          <w:left w:val="nil"/>
          <w:bottom w:val="nil"/>
          <w:right w:val="nil"/>
          <w:between w:val="nil"/>
        </w:pBdr>
        <w:tabs>
          <w:tab w:val="center" w:pos="6840"/>
          <w:tab w:val="right" w:pos="14040"/>
        </w:tabs>
      </w:pPr>
    </w:p>
    <w:p w:rsidR="00DA68B3" w:rsidRDefault="00E73946">
      <w:pPr>
        <w:pBdr>
          <w:top w:val="nil"/>
          <w:left w:val="nil"/>
          <w:bottom w:val="nil"/>
          <w:right w:val="nil"/>
          <w:between w:val="nil"/>
        </w:pBdr>
        <w:tabs>
          <w:tab w:val="center" w:pos="6840"/>
          <w:tab w:val="right" w:pos="14040"/>
        </w:tabs>
      </w:pPr>
      <w:r>
        <w:br w:type="page"/>
      </w:r>
      <w:r>
        <w:lastRenderedPageBreak/>
        <w:tab/>
      </w:r>
      <w:r>
        <w:rPr>
          <w:b/>
        </w:rPr>
        <w:t>PERSON SPECIFICATION</w:t>
      </w:r>
      <w:r>
        <w:rPr>
          <w:b/>
        </w:rPr>
        <w:tab/>
      </w:r>
    </w:p>
    <w:p w:rsidR="00DA68B3" w:rsidRDefault="00DA68B3">
      <w:pPr>
        <w:pBdr>
          <w:top w:val="nil"/>
          <w:left w:val="nil"/>
          <w:bottom w:val="nil"/>
          <w:right w:val="nil"/>
          <w:between w:val="nil"/>
        </w:pBdr>
      </w:pPr>
    </w:p>
    <w:tbl>
      <w:tblPr>
        <w:tblStyle w:val="a0"/>
        <w:tblW w:w="14572"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38"/>
        <w:gridCol w:w="5660"/>
        <w:gridCol w:w="657"/>
        <w:gridCol w:w="917"/>
      </w:tblGrid>
      <w:tr w:rsidR="00DA68B3">
        <w:tc>
          <w:tcPr>
            <w:tcW w:w="7338" w:type="dxa"/>
          </w:tcPr>
          <w:p w:rsidR="00DA68B3" w:rsidRDefault="00E73946">
            <w:pPr>
              <w:pBdr>
                <w:top w:val="nil"/>
                <w:left w:val="nil"/>
                <w:bottom w:val="nil"/>
                <w:right w:val="nil"/>
                <w:between w:val="nil"/>
              </w:pBdr>
            </w:pPr>
            <w:r>
              <w:rPr>
                <w:b/>
              </w:rPr>
              <w:t xml:space="preserve">Post Title: </w:t>
            </w:r>
            <w:r>
              <w:t xml:space="preserve">   After School Club Leader</w:t>
            </w:r>
          </w:p>
        </w:tc>
        <w:tc>
          <w:tcPr>
            <w:tcW w:w="5660" w:type="dxa"/>
          </w:tcPr>
          <w:p w:rsidR="00DA68B3" w:rsidRDefault="00E73946">
            <w:pPr>
              <w:pBdr>
                <w:top w:val="nil"/>
                <w:left w:val="nil"/>
                <w:bottom w:val="nil"/>
                <w:right w:val="nil"/>
                <w:between w:val="nil"/>
              </w:pBdr>
            </w:pPr>
            <w:r>
              <w:rPr>
                <w:b/>
              </w:rPr>
              <w:t>Director/Service/Sector:</w:t>
            </w:r>
          </w:p>
        </w:tc>
        <w:tc>
          <w:tcPr>
            <w:tcW w:w="1574" w:type="dxa"/>
            <w:gridSpan w:val="2"/>
          </w:tcPr>
          <w:p w:rsidR="00DA68B3" w:rsidRDefault="00E73946">
            <w:pPr>
              <w:pBdr>
                <w:top w:val="nil"/>
                <w:left w:val="nil"/>
                <w:bottom w:val="nil"/>
                <w:right w:val="nil"/>
                <w:between w:val="nil"/>
              </w:pBdr>
            </w:pPr>
            <w:r>
              <w:t>Ref: S1260</w:t>
            </w:r>
          </w:p>
        </w:tc>
      </w:tr>
      <w:tr w:rsidR="00DA68B3">
        <w:tc>
          <w:tcPr>
            <w:tcW w:w="7338" w:type="dxa"/>
          </w:tcPr>
          <w:p w:rsidR="00DA68B3" w:rsidRDefault="00E73946">
            <w:pPr>
              <w:pBdr>
                <w:top w:val="nil"/>
                <w:left w:val="nil"/>
                <w:bottom w:val="nil"/>
                <w:right w:val="nil"/>
                <w:between w:val="nil"/>
              </w:pBdr>
            </w:pPr>
            <w:r>
              <w:rPr>
                <w:b/>
              </w:rPr>
              <w:t>Essential</w:t>
            </w:r>
          </w:p>
        </w:tc>
        <w:tc>
          <w:tcPr>
            <w:tcW w:w="6317" w:type="dxa"/>
            <w:gridSpan w:val="2"/>
          </w:tcPr>
          <w:p w:rsidR="00DA68B3" w:rsidRDefault="00E73946">
            <w:pPr>
              <w:pBdr>
                <w:top w:val="nil"/>
                <w:left w:val="nil"/>
                <w:bottom w:val="nil"/>
                <w:right w:val="nil"/>
                <w:between w:val="nil"/>
              </w:pBdr>
            </w:pPr>
            <w:r>
              <w:rPr>
                <w:b/>
              </w:rPr>
              <w:t>Desirable</w:t>
            </w:r>
          </w:p>
        </w:tc>
        <w:tc>
          <w:tcPr>
            <w:tcW w:w="917" w:type="dxa"/>
          </w:tcPr>
          <w:p w:rsidR="00DA68B3" w:rsidRDefault="00E73946">
            <w:pPr>
              <w:pBdr>
                <w:top w:val="nil"/>
                <w:left w:val="nil"/>
                <w:bottom w:val="nil"/>
                <w:right w:val="nil"/>
                <w:between w:val="nil"/>
              </w:pBdr>
            </w:pPr>
            <w:r>
              <w:rPr>
                <w:b/>
              </w:rPr>
              <w:t>Assess</w:t>
            </w:r>
          </w:p>
          <w:p w:rsidR="00DA68B3" w:rsidRDefault="00E73946">
            <w:pPr>
              <w:pBdr>
                <w:top w:val="nil"/>
                <w:left w:val="nil"/>
                <w:bottom w:val="nil"/>
                <w:right w:val="nil"/>
                <w:between w:val="nil"/>
              </w:pBdr>
            </w:pPr>
            <w:r>
              <w:rPr>
                <w:b/>
              </w:rPr>
              <w:t>by</w:t>
            </w:r>
          </w:p>
        </w:tc>
      </w:tr>
      <w:tr w:rsidR="00DA68B3">
        <w:tc>
          <w:tcPr>
            <w:tcW w:w="14572" w:type="dxa"/>
            <w:gridSpan w:val="4"/>
          </w:tcPr>
          <w:p w:rsidR="00DA68B3" w:rsidRDefault="00E73946">
            <w:pPr>
              <w:pBdr>
                <w:top w:val="nil"/>
                <w:left w:val="nil"/>
                <w:bottom w:val="nil"/>
                <w:right w:val="nil"/>
                <w:between w:val="nil"/>
              </w:pBdr>
              <w:rPr>
                <w:rFonts w:ascii="Arial,Bold" w:eastAsia="Arial,Bold" w:hAnsi="Arial,Bold" w:cs="Arial,Bold"/>
                <w:sz w:val="24"/>
                <w:szCs w:val="24"/>
              </w:rPr>
            </w:pPr>
            <w:r>
              <w:rPr>
                <w:b/>
              </w:rPr>
              <w:t xml:space="preserve">Knowledge and </w:t>
            </w:r>
            <w:r>
              <w:rPr>
                <w:rFonts w:ascii="Arial,Bold" w:eastAsia="Arial,Bold" w:hAnsi="Arial,Bold" w:cs="Arial,Bold"/>
                <w:b/>
              </w:rPr>
              <w:t>Qualifications</w:t>
            </w:r>
          </w:p>
        </w:tc>
      </w:tr>
      <w:tr w:rsidR="00DA68B3">
        <w:tc>
          <w:tcPr>
            <w:tcW w:w="7338" w:type="dxa"/>
          </w:tcPr>
          <w:p w:rsidR="0097260E" w:rsidRDefault="0097260E">
            <w:pPr>
              <w:pBdr>
                <w:top w:val="nil"/>
                <w:left w:val="nil"/>
                <w:bottom w:val="nil"/>
                <w:right w:val="nil"/>
                <w:between w:val="nil"/>
              </w:pBdr>
            </w:pPr>
            <w:r>
              <w:t>A minimum of a</w:t>
            </w:r>
            <w:r w:rsidR="00E73946">
              <w:t xml:space="preserve"> level 3 </w:t>
            </w:r>
            <w:r>
              <w:t xml:space="preserve"> Early Years qualification which is deemed full and relevant. See this link for further information: </w:t>
            </w:r>
            <w:r w:rsidRPr="0097260E">
              <w:t>https://www.gov.uk/government/publications/eyfs-staffchild-ratios-dfe-approved-qualifications</w:t>
            </w:r>
            <w:r>
              <w:t xml:space="preserve"> </w:t>
            </w:r>
          </w:p>
          <w:p w:rsidR="0097260E" w:rsidRDefault="0097260E">
            <w:pPr>
              <w:pBdr>
                <w:top w:val="nil"/>
                <w:left w:val="nil"/>
                <w:bottom w:val="nil"/>
                <w:right w:val="nil"/>
                <w:between w:val="nil"/>
              </w:pBdr>
            </w:pPr>
          </w:p>
          <w:p w:rsidR="00DA68B3" w:rsidRDefault="00E73946">
            <w:pPr>
              <w:pBdr>
                <w:top w:val="nil"/>
                <w:left w:val="nil"/>
                <w:bottom w:val="nil"/>
                <w:right w:val="nil"/>
                <w:between w:val="nil"/>
              </w:pBdr>
            </w:pPr>
            <w:r>
              <w:t xml:space="preserve">Evidence of child protection training and a current </w:t>
            </w:r>
            <w:proofErr w:type="spellStart"/>
            <w:r>
              <w:t>paediatric</w:t>
            </w:r>
            <w:proofErr w:type="spellEnd"/>
            <w:r>
              <w:t xml:space="preserve"> first aid certificate.</w:t>
            </w:r>
          </w:p>
          <w:p w:rsidR="00DA68B3" w:rsidRDefault="00E73946">
            <w:pPr>
              <w:pBdr>
                <w:top w:val="nil"/>
                <w:left w:val="nil"/>
                <w:bottom w:val="nil"/>
                <w:right w:val="nil"/>
                <w:between w:val="nil"/>
              </w:pBdr>
            </w:pPr>
            <w:r>
              <w:t>Food Hygiene certificate.</w:t>
            </w:r>
          </w:p>
          <w:p w:rsidR="00DA68B3" w:rsidRDefault="00E73946">
            <w:pPr>
              <w:pBdr>
                <w:top w:val="nil"/>
                <w:left w:val="nil"/>
                <w:bottom w:val="nil"/>
                <w:right w:val="nil"/>
                <w:between w:val="nil"/>
              </w:pBdr>
            </w:pPr>
            <w:r>
              <w:t xml:space="preserve">A satisfactory Enhanced DBS check which confirms suitability to work with children. </w:t>
            </w:r>
          </w:p>
          <w:p w:rsidR="00DA68B3" w:rsidRDefault="00E73946">
            <w:pPr>
              <w:pBdr>
                <w:top w:val="nil"/>
                <w:left w:val="nil"/>
                <w:bottom w:val="nil"/>
                <w:right w:val="nil"/>
                <w:between w:val="nil"/>
              </w:pBdr>
            </w:pPr>
            <w:r>
              <w:t>Health clearance for role.</w:t>
            </w:r>
          </w:p>
          <w:p w:rsidR="00DA68B3" w:rsidRDefault="00E73946">
            <w:pPr>
              <w:pBdr>
                <w:top w:val="nil"/>
                <w:left w:val="nil"/>
                <w:bottom w:val="nil"/>
                <w:right w:val="nil"/>
                <w:between w:val="nil"/>
              </w:pBdr>
            </w:pPr>
            <w:r>
              <w:t>A good knowledge and understanding of Health and Safety requirements.</w:t>
            </w:r>
          </w:p>
          <w:p w:rsidR="00DA68B3" w:rsidRDefault="00DA68B3">
            <w:pPr>
              <w:pBdr>
                <w:top w:val="nil"/>
                <w:left w:val="nil"/>
                <w:bottom w:val="nil"/>
                <w:right w:val="nil"/>
                <w:between w:val="nil"/>
              </w:pBdr>
            </w:pPr>
          </w:p>
        </w:tc>
        <w:tc>
          <w:tcPr>
            <w:tcW w:w="6317" w:type="dxa"/>
            <w:gridSpan w:val="2"/>
          </w:tcPr>
          <w:p w:rsidR="00DA68B3" w:rsidRDefault="00E73946">
            <w:pPr>
              <w:pBdr>
                <w:top w:val="nil"/>
                <w:left w:val="nil"/>
                <w:bottom w:val="nil"/>
                <w:right w:val="nil"/>
                <w:between w:val="nil"/>
              </w:pBdr>
            </w:pPr>
            <w:r>
              <w:t>Willingness to attend further training courses and meetings as required to keep up to date with current good practice.</w:t>
            </w:r>
          </w:p>
        </w:tc>
        <w:tc>
          <w:tcPr>
            <w:tcW w:w="917" w:type="dxa"/>
          </w:tcPr>
          <w:p w:rsidR="00DA68B3" w:rsidRDefault="00E73946">
            <w:pPr>
              <w:pBdr>
                <w:top w:val="nil"/>
                <w:left w:val="nil"/>
                <w:bottom w:val="nil"/>
                <w:right w:val="nil"/>
                <w:between w:val="nil"/>
              </w:pBdr>
            </w:pPr>
            <w:r>
              <w:t>A</w:t>
            </w:r>
          </w:p>
          <w:p w:rsidR="00E73946" w:rsidRDefault="00E73946">
            <w:pPr>
              <w:pBdr>
                <w:top w:val="nil"/>
                <w:left w:val="nil"/>
                <w:bottom w:val="nil"/>
                <w:right w:val="nil"/>
                <w:between w:val="nil"/>
              </w:pBdr>
            </w:pPr>
            <w:r>
              <w:t>A</w:t>
            </w:r>
          </w:p>
          <w:p w:rsidR="00E73946" w:rsidRDefault="00E73946">
            <w:pPr>
              <w:pBdr>
                <w:top w:val="nil"/>
                <w:left w:val="nil"/>
                <w:bottom w:val="nil"/>
                <w:right w:val="nil"/>
                <w:between w:val="nil"/>
              </w:pBdr>
            </w:pPr>
            <w:r>
              <w:t>A</w:t>
            </w:r>
          </w:p>
          <w:p w:rsidR="00E73946" w:rsidRDefault="00E73946">
            <w:pPr>
              <w:pBdr>
                <w:top w:val="nil"/>
                <w:left w:val="nil"/>
                <w:bottom w:val="nil"/>
                <w:right w:val="nil"/>
                <w:between w:val="nil"/>
              </w:pBdr>
            </w:pPr>
            <w:r>
              <w:t>A</w:t>
            </w:r>
          </w:p>
          <w:p w:rsidR="00E73946" w:rsidRDefault="00E73946">
            <w:pPr>
              <w:pBdr>
                <w:top w:val="nil"/>
                <w:left w:val="nil"/>
                <w:bottom w:val="nil"/>
                <w:right w:val="nil"/>
                <w:between w:val="nil"/>
              </w:pBdr>
            </w:pPr>
          </w:p>
          <w:p w:rsidR="00E73946" w:rsidRDefault="00E73946">
            <w:pPr>
              <w:pBdr>
                <w:top w:val="nil"/>
                <w:left w:val="nil"/>
                <w:bottom w:val="nil"/>
                <w:right w:val="nil"/>
                <w:between w:val="nil"/>
              </w:pBdr>
            </w:pPr>
          </w:p>
          <w:p w:rsidR="00E73946" w:rsidRDefault="00E73946">
            <w:pPr>
              <w:pBdr>
                <w:top w:val="nil"/>
                <w:left w:val="nil"/>
                <w:bottom w:val="nil"/>
                <w:right w:val="nil"/>
                <w:between w:val="nil"/>
              </w:pBdr>
            </w:pPr>
            <w:r>
              <w:t>I</w:t>
            </w:r>
          </w:p>
          <w:p w:rsidR="00E73946" w:rsidRDefault="00E73946">
            <w:pPr>
              <w:pBdr>
                <w:top w:val="nil"/>
                <w:left w:val="nil"/>
                <w:bottom w:val="nil"/>
                <w:right w:val="nil"/>
                <w:between w:val="nil"/>
              </w:pBdr>
            </w:pPr>
          </w:p>
        </w:tc>
      </w:tr>
      <w:tr w:rsidR="00DA68B3">
        <w:tc>
          <w:tcPr>
            <w:tcW w:w="14572" w:type="dxa"/>
            <w:gridSpan w:val="4"/>
          </w:tcPr>
          <w:p w:rsidR="00DA68B3" w:rsidRDefault="00E73946">
            <w:pPr>
              <w:pBdr>
                <w:top w:val="nil"/>
                <w:left w:val="nil"/>
                <w:bottom w:val="nil"/>
                <w:right w:val="nil"/>
                <w:between w:val="nil"/>
              </w:pBdr>
            </w:pPr>
            <w:r>
              <w:rPr>
                <w:b/>
              </w:rPr>
              <w:t>Experience</w:t>
            </w:r>
          </w:p>
        </w:tc>
      </w:tr>
      <w:tr w:rsidR="00DA68B3">
        <w:tc>
          <w:tcPr>
            <w:tcW w:w="7338" w:type="dxa"/>
          </w:tcPr>
          <w:p w:rsidR="00DA68B3" w:rsidRDefault="00E73946">
            <w:pPr>
              <w:pBdr>
                <w:top w:val="nil"/>
                <w:left w:val="nil"/>
                <w:bottom w:val="nil"/>
                <w:right w:val="nil"/>
                <w:between w:val="nil"/>
              </w:pBdr>
            </w:pPr>
            <w:r>
              <w:t>Minimum of 2 years experience  within a childcare setting.</w:t>
            </w:r>
          </w:p>
        </w:tc>
        <w:tc>
          <w:tcPr>
            <w:tcW w:w="6317" w:type="dxa"/>
            <w:gridSpan w:val="2"/>
          </w:tcPr>
          <w:p w:rsidR="00DA68B3" w:rsidRDefault="00E73946">
            <w:pPr>
              <w:pBdr>
                <w:top w:val="nil"/>
                <w:left w:val="nil"/>
                <w:bottom w:val="nil"/>
                <w:right w:val="nil"/>
                <w:between w:val="nil"/>
              </w:pBdr>
            </w:pPr>
            <w:r>
              <w:t>Experience within an after school club.</w:t>
            </w:r>
          </w:p>
          <w:p w:rsidR="00DA68B3" w:rsidRDefault="00E73946">
            <w:pPr>
              <w:pBdr>
                <w:top w:val="nil"/>
                <w:left w:val="nil"/>
                <w:bottom w:val="nil"/>
                <w:right w:val="nil"/>
                <w:between w:val="nil"/>
              </w:pBdr>
            </w:pPr>
            <w:r>
              <w:t>Experience of providing activities for mixed age/ability groups.</w:t>
            </w:r>
          </w:p>
        </w:tc>
        <w:tc>
          <w:tcPr>
            <w:tcW w:w="917" w:type="dxa"/>
          </w:tcPr>
          <w:p w:rsidR="00DA68B3" w:rsidRDefault="00E73946">
            <w:pPr>
              <w:pBdr>
                <w:top w:val="nil"/>
                <w:left w:val="nil"/>
                <w:bottom w:val="nil"/>
                <w:right w:val="nil"/>
                <w:between w:val="nil"/>
              </w:pBdr>
            </w:pPr>
            <w:r>
              <w:t>A/I</w:t>
            </w:r>
          </w:p>
        </w:tc>
      </w:tr>
      <w:tr w:rsidR="00DA68B3">
        <w:tc>
          <w:tcPr>
            <w:tcW w:w="14572" w:type="dxa"/>
            <w:gridSpan w:val="4"/>
          </w:tcPr>
          <w:p w:rsidR="00DA68B3" w:rsidRDefault="00E73946">
            <w:pPr>
              <w:pBdr>
                <w:top w:val="nil"/>
                <w:left w:val="nil"/>
                <w:bottom w:val="nil"/>
                <w:right w:val="nil"/>
                <w:between w:val="nil"/>
              </w:pBdr>
            </w:pPr>
            <w:r>
              <w:rPr>
                <w:b/>
              </w:rPr>
              <w:t>Skills and competencies</w:t>
            </w:r>
          </w:p>
        </w:tc>
      </w:tr>
      <w:tr w:rsidR="00DA68B3">
        <w:tc>
          <w:tcPr>
            <w:tcW w:w="7338" w:type="dxa"/>
          </w:tcPr>
          <w:p w:rsidR="00DA68B3" w:rsidRDefault="00E73946">
            <w:pPr>
              <w:pBdr>
                <w:top w:val="nil"/>
                <w:left w:val="nil"/>
                <w:bottom w:val="nil"/>
                <w:right w:val="nil"/>
                <w:between w:val="nil"/>
              </w:pBdr>
            </w:pPr>
            <w:r>
              <w:t>Sound understanding of child development and of children’s needs.</w:t>
            </w:r>
          </w:p>
          <w:p w:rsidR="00DA68B3" w:rsidRDefault="00E73946">
            <w:pPr>
              <w:pBdr>
                <w:top w:val="nil"/>
                <w:left w:val="nil"/>
                <w:bottom w:val="nil"/>
                <w:right w:val="nil"/>
                <w:between w:val="nil"/>
              </w:pBdr>
            </w:pPr>
            <w:r>
              <w:t>The ability to plan and implement an out of school curriculum.</w:t>
            </w:r>
          </w:p>
          <w:p w:rsidR="00DA68B3" w:rsidRDefault="00E73946">
            <w:pPr>
              <w:pBdr>
                <w:top w:val="nil"/>
                <w:left w:val="nil"/>
                <w:bottom w:val="nil"/>
                <w:right w:val="nil"/>
                <w:between w:val="nil"/>
              </w:pBdr>
            </w:pPr>
            <w:r>
              <w:t>Ability to communicate and liaise effectively with a wide range of people; both professional and members of the local community.</w:t>
            </w:r>
          </w:p>
          <w:p w:rsidR="00DA68B3" w:rsidRDefault="00E73946">
            <w:pPr>
              <w:pBdr>
                <w:top w:val="nil"/>
                <w:left w:val="nil"/>
                <w:bottom w:val="nil"/>
                <w:right w:val="nil"/>
                <w:between w:val="nil"/>
              </w:pBdr>
            </w:pPr>
            <w:r>
              <w:t>The ability to work as part of a team and on own initiative as appropriate.</w:t>
            </w:r>
          </w:p>
          <w:p w:rsidR="00DA68B3" w:rsidRDefault="00E73946">
            <w:pPr>
              <w:pBdr>
                <w:top w:val="nil"/>
                <w:left w:val="nil"/>
                <w:bottom w:val="nil"/>
                <w:right w:val="nil"/>
                <w:between w:val="nil"/>
              </w:pBdr>
            </w:pPr>
            <w:r>
              <w:t>The ability to lead and manage staff to deliver high standards and results.</w:t>
            </w:r>
          </w:p>
          <w:p w:rsidR="00DA68B3" w:rsidRDefault="00E73946">
            <w:pPr>
              <w:pBdr>
                <w:top w:val="nil"/>
                <w:left w:val="nil"/>
                <w:bottom w:val="nil"/>
                <w:right w:val="nil"/>
                <w:between w:val="nil"/>
              </w:pBdr>
            </w:pPr>
            <w:r>
              <w:t>Commitment to and understanding of equality, diversity and inclusive practice.</w:t>
            </w:r>
          </w:p>
          <w:p w:rsidR="00DA68B3" w:rsidRDefault="00E73946">
            <w:pPr>
              <w:pBdr>
                <w:top w:val="nil"/>
                <w:left w:val="nil"/>
                <w:bottom w:val="nil"/>
                <w:right w:val="nil"/>
                <w:between w:val="nil"/>
              </w:pBdr>
            </w:pPr>
            <w:r>
              <w:t>Reliable and enthusiastic.</w:t>
            </w:r>
          </w:p>
        </w:tc>
        <w:tc>
          <w:tcPr>
            <w:tcW w:w="6317" w:type="dxa"/>
            <w:gridSpan w:val="2"/>
          </w:tcPr>
          <w:p w:rsidR="00DA68B3" w:rsidRDefault="00DA68B3">
            <w:pPr>
              <w:pBdr>
                <w:top w:val="nil"/>
                <w:left w:val="nil"/>
                <w:bottom w:val="nil"/>
                <w:right w:val="nil"/>
                <w:between w:val="nil"/>
              </w:pBdr>
            </w:pPr>
          </w:p>
        </w:tc>
        <w:tc>
          <w:tcPr>
            <w:tcW w:w="917" w:type="dxa"/>
          </w:tcPr>
          <w:p w:rsidR="00DA68B3" w:rsidRDefault="00E73946">
            <w:pPr>
              <w:pBdr>
                <w:top w:val="nil"/>
                <w:left w:val="nil"/>
                <w:bottom w:val="nil"/>
                <w:right w:val="nil"/>
                <w:between w:val="nil"/>
              </w:pBdr>
            </w:pPr>
            <w:r>
              <w:t>A/I/R</w:t>
            </w:r>
          </w:p>
          <w:p w:rsidR="00E73946" w:rsidRDefault="00E73946">
            <w:pPr>
              <w:pBdr>
                <w:top w:val="nil"/>
                <w:left w:val="nil"/>
                <w:bottom w:val="nil"/>
                <w:right w:val="nil"/>
                <w:between w:val="nil"/>
              </w:pBdr>
            </w:pPr>
          </w:p>
          <w:p w:rsidR="00E73946" w:rsidRDefault="00E73946">
            <w:pPr>
              <w:pBdr>
                <w:top w:val="nil"/>
                <w:left w:val="nil"/>
                <w:bottom w:val="nil"/>
                <w:right w:val="nil"/>
                <w:between w:val="nil"/>
              </w:pBdr>
            </w:pPr>
          </w:p>
          <w:p w:rsidR="00E73946" w:rsidRDefault="00E73946">
            <w:pPr>
              <w:pBdr>
                <w:top w:val="nil"/>
                <w:left w:val="nil"/>
                <w:bottom w:val="nil"/>
                <w:right w:val="nil"/>
                <w:between w:val="nil"/>
              </w:pBdr>
            </w:pPr>
          </w:p>
          <w:p w:rsidR="00E73946" w:rsidRDefault="00E73946">
            <w:pPr>
              <w:pBdr>
                <w:top w:val="nil"/>
                <w:left w:val="nil"/>
                <w:bottom w:val="nil"/>
                <w:right w:val="nil"/>
                <w:between w:val="nil"/>
              </w:pBdr>
            </w:pPr>
          </w:p>
          <w:p w:rsidR="00E73946" w:rsidRDefault="00E73946">
            <w:pPr>
              <w:pBdr>
                <w:top w:val="nil"/>
                <w:left w:val="nil"/>
                <w:bottom w:val="nil"/>
                <w:right w:val="nil"/>
                <w:between w:val="nil"/>
              </w:pBdr>
            </w:pPr>
          </w:p>
        </w:tc>
      </w:tr>
      <w:tr w:rsidR="00DA68B3">
        <w:tc>
          <w:tcPr>
            <w:tcW w:w="14572" w:type="dxa"/>
            <w:gridSpan w:val="4"/>
          </w:tcPr>
          <w:p w:rsidR="00DA68B3" w:rsidRDefault="00E73946">
            <w:pPr>
              <w:pBdr>
                <w:top w:val="nil"/>
                <w:left w:val="nil"/>
                <w:bottom w:val="nil"/>
                <w:right w:val="nil"/>
                <w:between w:val="nil"/>
              </w:pBdr>
            </w:pPr>
            <w:r>
              <w:rPr>
                <w:b/>
              </w:rPr>
              <w:t>Physical, mental and emotional demands</w:t>
            </w:r>
          </w:p>
        </w:tc>
      </w:tr>
      <w:tr w:rsidR="00DA68B3">
        <w:tc>
          <w:tcPr>
            <w:tcW w:w="7338" w:type="dxa"/>
          </w:tcPr>
          <w:p w:rsidR="00DA68B3" w:rsidRDefault="00E73946">
            <w:pPr>
              <w:pBdr>
                <w:top w:val="nil"/>
                <w:left w:val="nil"/>
                <w:bottom w:val="nil"/>
                <w:right w:val="nil"/>
                <w:between w:val="nil"/>
              </w:pBdr>
            </w:pPr>
            <w:r>
              <w:t>A professional approach and calm manner in all situations – a role model at all times.</w:t>
            </w:r>
          </w:p>
          <w:p w:rsidR="00DA68B3" w:rsidRDefault="00E73946">
            <w:pPr>
              <w:pBdr>
                <w:top w:val="nil"/>
                <w:left w:val="nil"/>
                <w:bottom w:val="nil"/>
                <w:right w:val="nil"/>
                <w:between w:val="nil"/>
              </w:pBdr>
            </w:pPr>
            <w:r>
              <w:t xml:space="preserve">Ability to </w:t>
            </w:r>
            <w:proofErr w:type="spellStart"/>
            <w:r>
              <w:t>prioritise</w:t>
            </w:r>
            <w:proofErr w:type="spellEnd"/>
            <w:r>
              <w:t xml:space="preserve"> and be adaptable/flexible in approach.</w:t>
            </w:r>
          </w:p>
          <w:p w:rsidR="00DA68B3" w:rsidRDefault="00E73946">
            <w:pPr>
              <w:pBdr>
                <w:top w:val="nil"/>
                <w:left w:val="nil"/>
                <w:bottom w:val="nil"/>
                <w:right w:val="nil"/>
                <w:between w:val="nil"/>
              </w:pBdr>
            </w:pPr>
            <w:r>
              <w:t>Ability to create and maintain a stimulating and enjoyable environment.</w:t>
            </w:r>
          </w:p>
          <w:p w:rsidR="00DA68B3" w:rsidRDefault="00E73946">
            <w:pPr>
              <w:pBdr>
                <w:top w:val="nil"/>
                <w:left w:val="nil"/>
                <w:bottom w:val="nil"/>
                <w:right w:val="nil"/>
                <w:between w:val="nil"/>
              </w:pBdr>
            </w:pPr>
            <w:r>
              <w:t>Maintain confidentiality</w:t>
            </w:r>
          </w:p>
          <w:p w:rsidR="00DA68B3" w:rsidRDefault="00DA68B3">
            <w:pPr>
              <w:pBdr>
                <w:top w:val="nil"/>
                <w:left w:val="nil"/>
                <w:bottom w:val="nil"/>
                <w:right w:val="nil"/>
                <w:between w:val="nil"/>
              </w:pBdr>
            </w:pPr>
          </w:p>
        </w:tc>
        <w:tc>
          <w:tcPr>
            <w:tcW w:w="6317" w:type="dxa"/>
            <w:gridSpan w:val="2"/>
          </w:tcPr>
          <w:p w:rsidR="00DA68B3" w:rsidRDefault="00DA68B3">
            <w:pPr>
              <w:pBdr>
                <w:top w:val="nil"/>
                <w:left w:val="nil"/>
                <w:bottom w:val="nil"/>
                <w:right w:val="nil"/>
                <w:between w:val="nil"/>
              </w:pBdr>
            </w:pPr>
          </w:p>
        </w:tc>
        <w:tc>
          <w:tcPr>
            <w:tcW w:w="917" w:type="dxa"/>
          </w:tcPr>
          <w:p w:rsidR="00DA68B3" w:rsidRDefault="00E73946">
            <w:pPr>
              <w:pBdr>
                <w:top w:val="nil"/>
                <w:left w:val="nil"/>
                <w:bottom w:val="nil"/>
                <w:right w:val="nil"/>
                <w:between w:val="nil"/>
              </w:pBdr>
            </w:pPr>
            <w:r>
              <w:t>I/R</w:t>
            </w:r>
          </w:p>
        </w:tc>
      </w:tr>
      <w:tr w:rsidR="00DA68B3">
        <w:tc>
          <w:tcPr>
            <w:tcW w:w="14572" w:type="dxa"/>
            <w:gridSpan w:val="4"/>
          </w:tcPr>
          <w:p w:rsidR="00DA68B3" w:rsidRDefault="00E73946">
            <w:pPr>
              <w:pBdr>
                <w:top w:val="nil"/>
                <w:left w:val="nil"/>
                <w:bottom w:val="nil"/>
                <w:right w:val="nil"/>
                <w:between w:val="nil"/>
              </w:pBdr>
            </w:pPr>
            <w:r>
              <w:rPr>
                <w:b/>
              </w:rPr>
              <w:t>Other</w:t>
            </w:r>
          </w:p>
        </w:tc>
      </w:tr>
      <w:tr w:rsidR="00DA68B3">
        <w:tc>
          <w:tcPr>
            <w:tcW w:w="7338" w:type="dxa"/>
          </w:tcPr>
          <w:p w:rsidR="00DA68B3" w:rsidRDefault="00E73946">
            <w:pPr>
              <w:pBdr>
                <w:top w:val="nil"/>
                <w:left w:val="nil"/>
                <w:bottom w:val="nil"/>
                <w:right w:val="nil"/>
                <w:between w:val="nil"/>
              </w:pBdr>
            </w:pPr>
            <w:r>
              <w:t>A commitment to young children and families.</w:t>
            </w:r>
          </w:p>
          <w:p w:rsidR="00DA68B3" w:rsidRDefault="00E73946">
            <w:pPr>
              <w:pBdr>
                <w:top w:val="nil"/>
                <w:left w:val="nil"/>
                <w:bottom w:val="nil"/>
                <w:right w:val="nil"/>
                <w:between w:val="nil"/>
              </w:pBdr>
            </w:pPr>
            <w:r>
              <w:t>A commitment to the provision of a high quality service and achieving customer satisfaction.</w:t>
            </w:r>
          </w:p>
          <w:p w:rsidR="00DA68B3" w:rsidRDefault="00DA68B3">
            <w:pPr>
              <w:pBdr>
                <w:top w:val="nil"/>
                <w:left w:val="nil"/>
                <w:bottom w:val="nil"/>
                <w:right w:val="nil"/>
                <w:between w:val="nil"/>
              </w:pBdr>
              <w:rPr>
                <w:sz w:val="24"/>
                <w:szCs w:val="24"/>
              </w:rPr>
            </w:pPr>
          </w:p>
          <w:p w:rsidR="00DA68B3" w:rsidRDefault="00E73946">
            <w:pPr>
              <w:pBdr>
                <w:top w:val="nil"/>
                <w:left w:val="nil"/>
                <w:bottom w:val="nil"/>
                <w:right w:val="nil"/>
                <w:between w:val="nil"/>
              </w:pBdr>
            </w:pPr>
            <w:r>
              <w:t>To undertake any other reasonable duties in accordance with the out of school club business plan/objectives.</w:t>
            </w:r>
          </w:p>
          <w:p w:rsidR="00DA68B3" w:rsidRDefault="00E73946">
            <w:pPr>
              <w:pBdr>
                <w:top w:val="nil"/>
                <w:left w:val="nil"/>
                <w:bottom w:val="nil"/>
                <w:right w:val="nil"/>
                <w:between w:val="nil"/>
              </w:pBdr>
            </w:pPr>
            <w:r>
              <w:t xml:space="preserve"> </w:t>
            </w:r>
          </w:p>
        </w:tc>
        <w:tc>
          <w:tcPr>
            <w:tcW w:w="6317" w:type="dxa"/>
            <w:gridSpan w:val="2"/>
          </w:tcPr>
          <w:p w:rsidR="00DA68B3" w:rsidRDefault="00DA68B3">
            <w:pPr>
              <w:pBdr>
                <w:top w:val="nil"/>
                <w:left w:val="nil"/>
                <w:bottom w:val="nil"/>
                <w:right w:val="nil"/>
                <w:between w:val="nil"/>
              </w:pBdr>
            </w:pPr>
          </w:p>
        </w:tc>
        <w:tc>
          <w:tcPr>
            <w:tcW w:w="917" w:type="dxa"/>
          </w:tcPr>
          <w:p w:rsidR="00DA68B3" w:rsidRDefault="00E73946">
            <w:pPr>
              <w:pBdr>
                <w:top w:val="nil"/>
                <w:left w:val="nil"/>
                <w:bottom w:val="nil"/>
                <w:right w:val="nil"/>
                <w:between w:val="nil"/>
              </w:pBdr>
            </w:pPr>
            <w:r>
              <w:t>A/I/R</w:t>
            </w:r>
          </w:p>
        </w:tc>
      </w:tr>
    </w:tbl>
    <w:p w:rsidR="00DA68B3" w:rsidRDefault="00E73946">
      <w:pPr>
        <w:pBdr>
          <w:top w:val="nil"/>
          <w:left w:val="nil"/>
          <w:bottom w:val="nil"/>
          <w:right w:val="nil"/>
          <w:between w:val="nil"/>
        </w:pBdr>
      </w:pPr>
      <w:r>
        <w:lastRenderedPageBreak/>
        <w:t>Key to assessment methods; (a) application form, (</w:t>
      </w:r>
      <w:proofErr w:type="spellStart"/>
      <w:r>
        <w:t>i</w:t>
      </w:r>
      <w:proofErr w:type="spellEnd"/>
      <w:r>
        <w:t>) interview, (r) references, (t) ability tests (q) personality questionnaire (g) assessed group work, (p) presentation, (o) others e.g. case studies/visits</w:t>
      </w:r>
    </w:p>
    <w:p w:rsidR="00DA68B3" w:rsidRDefault="00DA68B3">
      <w:pPr>
        <w:pBdr>
          <w:top w:val="nil"/>
          <w:left w:val="nil"/>
          <w:bottom w:val="nil"/>
          <w:right w:val="nil"/>
          <w:between w:val="nil"/>
        </w:pBdr>
      </w:pPr>
    </w:p>
    <w:sectPr w:rsidR="00DA68B3">
      <w:pgSz w:w="16838" w:h="11906"/>
      <w:pgMar w:top="567" w:right="851" w:bottom="567" w:left="85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characterSpacingControl w:val="doNotCompress"/>
  <w:compat>
    <w:compatSetting w:name="compatibilityMode" w:uri="http://schemas.microsoft.com/office/word" w:val="14"/>
  </w:compat>
  <w:rsids>
    <w:rsidRoot w:val="00DA68B3"/>
    <w:rsid w:val="004F401A"/>
    <w:rsid w:val="006608D3"/>
    <w:rsid w:val="0097260E"/>
    <w:rsid w:val="00DA68B3"/>
    <w:rsid w:val="00E739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Trotter, Jo</dc:creator>
  <cp:lastModifiedBy>Pringle, Michelle</cp:lastModifiedBy>
  <cp:revision>2</cp:revision>
  <dcterms:created xsi:type="dcterms:W3CDTF">2019-03-15T15:36:00Z</dcterms:created>
  <dcterms:modified xsi:type="dcterms:W3CDTF">2019-03-15T15:36:00Z</dcterms:modified>
</cp:coreProperties>
</file>