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FC7" w:rsidRDefault="008948A1" w:rsidP="000C37D1">
      <w:pPr>
        <w:ind w:left="720"/>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59264" behindDoc="0" locked="0" layoutInCell="1" allowOverlap="1" wp14:anchorId="37F78A59" wp14:editId="2E83388C">
                <wp:simplePos x="0" y="0"/>
                <wp:positionH relativeFrom="column">
                  <wp:posOffset>1718310</wp:posOffset>
                </wp:positionH>
                <wp:positionV relativeFrom="paragraph">
                  <wp:posOffset>-381000</wp:posOffset>
                </wp:positionV>
                <wp:extent cx="4562475" cy="1895475"/>
                <wp:effectExtent l="0" t="0" r="9525"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89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2FC7" w:rsidRPr="00650523" w:rsidRDefault="008948A1" w:rsidP="00862FC7">
                            <w:pPr>
                              <w:pStyle w:val="Heading1"/>
                              <w:jc w:val="right"/>
                              <w:rPr>
                                <w:szCs w:val="40"/>
                              </w:rPr>
                            </w:pPr>
                            <w:r w:rsidRPr="00650523">
                              <w:rPr>
                                <w:szCs w:val="40"/>
                              </w:rPr>
                              <w:t xml:space="preserve">St Paul’s C.E. Primary School </w:t>
                            </w:r>
                          </w:p>
                          <w:p w:rsidR="00862FC7" w:rsidRPr="008948A1" w:rsidRDefault="008948A1" w:rsidP="008948A1">
                            <w:pPr>
                              <w:jc w:val="right"/>
                              <w:rPr>
                                <w:rFonts w:ascii="Arial" w:hAnsi="Arial" w:cs="Arial"/>
                                <w:sz w:val="20"/>
                                <w:szCs w:val="20"/>
                              </w:rPr>
                            </w:pPr>
                            <w:r w:rsidRPr="008948A1">
                              <w:rPr>
                                <w:rFonts w:ascii="Arial" w:hAnsi="Arial" w:cs="Arial"/>
                                <w:sz w:val="20"/>
                                <w:szCs w:val="20"/>
                              </w:rPr>
                              <w:t>Waterworks Road</w:t>
                            </w:r>
                          </w:p>
                          <w:p w:rsidR="008948A1" w:rsidRPr="008948A1" w:rsidRDefault="008948A1" w:rsidP="008948A1">
                            <w:pPr>
                              <w:jc w:val="right"/>
                              <w:rPr>
                                <w:rFonts w:ascii="Arial" w:hAnsi="Arial" w:cs="Arial"/>
                                <w:sz w:val="20"/>
                                <w:szCs w:val="20"/>
                              </w:rPr>
                            </w:pPr>
                            <w:r w:rsidRPr="008948A1">
                              <w:rPr>
                                <w:rFonts w:ascii="Arial" w:hAnsi="Arial" w:cs="Arial"/>
                                <w:sz w:val="20"/>
                                <w:szCs w:val="20"/>
                              </w:rPr>
                              <w:t>Ryhope</w:t>
                            </w:r>
                          </w:p>
                          <w:p w:rsidR="008948A1" w:rsidRPr="008948A1" w:rsidRDefault="008948A1" w:rsidP="008948A1">
                            <w:pPr>
                              <w:jc w:val="right"/>
                              <w:rPr>
                                <w:rFonts w:ascii="Arial" w:hAnsi="Arial" w:cs="Arial"/>
                                <w:sz w:val="20"/>
                                <w:szCs w:val="20"/>
                              </w:rPr>
                            </w:pPr>
                            <w:r w:rsidRPr="008948A1">
                              <w:rPr>
                                <w:rFonts w:ascii="Arial" w:hAnsi="Arial" w:cs="Arial"/>
                                <w:sz w:val="20"/>
                                <w:szCs w:val="20"/>
                              </w:rPr>
                              <w:t>Sunderland</w:t>
                            </w:r>
                          </w:p>
                          <w:p w:rsidR="008948A1" w:rsidRPr="008948A1" w:rsidRDefault="008948A1" w:rsidP="008948A1">
                            <w:pPr>
                              <w:jc w:val="right"/>
                              <w:rPr>
                                <w:rFonts w:ascii="Arial" w:hAnsi="Arial" w:cs="Arial"/>
                                <w:sz w:val="20"/>
                                <w:szCs w:val="20"/>
                              </w:rPr>
                            </w:pPr>
                            <w:r w:rsidRPr="008948A1">
                              <w:rPr>
                                <w:rFonts w:ascii="Arial" w:hAnsi="Arial" w:cs="Arial"/>
                                <w:sz w:val="20"/>
                                <w:szCs w:val="20"/>
                              </w:rPr>
                              <w:t>SR2 0LW</w:t>
                            </w:r>
                          </w:p>
                          <w:p w:rsidR="00862FC7" w:rsidRPr="00054691" w:rsidRDefault="00862FC7" w:rsidP="00862FC7">
                            <w:pPr>
                              <w:jc w:val="right"/>
                              <w:rPr>
                                <w:rFonts w:ascii="Arial" w:hAnsi="Arial" w:cs="Arial"/>
                                <w:b/>
                                <w:sz w:val="22"/>
                                <w:szCs w:val="22"/>
                              </w:rPr>
                            </w:pPr>
                            <w:r w:rsidRPr="00054691">
                              <w:rPr>
                                <w:rFonts w:ascii="Arial" w:hAnsi="Arial" w:cs="Arial"/>
                                <w:b/>
                                <w:sz w:val="22"/>
                                <w:szCs w:val="22"/>
                              </w:rPr>
                              <w:t xml:space="preserve">Headteacher:  </w:t>
                            </w:r>
                            <w:r w:rsidR="008948A1">
                              <w:rPr>
                                <w:rFonts w:ascii="Arial" w:hAnsi="Arial" w:cs="Arial"/>
                                <w:b/>
                                <w:sz w:val="22"/>
                                <w:szCs w:val="22"/>
                              </w:rPr>
                              <w:t>Mrs L Quinn-Briton</w:t>
                            </w:r>
                          </w:p>
                          <w:p w:rsidR="00862FC7" w:rsidRPr="00054691" w:rsidRDefault="00862FC7" w:rsidP="00862FC7">
                            <w:pPr>
                              <w:jc w:val="right"/>
                              <w:rPr>
                                <w:rFonts w:ascii="Arial" w:hAnsi="Arial" w:cs="Arial"/>
                                <w:sz w:val="10"/>
                                <w:szCs w:val="10"/>
                              </w:rPr>
                            </w:pPr>
                          </w:p>
                          <w:p w:rsidR="00862FC7" w:rsidRDefault="00862FC7" w:rsidP="00862FC7">
                            <w:pPr>
                              <w:jc w:val="right"/>
                              <w:rPr>
                                <w:rFonts w:ascii="Arial" w:hAnsi="Arial" w:cs="Arial"/>
                                <w:sz w:val="22"/>
                                <w:szCs w:val="22"/>
                              </w:rPr>
                            </w:pPr>
                            <w:r w:rsidRPr="009A076F">
                              <w:rPr>
                                <w:rFonts w:ascii="Arial" w:hAnsi="Arial" w:cs="Arial"/>
                                <w:b/>
                                <w:sz w:val="22"/>
                                <w:szCs w:val="22"/>
                              </w:rPr>
                              <w:t xml:space="preserve">Tel: </w:t>
                            </w:r>
                            <w:r w:rsidRPr="009A076F">
                              <w:rPr>
                                <w:rFonts w:ascii="Arial" w:hAnsi="Arial" w:cs="Arial"/>
                                <w:sz w:val="22"/>
                                <w:szCs w:val="22"/>
                              </w:rPr>
                              <w:t xml:space="preserve">0191 </w:t>
                            </w:r>
                            <w:r w:rsidR="008948A1">
                              <w:rPr>
                                <w:rFonts w:ascii="Arial" w:hAnsi="Arial" w:cs="Arial"/>
                                <w:sz w:val="22"/>
                                <w:szCs w:val="22"/>
                              </w:rPr>
                              <w:t>5210055</w:t>
                            </w:r>
                          </w:p>
                          <w:p w:rsidR="00862FC7" w:rsidRPr="00B34E68" w:rsidRDefault="00862FC7" w:rsidP="00862FC7">
                            <w:pPr>
                              <w:jc w:val="right"/>
                              <w:rPr>
                                <w:rFonts w:ascii="Arial" w:hAnsi="Arial" w:cs="Arial"/>
                                <w:b/>
                                <w:sz w:val="10"/>
                                <w:szCs w:val="10"/>
                              </w:rPr>
                            </w:pPr>
                            <w:r w:rsidRPr="00B34E68">
                              <w:rPr>
                                <w:rFonts w:ascii="Arial" w:hAnsi="Arial" w:cs="Arial"/>
                                <w:b/>
                                <w:sz w:val="10"/>
                                <w:szCs w:val="10"/>
                              </w:rPr>
                              <w:t xml:space="preserve"> </w:t>
                            </w:r>
                          </w:p>
                          <w:p w:rsidR="00862FC7" w:rsidRPr="00054691" w:rsidRDefault="008948A1" w:rsidP="008948A1">
                            <w:pPr>
                              <w:rPr>
                                <w:rFonts w:ascii="Arial" w:hAnsi="Arial" w:cs="Arial"/>
                                <w:sz w:val="20"/>
                                <w:szCs w:val="20"/>
                              </w:rPr>
                            </w:pPr>
                            <w:r>
                              <w:rPr>
                                <w:rFonts w:ascii="Arial" w:hAnsi="Arial" w:cs="Arial"/>
                                <w:b/>
                                <w:sz w:val="22"/>
                                <w:szCs w:val="22"/>
                              </w:rPr>
                              <w:t xml:space="preserve">     </w:t>
                            </w:r>
                            <w:r w:rsidR="00862FC7" w:rsidRPr="009A076F">
                              <w:rPr>
                                <w:rFonts w:ascii="Arial" w:hAnsi="Arial" w:cs="Arial"/>
                                <w:b/>
                                <w:sz w:val="22"/>
                                <w:szCs w:val="22"/>
                              </w:rPr>
                              <w:t>Email:</w:t>
                            </w:r>
                            <w:r w:rsidR="00862FC7" w:rsidRPr="00054691">
                              <w:rPr>
                                <w:rFonts w:ascii="Arial" w:hAnsi="Arial" w:cs="Arial"/>
                                <w:sz w:val="22"/>
                                <w:szCs w:val="22"/>
                              </w:rPr>
                              <w:t xml:space="preserve"> </w:t>
                            </w:r>
                            <w:hyperlink r:id="rId9" w:history="1">
                              <w:r w:rsidRPr="00DE1BCC">
                                <w:rPr>
                                  <w:rStyle w:val="Hyperlink"/>
                                  <w:rFonts w:ascii="Arial" w:hAnsi="Arial" w:cs="Arial"/>
                                  <w:color w:val="auto"/>
                                  <w:sz w:val="22"/>
                                  <w:szCs w:val="22"/>
                                </w:rPr>
                                <w:t>office@stpaulsryhope.co.uk</w:t>
                              </w:r>
                            </w:hyperlink>
                            <w:r w:rsidRPr="00DE1BCC">
                              <w:rPr>
                                <w:rFonts w:ascii="Arial" w:hAnsi="Arial" w:cs="Arial"/>
                                <w:sz w:val="22"/>
                                <w:szCs w:val="22"/>
                              </w:rPr>
                              <w:t xml:space="preserve"> </w:t>
                            </w:r>
                            <w:r w:rsidR="00862FC7" w:rsidRPr="00DE1BCC">
                              <w:rPr>
                                <w:rFonts w:ascii="Arial" w:hAnsi="Arial" w:cs="Arial"/>
                                <w:b/>
                                <w:sz w:val="22"/>
                                <w:szCs w:val="22"/>
                              </w:rPr>
                              <w:t xml:space="preserve">Web: </w:t>
                            </w:r>
                            <w:hyperlink r:id="rId10" w:history="1">
                              <w:r w:rsidRPr="00DE1BCC">
                                <w:rPr>
                                  <w:rStyle w:val="Hyperlink"/>
                                  <w:rFonts w:ascii="Arial" w:hAnsi="Arial" w:cs="Arial"/>
                                  <w:color w:val="auto"/>
                                  <w:sz w:val="22"/>
                                  <w:szCs w:val="22"/>
                                </w:rPr>
                                <w:t>www.stpaulsryhope.co.uk</w:t>
                              </w:r>
                            </w:hyperlink>
                            <w:r w:rsidR="00862FC7">
                              <w:rPr>
                                <w:rFonts w:ascii="Arial" w:hAnsi="Arial" w:cs="Arial"/>
                                <w:sz w:val="22"/>
                                <w:szCs w:val="22"/>
                              </w:rPr>
                              <w:t xml:space="preserve"> </w:t>
                            </w:r>
                          </w:p>
                          <w:p w:rsidR="00862FC7" w:rsidRDefault="00862FC7" w:rsidP="00862F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35.3pt;margin-top:-30pt;width:359.25pt;height:14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eDcgAIAABA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" stroked="f">
                <v:textbox>
                  <w:txbxContent>
                    <w:p w:rsidR="00862FC7" w:rsidRPr="00650523" w:rsidRDefault="008948A1" w:rsidP="00862FC7">
                      <w:pPr>
                        <w:pStyle w:val="Heading1"/>
                        <w:jc w:val="right"/>
                        <w:rPr>
                          <w:szCs w:val="40"/>
                        </w:rPr>
                      </w:pPr>
                      <w:r w:rsidRPr="00650523">
                        <w:rPr>
                          <w:szCs w:val="40"/>
                        </w:rPr>
                        <w:t xml:space="preserve">St Paul’s C.E. Primary School </w:t>
                      </w:r>
                    </w:p>
                    <w:p w:rsidR="00862FC7" w:rsidRPr="008948A1" w:rsidRDefault="008948A1" w:rsidP="008948A1">
                      <w:pPr>
                        <w:jc w:val="right"/>
                        <w:rPr>
                          <w:rFonts w:ascii="Arial" w:hAnsi="Arial" w:cs="Arial"/>
                          <w:sz w:val="20"/>
                          <w:szCs w:val="20"/>
                        </w:rPr>
                      </w:pPr>
                      <w:r w:rsidRPr="008948A1">
                        <w:rPr>
                          <w:rFonts w:ascii="Arial" w:hAnsi="Arial" w:cs="Arial"/>
                          <w:sz w:val="20"/>
                          <w:szCs w:val="20"/>
                        </w:rPr>
                        <w:t>Waterworks Road</w:t>
                      </w:r>
                    </w:p>
                    <w:p w:rsidR="008948A1" w:rsidRPr="008948A1" w:rsidRDefault="008948A1" w:rsidP="008948A1">
                      <w:pPr>
                        <w:jc w:val="right"/>
                        <w:rPr>
                          <w:rFonts w:ascii="Arial" w:hAnsi="Arial" w:cs="Arial"/>
                          <w:sz w:val="20"/>
                          <w:szCs w:val="20"/>
                        </w:rPr>
                      </w:pPr>
                      <w:r w:rsidRPr="008948A1">
                        <w:rPr>
                          <w:rFonts w:ascii="Arial" w:hAnsi="Arial" w:cs="Arial"/>
                          <w:sz w:val="20"/>
                          <w:szCs w:val="20"/>
                        </w:rPr>
                        <w:t>Ryhope</w:t>
                      </w:r>
                    </w:p>
                    <w:p w:rsidR="008948A1" w:rsidRPr="008948A1" w:rsidRDefault="008948A1" w:rsidP="008948A1">
                      <w:pPr>
                        <w:jc w:val="right"/>
                        <w:rPr>
                          <w:rFonts w:ascii="Arial" w:hAnsi="Arial" w:cs="Arial"/>
                          <w:sz w:val="20"/>
                          <w:szCs w:val="20"/>
                        </w:rPr>
                      </w:pPr>
                      <w:r w:rsidRPr="008948A1">
                        <w:rPr>
                          <w:rFonts w:ascii="Arial" w:hAnsi="Arial" w:cs="Arial"/>
                          <w:sz w:val="20"/>
                          <w:szCs w:val="20"/>
                        </w:rPr>
                        <w:t>Sunderland</w:t>
                      </w:r>
                    </w:p>
                    <w:p w:rsidR="008948A1" w:rsidRPr="008948A1" w:rsidRDefault="008948A1" w:rsidP="008948A1">
                      <w:pPr>
                        <w:jc w:val="right"/>
                        <w:rPr>
                          <w:rFonts w:ascii="Arial" w:hAnsi="Arial" w:cs="Arial"/>
                          <w:sz w:val="20"/>
                          <w:szCs w:val="20"/>
                        </w:rPr>
                      </w:pPr>
                      <w:r w:rsidRPr="008948A1">
                        <w:rPr>
                          <w:rFonts w:ascii="Arial" w:hAnsi="Arial" w:cs="Arial"/>
                          <w:sz w:val="20"/>
                          <w:szCs w:val="20"/>
                        </w:rPr>
                        <w:t>SR2 0LW</w:t>
                      </w:r>
                    </w:p>
                    <w:p w:rsidR="00862FC7" w:rsidRPr="00054691" w:rsidRDefault="00862FC7" w:rsidP="00862FC7">
                      <w:pPr>
                        <w:jc w:val="right"/>
                        <w:rPr>
                          <w:rFonts w:ascii="Arial" w:hAnsi="Arial" w:cs="Arial"/>
                          <w:b/>
                          <w:sz w:val="22"/>
                          <w:szCs w:val="22"/>
                        </w:rPr>
                      </w:pPr>
                      <w:r w:rsidRPr="00054691">
                        <w:rPr>
                          <w:rFonts w:ascii="Arial" w:hAnsi="Arial" w:cs="Arial"/>
                          <w:b/>
                          <w:sz w:val="22"/>
                          <w:szCs w:val="22"/>
                        </w:rPr>
                        <w:t xml:space="preserve">Headteacher:  </w:t>
                      </w:r>
                      <w:r w:rsidR="008948A1">
                        <w:rPr>
                          <w:rFonts w:ascii="Arial" w:hAnsi="Arial" w:cs="Arial"/>
                          <w:b/>
                          <w:sz w:val="22"/>
                          <w:szCs w:val="22"/>
                        </w:rPr>
                        <w:t>Mrs L Quinn-Briton</w:t>
                      </w:r>
                    </w:p>
                    <w:p w:rsidR="00862FC7" w:rsidRPr="00054691" w:rsidRDefault="00862FC7" w:rsidP="00862FC7">
                      <w:pPr>
                        <w:jc w:val="right"/>
                        <w:rPr>
                          <w:rFonts w:ascii="Arial" w:hAnsi="Arial" w:cs="Arial"/>
                          <w:sz w:val="10"/>
                          <w:szCs w:val="10"/>
                        </w:rPr>
                      </w:pPr>
                    </w:p>
                    <w:p w:rsidR="00862FC7" w:rsidRDefault="00862FC7" w:rsidP="00862FC7">
                      <w:pPr>
                        <w:jc w:val="right"/>
                        <w:rPr>
                          <w:rFonts w:ascii="Arial" w:hAnsi="Arial" w:cs="Arial"/>
                          <w:sz w:val="22"/>
                          <w:szCs w:val="22"/>
                        </w:rPr>
                      </w:pPr>
                      <w:r w:rsidRPr="009A076F">
                        <w:rPr>
                          <w:rFonts w:ascii="Arial" w:hAnsi="Arial" w:cs="Arial"/>
                          <w:b/>
                          <w:sz w:val="22"/>
                          <w:szCs w:val="22"/>
                        </w:rPr>
                        <w:t xml:space="preserve">Tel: </w:t>
                      </w:r>
                      <w:r w:rsidRPr="009A076F">
                        <w:rPr>
                          <w:rFonts w:ascii="Arial" w:hAnsi="Arial" w:cs="Arial"/>
                          <w:sz w:val="22"/>
                          <w:szCs w:val="22"/>
                        </w:rPr>
                        <w:t xml:space="preserve">0191 </w:t>
                      </w:r>
                      <w:r w:rsidR="008948A1">
                        <w:rPr>
                          <w:rFonts w:ascii="Arial" w:hAnsi="Arial" w:cs="Arial"/>
                          <w:sz w:val="22"/>
                          <w:szCs w:val="22"/>
                        </w:rPr>
                        <w:t>5210055</w:t>
                      </w:r>
                    </w:p>
                    <w:p w:rsidR="00862FC7" w:rsidRPr="00B34E68" w:rsidRDefault="00862FC7" w:rsidP="00862FC7">
                      <w:pPr>
                        <w:jc w:val="right"/>
                        <w:rPr>
                          <w:rFonts w:ascii="Arial" w:hAnsi="Arial" w:cs="Arial"/>
                          <w:b/>
                          <w:sz w:val="10"/>
                          <w:szCs w:val="10"/>
                        </w:rPr>
                      </w:pPr>
                      <w:r w:rsidRPr="00B34E68">
                        <w:rPr>
                          <w:rFonts w:ascii="Arial" w:hAnsi="Arial" w:cs="Arial"/>
                          <w:b/>
                          <w:sz w:val="10"/>
                          <w:szCs w:val="10"/>
                        </w:rPr>
                        <w:t xml:space="preserve"> </w:t>
                      </w:r>
                    </w:p>
                    <w:p w:rsidR="00862FC7" w:rsidRPr="00054691" w:rsidRDefault="008948A1" w:rsidP="008948A1">
                      <w:pPr>
                        <w:rPr>
                          <w:rFonts w:ascii="Arial" w:hAnsi="Arial" w:cs="Arial"/>
                          <w:sz w:val="20"/>
                          <w:szCs w:val="20"/>
                        </w:rPr>
                      </w:pPr>
                      <w:r>
                        <w:rPr>
                          <w:rFonts w:ascii="Arial" w:hAnsi="Arial" w:cs="Arial"/>
                          <w:b/>
                          <w:sz w:val="22"/>
                          <w:szCs w:val="22"/>
                        </w:rPr>
                        <w:t xml:space="preserve">     </w:t>
                      </w:r>
                      <w:r w:rsidR="00862FC7" w:rsidRPr="009A076F">
                        <w:rPr>
                          <w:rFonts w:ascii="Arial" w:hAnsi="Arial" w:cs="Arial"/>
                          <w:b/>
                          <w:sz w:val="22"/>
                          <w:szCs w:val="22"/>
                        </w:rPr>
                        <w:t>Email:</w:t>
                      </w:r>
                      <w:r w:rsidR="00862FC7" w:rsidRPr="00054691">
                        <w:rPr>
                          <w:rFonts w:ascii="Arial" w:hAnsi="Arial" w:cs="Arial"/>
                          <w:sz w:val="22"/>
                          <w:szCs w:val="22"/>
                        </w:rPr>
                        <w:t xml:space="preserve"> </w:t>
                      </w:r>
                      <w:hyperlink r:id="rId11" w:history="1">
                        <w:r w:rsidRPr="00DE1BCC">
                          <w:rPr>
                            <w:rStyle w:val="Hyperlink"/>
                            <w:rFonts w:ascii="Arial" w:hAnsi="Arial" w:cs="Arial"/>
                            <w:color w:val="auto"/>
                            <w:sz w:val="22"/>
                            <w:szCs w:val="22"/>
                          </w:rPr>
                          <w:t>office@stpaulsryhope.co.uk</w:t>
                        </w:r>
                      </w:hyperlink>
                      <w:r w:rsidRPr="00DE1BCC">
                        <w:rPr>
                          <w:rFonts w:ascii="Arial" w:hAnsi="Arial" w:cs="Arial"/>
                          <w:sz w:val="22"/>
                          <w:szCs w:val="22"/>
                        </w:rPr>
                        <w:t xml:space="preserve"> </w:t>
                      </w:r>
                      <w:r w:rsidR="00862FC7" w:rsidRPr="00DE1BCC">
                        <w:rPr>
                          <w:rFonts w:ascii="Arial" w:hAnsi="Arial" w:cs="Arial"/>
                          <w:b/>
                          <w:sz w:val="22"/>
                          <w:szCs w:val="22"/>
                        </w:rPr>
                        <w:t xml:space="preserve">Web: </w:t>
                      </w:r>
                      <w:hyperlink r:id="rId12" w:history="1">
                        <w:r w:rsidRPr="00DE1BCC">
                          <w:rPr>
                            <w:rStyle w:val="Hyperlink"/>
                            <w:rFonts w:ascii="Arial" w:hAnsi="Arial" w:cs="Arial"/>
                            <w:color w:val="auto"/>
                            <w:sz w:val="22"/>
                            <w:szCs w:val="22"/>
                          </w:rPr>
                          <w:t>www.stpaulsryhope.co.uk</w:t>
                        </w:r>
                      </w:hyperlink>
                      <w:r w:rsidR="00862FC7">
                        <w:rPr>
                          <w:rFonts w:ascii="Arial" w:hAnsi="Arial" w:cs="Arial"/>
                          <w:sz w:val="22"/>
                          <w:szCs w:val="22"/>
                        </w:rPr>
                        <w:t xml:space="preserve"> </w:t>
                      </w:r>
                    </w:p>
                    <w:p w:rsidR="00862FC7" w:rsidRDefault="00862FC7" w:rsidP="00862FC7"/>
                  </w:txbxContent>
                </v:textbox>
              </v:shape>
            </w:pict>
          </mc:Fallback>
        </mc:AlternateContent>
      </w:r>
      <w:r w:rsidRPr="00E23DA7">
        <w:rPr>
          <w:noProof/>
          <w:lang w:eastAsia="en-GB"/>
        </w:rPr>
        <mc:AlternateContent>
          <mc:Choice Requires="wps">
            <w:drawing>
              <wp:anchor distT="0" distB="0" distL="114300" distR="114300" simplePos="0" relativeHeight="251662336" behindDoc="0" locked="0" layoutInCell="1" allowOverlap="1" wp14:anchorId="0863775D" wp14:editId="6AE6EBF8">
                <wp:simplePos x="0" y="0"/>
                <wp:positionH relativeFrom="column">
                  <wp:posOffset>-148590</wp:posOffset>
                </wp:positionH>
                <wp:positionV relativeFrom="paragraph">
                  <wp:posOffset>-666750</wp:posOffset>
                </wp:positionV>
                <wp:extent cx="1704975" cy="1790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790700"/>
                        </a:xfrm>
                        <a:prstGeom prst="rect">
                          <a:avLst/>
                        </a:prstGeom>
                        <a:noFill/>
                        <a:ln w="9525">
                          <a:noFill/>
                          <a:miter lim="800000"/>
                          <a:headEnd/>
                          <a:tailEnd/>
                        </a:ln>
                      </wps:spPr>
                      <wps:txbx>
                        <w:txbxContent>
                          <w:p w:rsidR="00862FC7" w:rsidRDefault="008948A1" w:rsidP="00862FC7">
                            <w:r>
                              <w:rPr>
                                <w:noProof/>
                                <w:lang w:eastAsia="en-GB"/>
                              </w:rPr>
                              <w:drawing>
                                <wp:inline distT="0" distB="0" distL="0" distR="0" wp14:anchorId="586C63D6" wp14:editId="513EE4D4">
                                  <wp:extent cx="1714500" cy="1502397"/>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6406" cy="15040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1.7pt;margin-top:-52.5pt;width:134.25pt;height:1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" filled="f" stroked="f">
                <v:textbox>
                  <w:txbxContent>
                    <w:p w:rsidR="00862FC7" w:rsidRDefault="008948A1" w:rsidP="00862FC7">
                      <w:r>
                        <w:rPr>
                          <w:noProof/>
                          <w:lang w:eastAsia="en-GB"/>
                        </w:rPr>
                        <w:drawing>
                          <wp:inline distT="0" distB="0" distL="0" distR="0" wp14:anchorId="586C63D6" wp14:editId="513EE4D4">
                            <wp:extent cx="1714500" cy="1502397"/>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6406" cy="1504067"/>
                                    </a:xfrm>
                                    <a:prstGeom prst="rect">
                                      <a:avLst/>
                                    </a:prstGeom>
                                    <a:noFill/>
                                    <a:ln>
                                      <a:noFill/>
                                    </a:ln>
                                  </pic:spPr>
                                </pic:pic>
                              </a:graphicData>
                            </a:graphic>
                          </wp:inline>
                        </w:drawing>
                      </w:r>
                    </w:p>
                  </w:txbxContent>
                </v:textbox>
              </v:shape>
            </w:pict>
          </mc:Fallback>
        </mc:AlternateContent>
      </w:r>
    </w:p>
    <w:p w:rsidR="00862FC7" w:rsidRDefault="00862FC7" w:rsidP="00862FC7">
      <w:pPr>
        <w:rPr>
          <w:rFonts w:ascii="Arial" w:hAnsi="Arial" w:cs="Arial"/>
          <w:sz w:val="22"/>
          <w:szCs w:val="22"/>
        </w:rPr>
      </w:pPr>
    </w:p>
    <w:p w:rsidR="00862FC7" w:rsidRDefault="00862FC7" w:rsidP="00862FC7">
      <w:pPr>
        <w:rPr>
          <w:rFonts w:ascii="Arial" w:hAnsi="Arial" w:cs="Arial"/>
          <w:sz w:val="22"/>
          <w:szCs w:val="22"/>
        </w:rPr>
      </w:pPr>
    </w:p>
    <w:p w:rsidR="00862FC7" w:rsidRDefault="00862FC7" w:rsidP="00862FC7">
      <w:pPr>
        <w:rPr>
          <w:rFonts w:ascii="Arial" w:hAnsi="Arial" w:cs="Arial"/>
          <w:sz w:val="22"/>
          <w:szCs w:val="22"/>
        </w:rPr>
      </w:pPr>
    </w:p>
    <w:p w:rsidR="00862FC7" w:rsidRDefault="00862FC7" w:rsidP="00862FC7">
      <w:pPr>
        <w:rPr>
          <w:rFonts w:ascii="Arial" w:hAnsi="Arial" w:cs="Arial"/>
          <w:sz w:val="22"/>
          <w:szCs w:val="22"/>
        </w:rPr>
      </w:pPr>
    </w:p>
    <w:p w:rsidR="00862FC7" w:rsidRDefault="00862FC7" w:rsidP="00862FC7">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862FC7" w:rsidRDefault="008948A1" w:rsidP="00862FC7">
      <w:pPr>
        <w:rPr>
          <w:rFonts w:ascii="Arial" w:hAnsi="Arial" w:cs="Arial"/>
          <w:sz w:val="22"/>
          <w:szCs w:val="22"/>
        </w:rPr>
      </w:pPr>
      <w:r>
        <w:rPr>
          <w:rFonts w:ascii="Arial" w:hAnsi="Arial" w:cs="Arial"/>
          <w:sz w:val="22"/>
          <w:szCs w:val="22"/>
        </w:rPr>
        <w:t xml:space="preserve">           </w:t>
      </w:r>
    </w:p>
    <w:p w:rsidR="00862FC7" w:rsidRDefault="00862FC7" w:rsidP="00862FC7">
      <w:pPr>
        <w:rPr>
          <w:rFonts w:ascii="Arial" w:hAnsi="Arial" w:cs="Arial"/>
          <w:sz w:val="22"/>
          <w:szCs w:val="22"/>
        </w:rPr>
      </w:pPr>
      <w:r w:rsidRPr="00B34E68">
        <w:rPr>
          <w:rFonts w:ascii="Arial" w:hAnsi="Arial" w:cs="Arial"/>
          <w:noProof/>
          <w:color w:val="E21E3F"/>
          <w:sz w:val="22"/>
          <w:szCs w:val="22"/>
          <w:lang w:eastAsia="en-GB"/>
        </w:rPr>
        <mc:AlternateContent>
          <mc:Choice Requires="wps">
            <w:drawing>
              <wp:anchor distT="0" distB="0" distL="114300" distR="114300" simplePos="0" relativeHeight="251660288" behindDoc="0" locked="0" layoutInCell="1" allowOverlap="1" wp14:anchorId="7E424D1D" wp14:editId="50954F30">
                <wp:simplePos x="0" y="0"/>
                <wp:positionH relativeFrom="column">
                  <wp:posOffset>-34290</wp:posOffset>
                </wp:positionH>
                <wp:positionV relativeFrom="paragraph">
                  <wp:posOffset>123190</wp:posOffset>
                </wp:positionV>
                <wp:extent cx="6233160" cy="0"/>
                <wp:effectExtent l="0" t="19050" r="1524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160" cy="0"/>
                        </a:xfrm>
                        <a:prstGeom prst="straightConnector1">
                          <a:avLst/>
                        </a:prstGeom>
                        <a:noFill/>
                        <a:ln w="38100" cmpd="sng">
                          <a:solidFill>
                            <a:srgbClr val="E42C4B"/>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2.7pt;margin-top:9.7pt;width:490.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" strokecolor="#e42c4b" strokeweight="3pt"/>
            </w:pict>
          </mc:Fallback>
        </mc:AlternateContent>
      </w:r>
    </w:p>
    <w:p w:rsidR="00DC73A6" w:rsidRPr="00D34FEB" w:rsidRDefault="00862FC7" w:rsidP="00DC73A6">
      <w:pPr>
        <w:rPr>
          <w:sz w:val="22"/>
          <w:szCs w:val="22"/>
        </w:rPr>
      </w:pPr>
      <w:r>
        <w:rPr>
          <w:noProof/>
          <w:lang w:eastAsia="en-GB"/>
        </w:rPr>
        <w:t xml:space="preserve"> </w:t>
      </w:r>
      <w:r w:rsidR="00F52CEB">
        <w:rPr>
          <w:noProof/>
          <w:lang w:eastAsia="en-GB"/>
        </w:rPr>
        <w:tab/>
      </w:r>
      <w:r w:rsidR="00F52CEB">
        <w:rPr>
          <w:noProof/>
          <w:lang w:eastAsia="en-GB"/>
        </w:rPr>
        <w:tab/>
      </w:r>
      <w:r w:rsidR="00F52CEB">
        <w:rPr>
          <w:noProof/>
          <w:lang w:eastAsia="en-GB"/>
        </w:rPr>
        <w:tab/>
      </w:r>
      <w:r w:rsidR="00F52CEB">
        <w:rPr>
          <w:noProof/>
          <w:lang w:eastAsia="en-GB"/>
        </w:rPr>
        <w:tab/>
      </w:r>
      <w:r w:rsidR="00F52CEB">
        <w:rPr>
          <w:noProof/>
          <w:lang w:eastAsia="en-GB"/>
        </w:rPr>
        <w:tab/>
      </w:r>
    </w:p>
    <w:p w:rsidR="00650523" w:rsidRDefault="00650523" w:rsidP="00042859">
      <w:pPr>
        <w:jc w:val="both"/>
        <w:rPr>
          <w:sz w:val="22"/>
          <w:szCs w:val="22"/>
        </w:rPr>
      </w:pPr>
    </w:p>
    <w:p w:rsidR="002B2BB6" w:rsidRPr="002B2BB6" w:rsidRDefault="002B2BB6" w:rsidP="002B2BB6">
      <w:pPr>
        <w:widowControl w:val="0"/>
        <w:spacing w:after="200" w:line="276" w:lineRule="auto"/>
        <w:jc w:val="center"/>
        <w:rPr>
          <w:rFonts w:ascii="SassoonPrimaryInfant" w:eastAsiaTheme="minorHAnsi" w:hAnsi="SassoonPrimaryInfant" w:cstheme="minorBidi"/>
          <w:b/>
          <w:snapToGrid w:val="0"/>
          <w:sz w:val="28"/>
          <w:szCs w:val="28"/>
        </w:rPr>
      </w:pPr>
      <w:r w:rsidRPr="002B2BB6">
        <w:rPr>
          <w:rFonts w:ascii="SassoonPrimaryInfant" w:eastAsiaTheme="minorHAnsi" w:hAnsi="SassoonPrimaryInfant" w:cstheme="minorBidi"/>
          <w:b/>
          <w:snapToGrid w:val="0"/>
          <w:sz w:val="28"/>
          <w:szCs w:val="28"/>
        </w:rPr>
        <w:t>Job Description – Class Teacher</w:t>
      </w:r>
    </w:p>
    <w:bookmarkStart w:id="0" w:name="_MON_1040913090"/>
    <w:bookmarkEnd w:id="0"/>
    <w:p w:rsidR="002B2BB6" w:rsidRPr="002B2BB6" w:rsidRDefault="002B2BB6" w:rsidP="002B2BB6">
      <w:pPr>
        <w:widowControl w:val="0"/>
        <w:spacing w:after="200" w:line="276" w:lineRule="auto"/>
        <w:jc w:val="both"/>
        <w:rPr>
          <w:rFonts w:ascii="SassoonPrimaryInfant" w:eastAsiaTheme="minorHAnsi" w:hAnsi="SassoonPrimaryInfant" w:cstheme="minorBidi"/>
          <w:snapToGrid w:val="0"/>
          <w:sz w:val="28"/>
          <w:szCs w:val="28"/>
        </w:rPr>
      </w:pPr>
      <w:r w:rsidRPr="002B2BB6">
        <w:rPr>
          <w:rFonts w:ascii="SassoonPrimaryInfant" w:eastAsiaTheme="minorHAnsi" w:hAnsi="SassoonPrimaryInfant" w:cstheme="minorBidi"/>
          <w:snapToGrid w:val="0"/>
          <w:sz w:val="28"/>
          <w:szCs w:val="28"/>
        </w:rPr>
        <w:object w:dxaOrig="11146" w:dyaOrig="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75pt;height:8.25pt" o:ole="" fillcolor="window">
            <v:imagedata r:id="rId14" o:title=""/>
          </v:shape>
          <o:OLEObject Type="Embed" ProgID="Word.Picture.8" ShapeID="_x0000_i1025" DrawAspect="Content" ObjectID="_1614427518" r:id="rId15"/>
        </w:object>
      </w:r>
      <w:r w:rsidRPr="002B2BB6">
        <w:rPr>
          <w:rFonts w:asciiTheme="minorHAnsi" w:eastAsiaTheme="minorHAnsi" w:hAnsiTheme="minorHAnsi" w:cstheme="minorBidi"/>
          <w:sz w:val="22"/>
          <w:szCs w:val="22"/>
        </w:rPr>
        <w:t>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w:t>
      </w:r>
    </w:p>
    <w:p w:rsidR="002B2BB6" w:rsidRPr="002B2BB6" w:rsidRDefault="002B2BB6" w:rsidP="002B2BB6">
      <w:pPr>
        <w:spacing w:after="200" w:line="276" w:lineRule="auto"/>
        <w:rPr>
          <w:rFonts w:asciiTheme="minorHAnsi" w:eastAsiaTheme="minorHAnsi" w:hAnsiTheme="minorHAnsi" w:cstheme="minorBidi"/>
          <w:sz w:val="22"/>
          <w:szCs w:val="22"/>
        </w:rPr>
      </w:pPr>
      <w:r w:rsidRPr="002B2BB6">
        <w:rPr>
          <w:rFonts w:asciiTheme="minorHAnsi" w:eastAsiaTheme="minorHAnsi" w:hAnsiTheme="minorHAnsi" w:cstheme="minorBidi"/>
          <w:b/>
          <w:bCs/>
          <w:sz w:val="22"/>
          <w:szCs w:val="22"/>
        </w:rPr>
        <w:t xml:space="preserve">1. Set high expectations which inspire, motivate and challenge pupils </w:t>
      </w:r>
    </w:p>
    <w:p w:rsidR="002B2BB6" w:rsidRPr="002B2BB6" w:rsidRDefault="002B2BB6" w:rsidP="002B2BB6">
      <w:pPr>
        <w:numPr>
          <w:ilvl w:val="0"/>
          <w:numId w:val="7"/>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Establish a safe and stimulating environment for pupils, rooted in mutual respect. </w:t>
      </w:r>
    </w:p>
    <w:p w:rsidR="002B2BB6" w:rsidRPr="002B2BB6" w:rsidRDefault="002B2BB6" w:rsidP="002B2BB6">
      <w:pPr>
        <w:numPr>
          <w:ilvl w:val="0"/>
          <w:numId w:val="7"/>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Set goals that stretch and challenge pupils of all backgrounds, abilities and dispositions. </w:t>
      </w:r>
    </w:p>
    <w:p w:rsidR="002B2BB6" w:rsidRPr="002B2BB6" w:rsidRDefault="002B2BB6" w:rsidP="002B2BB6">
      <w:pPr>
        <w:numPr>
          <w:ilvl w:val="0"/>
          <w:numId w:val="7"/>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Demonstrate consistently the positive attitudes, values and behaviour which are expected of pupils. </w:t>
      </w:r>
    </w:p>
    <w:p w:rsidR="002B2BB6" w:rsidRPr="002B2BB6" w:rsidRDefault="002B2BB6" w:rsidP="002B2BB6">
      <w:pPr>
        <w:spacing w:line="276" w:lineRule="auto"/>
        <w:rPr>
          <w:rFonts w:asciiTheme="minorHAnsi" w:eastAsiaTheme="minorHAnsi" w:hAnsiTheme="minorHAnsi" w:cstheme="minorBidi"/>
          <w:sz w:val="22"/>
          <w:szCs w:val="22"/>
        </w:rPr>
      </w:pPr>
    </w:p>
    <w:p w:rsidR="002B2BB6" w:rsidRPr="002B2BB6" w:rsidRDefault="002B2BB6" w:rsidP="002B2BB6">
      <w:pPr>
        <w:spacing w:after="200" w:line="276" w:lineRule="auto"/>
        <w:rPr>
          <w:rFonts w:asciiTheme="minorHAnsi" w:eastAsiaTheme="minorHAnsi" w:hAnsiTheme="minorHAnsi" w:cstheme="minorBidi"/>
          <w:sz w:val="22"/>
          <w:szCs w:val="22"/>
        </w:rPr>
      </w:pPr>
      <w:r w:rsidRPr="002B2BB6">
        <w:rPr>
          <w:rFonts w:asciiTheme="minorHAnsi" w:eastAsiaTheme="minorHAnsi" w:hAnsiTheme="minorHAnsi" w:cstheme="minorBidi"/>
          <w:b/>
          <w:bCs/>
          <w:sz w:val="22"/>
          <w:szCs w:val="22"/>
        </w:rPr>
        <w:t xml:space="preserve">2. Promote good progress and outcomes by pupils </w:t>
      </w:r>
    </w:p>
    <w:p w:rsidR="002B2BB6" w:rsidRPr="002B2BB6" w:rsidRDefault="002B2BB6" w:rsidP="002B2BB6">
      <w:pPr>
        <w:numPr>
          <w:ilvl w:val="0"/>
          <w:numId w:val="8"/>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Be accountable for pupils’ attainment, progress and outcomes. </w:t>
      </w:r>
    </w:p>
    <w:p w:rsidR="002B2BB6" w:rsidRPr="002B2BB6" w:rsidRDefault="002B2BB6" w:rsidP="002B2BB6">
      <w:pPr>
        <w:numPr>
          <w:ilvl w:val="0"/>
          <w:numId w:val="8"/>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Be aware of pupils’ capabilities and their prior knowledge, and plan teaching to build on these. </w:t>
      </w:r>
    </w:p>
    <w:p w:rsidR="002B2BB6" w:rsidRPr="002B2BB6" w:rsidRDefault="002B2BB6" w:rsidP="002B2BB6">
      <w:pPr>
        <w:numPr>
          <w:ilvl w:val="0"/>
          <w:numId w:val="8"/>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Guide pupils to reflect on the progress they have made and their emerging needs.</w:t>
      </w:r>
    </w:p>
    <w:p w:rsidR="002B2BB6" w:rsidRPr="002B2BB6" w:rsidRDefault="002B2BB6" w:rsidP="002B2BB6">
      <w:pPr>
        <w:numPr>
          <w:ilvl w:val="0"/>
          <w:numId w:val="8"/>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Demonstrate knowledge and understanding of how pupils learn and how this impacts on teaching. </w:t>
      </w:r>
    </w:p>
    <w:p w:rsidR="002B2BB6" w:rsidRPr="002B2BB6" w:rsidRDefault="002B2BB6" w:rsidP="002B2BB6">
      <w:pPr>
        <w:numPr>
          <w:ilvl w:val="0"/>
          <w:numId w:val="8"/>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Encourage pupils to take a responsible and conscientious attitude to their own work and study. </w:t>
      </w:r>
    </w:p>
    <w:p w:rsidR="002B2BB6" w:rsidRPr="002B2BB6" w:rsidRDefault="002B2BB6" w:rsidP="002B2BB6">
      <w:pPr>
        <w:spacing w:line="276" w:lineRule="auto"/>
        <w:rPr>
          <w:rFonts w:asciiTheme="minorHAnsi" w:eastAsiaTheme="minorHAnsi" w:hAnsiTheme="minorHAnsi" w:cstheme="minorBidi"/>
          <w:sz w:val="22"/>
          <w:szCs w:val="22"/>
        </w:rPr>
      </w:pPr>
    </w:p>
    <w:p w:rsidR="002B2BB6" w:rsidRPr="002B2BB6" w:rsidRDefault="002B2BB6" w:rsidP="002B2BB6">
      <w:pPr>
        <w:spacing w:after="200" w:line="276" w:lineRule="auto"/>
        <w:rPr>
          <w:rFonts w:asciiTheme="minorHAnsi" w:eastAsiaTheme="minorHAnsi" w:hAnsiTheme="minorHAnsi" w:cstheme="minorBidi"/>
          <w:sz w:val="22"/>
          <w:szCs w:val="22"/>
        </w:rPr>
      </w:pPr>
      <w:r w:rsidRPr="002B2BB6">
        <w:rPr>
          <w:rFonts w:asciiTheme="minorHAnsi" w:eastAsiaTheme="minorHAnsi" w:hAnsiTheme="minorHAnsi" w:cstheme="minorBidi"/>
          <w:b/>
          <w:bCs/>
          <w:sz w:val="22"/>
          <w:szCs w:val="22"/>
        </w:rPr>
        <w:t xml:space="preserve">3. Demonstrate good subject and curriculum knowledge </w:t>
      </w:r>
    </w:p>
    <w:p w:rsidR="002B2BB6" w:rsidRPr="002B2BB6" w:rsidRDefault="002B2BB6" w:rsidP="002B2BB6">
      <w:pPr>
        <w:numPr>
          <w:ilvl w:val="0"/>
          <w:numId w:val="9"/>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Have a secure knowledge of the relevant subject(s) and curriculum areas, foster and maintain pupils’ interest in the subject, and address misunderstandings. </w:t>
      </w:r>
    </w:p>
    <w:p w:rsidR="002B2BB6" w:rsidRPr="002B2BB6" w:rsidRDefault="002B2BB6" w:rsidP="002B2BB6">
      <w:pPr>
        <w:numPr>
          <w:ilvl w:val="0"/>
          <w:numId w:val="9"/>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Demonstrate a critical understanding of developments in the subject and curriculum areas, and promote the value of scholarship. </w:t>
      </w:r>
    </w:p>
    <w:p w:rsidR="002B2BB6" w:rsidRPr="002B2BB6" w:rsidRDefault="002B2BB6" w:rsidP="002B2BB6">
      <w:pPr>
        <w:numPr>
          <w:ilvl w:val="0"/>
          <w:numId w:val="9"/>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Demonstrate an understanding of and take responsibility for promoting high standards of literacy, articulacy and the correct use of </w:t>
      </w:r>
      <w:proofErr w:type="gramStart"/>
      <w:r w:rsidRPr="002B2BB6">
        <w:rPr>
          <w:rFonts w:asciiTheme="minorHAnsi" w:eastAsiaTheme="minorHAnsi" w:hAnsiTheme="minorHAnsi" w:cstheme="minorBidi"/>
          <w:sz w:val="22"/>
          <w:szCs w:val="22"/>
        </w:rPr>
        <w:t>standard</w:t>
      </w:r>
      <w:proofErr w:type="gramEnd"/>
      <w:r w:rsidRPr="002B2BB6">
        <w:rPr>
          <w:rFonts w:asciiTheme="minorHAnsi" w:eastAsiaTheme="minorHAnsi" w:hAnsiTheme="minorHAnsi" w:cstheme="minorBidi"/>
          <w:sz w:val="22"/>
          <w:szCs w:val="22"/>
        </w:rPr>
        <w:t xml:space="preserve"> English, whatever the teacher’s specialist subject. </w:t>
      </w:r>
    </w:p>
    <w:p w:rsidR="002B2BB6" w:rsidRPr="002B2BB6" w:rsidRDefault="002B2BB6" w:rsidP="002B2BB6">
      <w:pPr>
        <w:numPr>
          <w:ilvl w:val="0"/>
          <w:numId w:val="9"/>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Demonstrate a clear understanding of systematic synthetic phonics.</w:t>
      </w:r>
    </w:p>
    <w:p w:rsidR="002B2BB6" w:rsidRPr="002B2BB6" w:rsidRDefault="002B2BB6" w:rsidP="002B2BB6">
      <w:pPr>
        <w:numPr>
          <w:ilvl w:val="0"/>
          <w:numId w:val="9"/>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Demonstrate a clear understanding of appropriate teaching strategies in mathematics. </w:t>
      </w:r>
    </w:p>
    <w:p w:rsidR="002B2BB6" w:rsidRPr="002B2BB6" w:rsidRDefault="002B2BB6" w:rsidP="002B2BB6">
      <w:pPr>
        <w:spacing w:line="276" w:lineRule="auto"/>
        <w:rPr>
          <w:rFonts w:asciiTheme="minorHAnsi" w:eastAsiaTheme="minorHAnsi" w:hAnsiTheme="minorHAnsi" w:cstheme="minorBidi"/>
          <w:sz w:val="22"/>
          <w:szCs w:val="22"/>
        </w:rPr>
      </w:pPr>
    </w:p>
    <w:p w:rsidR="002B2BB6" w:rsidRPr="002B2BB6" w:rsidRDefault="002B2BB6" w:rsidP="002B2BB6">
      <w:pPr>
        <w:spacing w:after="200" w:line="276" w:lineRule="auto"/>
        <w:rPr>
          <w:rFonts w:asciiTheme="minorHAnsi" w:eastAsiaTheme="minorHAnsi" w:hAnsiTheme="minorHAnsi" w:cstheme="minorBidi"/>
          <w:sz w:val="22"/>
          <w:szCs w:val="22"/>
        </w:rPr>
      </w:pPr>
      <w:r w:rsidRPr="002B2BB6">
        <w:rPr>
          <w:rFonts w:asciiTheme="minorHAnsi" w:eastAsiaTheme="minorHAnsi" w:hAnsiTheme="minorHAnsi" w:cstheme="minorBidi"/>
          <w:b/>
          <w:bCs/>
          <w:sz w:val="22"/>
          <w:szCs w:val="22"/>
        </w:rPr>
        <w:t xml:space="preserve">4. Plan and teach well-structured lessons </w:t>
      </w:r>
    </w:p>
    <w:p w:rsidR="002B2BB6" w:rsidRPr="002B2BB6" w:rsidRDefault="002B2BB6" w:rsidP="002B2BB6">
      <w:pPr>
        <w:numPr>
          <w:ilvl w:val="0"/>
          <w:numId w:val="10"/>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Impart knowledge and develop understanding through effective use of lesson time. </w:t>
      </w:r>
    </w:p>
    <w:p w:rsidR="002B2BB6" w:rsidRPr="002B2BB6" w:rsidRDefault="002B2BB6" w:rsidP="002B2BB6">
      <w:pPr>
        <w:numPr>
          <w:ilvl w:val="0"/>
          <w:numId w:val="10"/>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Promote a love of learning and children’s intellectual curiosity. </w:t>
      </w:r>
    </w:p>
    <w:p w:rsidR="002B2BB6" w:rsidRPr="002B2BB6" w:rsidRDefault="002B2BB6" w:rsidP="002B2BB6">
      <w:pPr>
        <w:numPr>
          <w:ilvl w:val="0"/>
          <w:numId w:val="10"/>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Set homework and plan other out-of-class activities to consolidate and extend the knowledge and understanding pupils have acquired. </w:t>
      </w:r>
    </w:p>
    <w:p w:rsidR="002B2BB6" w:rsidRPr="002B2BB6" w:rsidRDefault="002B2BB6" w:rsidP="002B2BB6">
      <w:pPr>
        <w:numPr>
          <w:ilvl w:val="0"/>
          <w:numId w:val="10"/>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Reflect systematically on the effectiveness of lessons and approaches to teaching. </w:t>
      </w:r>
    </w:p>
    <w:p w:rsidR="002B2BB6" w:rsidRPr="002B2BB6" w:rsidRDefault="002B2BB6" w:rsidP="002B2BB6">
      <w:pPr>
        <w:numPr>
          <w:ilvl w:val="0"/>
          <w:numId w:val="10"/>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Contribute to the design and provision of an engaging curriculum within the relevant subject area(s). </w:t>
      </w:r>
    </w:p>
    <w:p w:rsidR="002B2BB6" w:rsidRPr="002B2BB6" w:rsidRDefault="002B2BB6" w:rsidP="002B2BB6">
      <w:pPr>
        <w:spacing w:after="200" w:line="276" w:lineRule="auto"/>
        <w:rPr>
          <w:rFonts w:asciiTheme="minorHAnsi" w:eastAsiaTheme="minorHAnsi" w:hAnsiTheme="minorHAnsi" w:cstheme="minorBidi"/>
          <w:b/>
          <w:bCs/>
          <w:sz w:val="22"/>
          <w:szCs w:val="22"/>
        </w:rPr>
      </w:pPr>
    </w:p>
    <w:p w:rsidR="002B2BB6" w:rsidRPr="002B2BB6" w:rsidRDefault="002B2BB6" w:rsidP="002B2BB6">
      <w:pPr>
        <w:spacing w:after="200" w:line="276" w:lineRule="auto"/>
        <w:rPr>
          <w:rFonts w:asciiTheme="minorHAnsi" w:eastAsiaTheme="minorHAnsi" w:hAnsiTheme="minorHAnsi" w:cstheme="minorBidi"/>
          <w:sz w:val="22"/>
          <w:szCs w:val="22"/>
        </w:rPr>
      </w:pPr>
      <w:r w:rsidRPr="002B2BB6">
        <w:rPr>
          <w:rFonts w:asciiTheme="minorHAnsi" w:eastAsiaTheme="minorHAnsi" w:hAnsiTheme="minorHAnsi" w:cstheme="minorBidi"/>
          <w:b/>
          <w:bCs/>
          <w:sz w:val="22"/>
          <w:szCs w:val="22"/>
        </w:rPr>
        <w:t xml:space="preserve">5. Adapt teaching to respond to the strengths and needs of all pupils </w:t>
      </w:r>
    </w:p>
    <w:p w:rsidR="002B2BB6" w:rsidRPr="002B2BB6" w:rsidRDefault="002B2BB6" w:rsidP="002B2BB6">
      <w:pPr>
        <w:numPr>
          <w:ilvl w:val="0"/>
          <w:numId w:val="11"/>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Know when and how to differentiate appropriately, using approaches which enable pupils to be taught effectively. </w:t>
      </w:r>
    </w:p>
    <w:p w:rsidR="002B2BB6" w:rsidRPr="002B2BB6" w:rsidRDefault="002B2BB6" w:rsidP="002B2BB6">
      <w:pPr>
        <w:numPr>
          <w:ilvl w:val="0"/>
          <w:numId w:val="11"/>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Have a secure understanding of how a range of factors can inhibit pupils’ ability to learn, and how best to overcome these. </w:t>
      </w:r>
    </w:p>
    <w:p w:rsidR="002B2BB6" w:rsidRPr="002B2BB6" w:rsidRDefault="002B2BB6" w:rsidP="002B2BB6">
      <w:pPr>
        <w:numPr>
          <w:ilvl w:val="0"/>
          <w:numId w:val="11"/>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Demonstrate an awareness of the physical, social and intellectual development of children, and know how to adapt teaching to support pupils’ education at different stages of development.</w:t>
      </w:r>
    </w:p>
    <w:p w:rsidR="002B2BB6" w:rsidRPr="002B2BB6" w:rsidRDefault="002B2BB6" w:rsidP="002B2BB6">
      <w:pPr>
        <w:numPr>
          <w:ilvl w:val="0"/>
          <w:numId w:val="11"/>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p w:rsidR="002B2BB6" w:rsidRPr="002B2BB6" w:rsidRDefault="002B2BB6" w:rsidP="002B2BB6">
      <w:pPr>
        <w:spacing w:line="276" w:lineRule="auto"/>
        <w:rPr>
          <w:rFonts w:asciiTheme="minorHAnsi" w:eastAsiaTheme="minorHAnsi" w:hAnsiTheme="minorHAnsi" w:cstheme="minorBidi"/>
          <w:sz w:val="22"/>
          <w:szCs w:val="22"/>
        </w:rPr>
      </w:pPr>
    </w:p>
    <w:p w:rsidR="002B2BB6" w:rsidRPr="002B2BB6" w:rsidRDefault="002B2BB6" w:rsidP="002B2BB6">
      <w:pPr>
        <w:spacing w:after="200" w:line="276" w:lineRule="auto"/>
        <w:rPr>
          <w:rFonts w:asciiTheme="minorHAnsi" w:eastAsiaTheme="minorHAnsi" w:hAnsiTheme="minorHAnsi" w:cstheme="minorBidi"/>
          <w:sz w:val="22"/>
          <w:szCs w:val="22"/>
        </w:rPr>
      </w:pPr>
      <w:r w:rsidRPr="002B2BB6">
        <w:rPr>
          <w:rFonts w:asciiTheme="minorHAnsi" w:eastAsiaTheme="minorHAnsi" w:hAnsiTheme="minorHAnsi" w:cstheme="minorBidi"/>
          <w:b/>
          <w:bCs/>
          <w:sz w:val="22"/>
          <w:szCs w:val="22"/>
        </w:rPr>
        <w:t xml:space="preserve">6. Make accurate and productive use of assessment </w:t>
      </w:r>
    </w:p>
    <w:p w:rsidR="002B2BB6" w:rsidRPr="002B2BB6" w:rsidRDefault="002B2BB6" w:rsidP="002B2BB6">
      <w:pPr>
        <w:numPr>
          <w:ilvl w:val="0"/>
          <w:numId w:val="12"/>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Know and understand how to assess the relevant subject and curriculum areas, including statutory assessment requirements. </w:t>
      </w:r>
    </w:p>
    <w:p w:rsidR="002B2BB6" w:rsidRPr="002B2BB6" w:rsidRDefault="002B2BB6" w:rsidP="002B2BB6">
      <w:pPr>
        <w:numPr>
          <w:ilvl w:val="0"/>
          <w:numId w:val="12"/>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Make use of formative and summative assessment to secure pupils’ progress. </w:t>
      </w:r>
    </w:p>
    <w:p w:rsidR="002B2BB6" w:rsidRPr="002B2BB6" w:rsidRDefault="002B2BB6" w:rsidP="002B2BB6">
      <w:pPr>
        <w:numPr>
          <w:ilvl w:val="0"/>
          <w:numId w:val="12"/>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Use relevant data to monitor progress, set targets, and plan subsequent lessons.</w:t>
      </w:r>
    </w:p>
    <w:p w:rsidR="002B2BB6" w:rsidRPr="002B2BB6" w:rsidRDefault="002B2BB6" w:rsidP="002B2BB6">
      <w:pPr>
        <w:numPr>
          <w:ilvl w:val="0"/>
          <w:numId w:val="12"/>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Give pupils regular feedback, both orally and through accurate marking, and encourage pupils to respond to the feedback. </w:t>
      </w:r>
    </w:p>
    <w:p w:rsidR="002B2BB6" w:rsidRPr="002B2BB6" w:rsidRDefault="002B2BB6" w:rsidP="002B2BB6">
      <w:pPr>
        <w:spacing w:line="276" w:lineRule="auto"/>
        <w:rPr>
          <w:rFonts w:asciiTheme="minorHAnsi" w:eastAsiaTheme="minorHAnsi" w:hAnsiTheme="minorHAnsi" w:cstheme="minorBidi"/>
          <w:sz w:val="22"/>
          <w:szCs w:val="22"/>
        </w:rPr>
      </w:pPr>
    </w:p>
    <w:p w:rsidR="002B2BB6" w:rsidRPr="002B2BB6" w:rsidRDefault="002B2BB6" w:rsidP="002B2BB6">
      <w:pPr>
        <w:spacing w:after="200" w:line="276" w:lineRule="auto"/>
        <w:rPr>
          <w:rFonts w:asciiTheme="minorHAnsi" w:eastAsiaTheme="minorHAnsi" w:hAnsiTheme="minorHAnsi" w:cstheme="minorBidi"/>
          <w:sz w:val="22"/>
          <w:szCs w:val="22"/>
        </w:rPr>
      </w:pPr>
      <w:r w:rsidRPr="002B2BB6">
        <w:rPr>
          <w:rFonts w:asciiTheme="minorHAnsi" w:eastAsiaTheme="minorHAnsi" w:hAnsiTheme="minorHAnsi" w:cstheme="minorBidi"/>
          <w:b/>
          <w:bCs/>
          <w:sz w:val="22"/>
          <w:szCs w:val="22"/>
        </w:rPr>
        <w:t xml:space="preserve">7. Manage behaviour effectively to ensure a good and safe learning environment </w:t>
      </w:r>
    </w:p>
    <w:p w:rsidR="002B2BB6" w:rsidRPr="002B2BB6" w:rsidRDefault="002B2BB6" w:rsidP="002B2BB6">
      <w:pPr>
        <w:numPr>
          <w:ilvl w:val="0"/>
          <w:numId w:val="13"/>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Have clear rules and routines for behaviour in classrooms, and take responsibility for promoting good and courteous behaviour both in classrooms and around the school, in accordance with the school’s behaviour policy. </w:t>
      </w:r>
    </w:p>
    <w:p w:rsidR="002B2BB6" w:rsidRPr="002B2BB6" w:rsidRDefault="002B2BB6" w:rsidP="002B2BB6">
      <w:pPr>
        <w:numPr>
          <w:ilvl w:val="0"/>
          <w:numId w:val="13"/>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Have high expectations of behaviour, and establish a framework for discipline with a range of strategies, using praise, sanctions and rewards consistently and fairly. </w:t>
      </w:r>
    </w:p>
    <w:p w:rsidR="002B2BB6" w:rsidRPr="002B2BB6" w:rsidRDefault="002B2BB6" w:rsidP="002B2BB6">
      <w:pPr>
        <w:numPr>
          <w:ilvl w:val="0"/>
          <w:numId w:val="13"/>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Manage classes effectively, using approaches which are appropriate to pupils’ needs in order to involve and motivate them. </w:t>
      </w:r>
    </w:p>
    <w:p w:rsidR="002B2BB6" w:rsidRPr="002B2BB6" w:rsidRDefault="002B2BB6" w:rsidP="002B2BB6">
      <w:pPr>
        <w:numPr>
          <w:ilvl w:val="0"/>
          <w:numId w:val="13"/>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Maintain good relationships with pupils, exercise appropriate authority, and act decisively when necessary. </w:t>
      </w:r>
    </w:p>
    <w:p w:rsidR="002B2BB6" w:rsidRPr="002B2BB6" w:rsidRDefault="002B2BB6" w:rsidP="002B2BB6">
      <w:pPr>
        <w:spacing w:line="276" w:lineRule="auto"/>
        <w:rPr>
          <w:rFonts w:asciiTheme="minorHAnsi" w:eastAsiaTheme="minorHAnsi" w:hAnsiTheme="minorHAnsi" w:cstheme="minorBidi"/>
          <w:sz w:val="22"/>
          <w:szCs w:val="22"/>
        </w:rPr>
      </w:pPr>
    </w:p>
    <w:p w:rsidR="002B2BB6" w:rsidRPr="002B2BB6" w:rsidRDefault="002B2BB6" w:rsidP="002B2BB6">
      <w:pPr>
        <w:spacing w:line="276" w:lineRule="auto"/>
        <w:rPr>
          <w:rFonts w:asciiTheme="minorHAnsi" w:eastAsiaTheme="minorHAnsi" w:hAnsiTheme="minorHAnsi" w:cstheme="minorBidi"/>
          <w:sz w:val="22"/>
          <w:szCs w:val="22"/>
        </w:rPr>
      </w:pPr>
    </w:p>
    <w:p w:rsidR="002B2BB6" w:rsidRPr="002B2BB6" w:rsidRDefault="002B2BB6" w:rsidP="002B2BB6">
      <w:pPr>
        <w:spacing w:after="200" w:line="276" w:lineRule="auto"/>
        <w:rPr>
          <w:rFonts w:asciiTheme="minorHAnsi" w:eastAsiaTheme="minorHAnsi" w:hAnsiTheme="minorHAnsi" w:cstheme="minorBidi"/>
          <w:sz w:val="22"/>
          <w:szCs w:val="22"/>
        </w:rPr>
      </w:pPr>
      <w:r w:rsidRPr="002B2BB6">
        <w:rPr>
          <w:rFonts w:asciiTheme="minorHAnsi" w:eastAsiaTheme="minorHAnsi" w:hAnsiTheme="minorHAnsi" w:cstheme="minorBidi"/>
          <w:b/>
          <w:bCs/>
          <w:sz w:val="22"/>
          <w:szCs w:val="22"/>
        </w:rPr>
        <w:t xml:space="preserve">8. Fulfil wider professional responsibilities </w:t>
      </w:r>
    </w:p>
    <w:p w:rsidR="002B2BB6" w:rsidRPr="002B2BB6" w:rsidRDefault="002B2BB6" w:rsidP="002B2BB6">
      <w:pPr>
        <w:numPr>
          <w:ilvl w:val="0"/>
          <w:numId w:val="14"/>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Make a positive contribution to the wider life and ethos of the school. </w:t>
      </w:r>
    </w:p>
    <w:p w:rsidR="002B2BB6" w:rsidRPr="002B2BB6" w:rsidRDefault="002B2BB6" w:rsidP="002B2BB6">
      <w:pPr>
        <w:numPr>
          <w:ilvl w:val="0"/>
          <w:numId w:val="14"/>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Develop effective professional relationships with colleagues, knowing how and when to draw on advice and specialist support. </w:t>
      </w:r>
    </w:p>
    <w:p w:rsidR="002B2BB6" w:rsidRPr="002B2BB6" w:rsidRDefault="002B2BB6" w:rsidP="002B2BB6">
      <w:pPr>
        <w:numPr>
          <w:ilvl w:val="0"/>
          <w:numId w:val="14"/>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Deploy support staff effectively. </w:t>
      </w:r>
    </w:p>
    <w:p w:rsidR="002B2BB6" w:rsidRPr="002B2BB6" w:rsidRDefault="002B2BB6" w:rsidP="002B2BB6">
      <w:pPr>
        <w:numPr>
          <w:ilvl w:val="0"/>
          <w:numId w:val="14"/>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Take responsibility for improving teaching through appropriate professional development, responding to advice and feedback from colleagues. </w:t>
      </w:r>
    </w:p>
    <w:p w:rsidR="002B2BB6" w:rsidRPr="002B2BB6" w:rsidRDefault="002B2BB6" w:rsidP="002B2BB6">
      <w:pPr>
        <w:numPr>
          <w:ilvl w:val="0"/>
          <w:numId w:val="14"/>
        </w:numPr>
        <w:spacing w:after="200" w:line="276" w:lineRule="auto"/>
        <w:contextualSpacing/>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Communicate effectively with parents with regard to pupils’ achievements and well-being.</w:t>
      </w:r>
    </w:p>
    <w:p w:rsidR="002B2BB6" w:rsidRPr="002B2BB6" w:rsidRDefault="002B2BB6" w:rsidP="002B2BB6">
      <w:pPr>
        <w:spacing w:line="276" w:lineRule="auto"/>
        <w:rPr>
          <w:rFonts w:asciiTheme="minorHAnsi" w:eastAsiaTheme="minorHAnsi" w:hAnsiTheme="minorHAnsi" w:cstheme="minorBidi"/>
          <w:sz w:val="22"/>
          <w:szCs w:val="22"/>
        </w:rPr>
      </w:pPr>
    </w:p>
    <w:p w:rsidR="002B2BB6" w:rsidRPr="002B2BB6" w:rsidRDefault="002B2BB6" w:rsidP="002B2BB6">
      <w:pPr>
        <w:spacing w:line="276" w:lineRule="auto"/>
        <w:rPr>
          <w:rFonts w:asciiTheme="minorHAnsi" w:eastAsiaTheme="minorHAnsi" w:hAnsiTheme="minorHAnsi" w:cstheme="minorBidi"/>
          <w:sz w:val="22"/>
          <w:szCs w:val="22"/>
        </w:rPr>
      </w:pPr>
    </w:p>
    <w:p w:rsidR="002B2BB6" w:rsidRPr="002B2BB6" w:rsidRDefault="002B2BB6" w:rsidP="002B2BB6">
      <w:pPr>
        <w:spacing w:after="200" w:line="276" w:lineRule="auto"/>
        <w:rPr>
          <w:rFonts w:asciiTheme="minorHAnsi" w:eastAsiaTheme="minorHAnsi" w:hAnsiTheme="minorHAnsi" w:cstheme="minorBidi"/>
          <w:sz w:val="22"/>
          <w:szCs w:val="22"/>
        </w:rPr>
      </w:pPr>
      <w:r w:rsidRPr="002B2BB6">
        <w:rPr>
          <w:rFonts w:asciiTheme="minorHAnsi" w:eastAsiaTheme="minorHAnsi" w:hAnsiTheme="minorHAnsi" w:cstheme="minorBidi"/>
          <w:b/>
          <w:bCs/>
          <w:sz w:val="22"/>
          <w:szCs w:val="22"/>
        </w:rPr>
        <w:t xml:space="preserve">9. Personal and professional conduct </w:t>
      </w:r>
    </w:p>
    <w:p w:rsidR="002B2BB6" w:rsidRPr="002B2BB6" w:rsidRDefault="002B2BB6" w:rsidP="002B2BB6">
      <w:pPr>
        <w:numPr>
          <w:ilvl w:val="0"/>
          <w:numId w:val="15"/>
        </w:numPr>
        <w:autoSpaceDE w:val="0"/>
        <w:autoSpaceDN w:val="0"/>
        <w:adjustRightInd w:val="0"/>
        <w:spacing w:after="200" w:line="276" w:lineRule="auto"/>
        <w:rPr>
          <w:rFonts w:asciiTheme="minorHAnsi" w:eastAsiaTheme="minorHAnsi" w:hAnsiTheme="minorHAnsi" w:cs="Arial"/>
          <w:color w:val="000000"/>
          <w:sz w:val="22"/>
          <w:szCs w:val="22"/>
        </w:rPr>
      </w:pPr>
      <w:r w:rsidRPr="002B2BB6">
        <w:rPr>
          <w:rFonts w:asciiTheme="minorHAnsi" w:eastAsiaTheme="minorHAnsi" w:hAnsiTheme="minorHAnsi" w:cs="Arial"/>
          <w:color w:val="000000"/>
          <w:sz w:val="22"/>
          <w:szCs w:val="22"/>
        </w:rPr>
        <w:t xml:space="preserve">A teacher at St Paul’s CE Primary School is expected to demonstrate consistently high standards of personal and professional conduct. The following statements define the behaviour and attitudes which set the required standard for conduct throughout a teacher’s career and whilst in post at this school. </w:t>
      </w:r>
    </w:p>
    <w:p w:rsidR="002B2BB6" w:rsidRPr="002B2BB6" w:rsidRDefault="002B2BB6" w:rsidP="002B2BB6">
      <w:pPr>
        <w:numPr>
          <w:ilvl w:val="0"/>
          <w:numId w:val="15"/>
        </w:numPr>
        <w:autoSpaceDE w:val="0"/>
        <w:autoSpaceDN w:val="0"/>
        <w:adjustRightInd w:val="0"/>
        <w:spacing w:after="200" w:line="276" w:lineRule="auto"/>
        <w:rPr>
          <w:rFonts w:asciiTheme="minorHAnsi" w:eastAsiaTheme="minorHAnsi" w:hAnsiTheme="minorHAnsi" w:cs="Arial"/>
          <w:color w:val="000000"/>
          <w:sz w:val="22"/>
          <w:szCs w:val="22"/>
        </w:rPr>
      </w:pPr>
      <w:r w:rsidRPr="002B2BB6">
        <w:rPr>
          <w:rFonts w:asciiTheme="minorHAnsi" w:eastAsiaTheme="minorHAnsi" w:hAnsiTheme="minorHAnsi" w:cs="Arial"/>
          <w:color w:val="000000"/>
          <w:sz w:val="22"/>
          <w:szCs w:val="22"/>
        </w:rPr>
        <w:t xml:space="preserve">To uphold public trust in the profession and maintain high standards of ethics and behaviour, within and outside school, by: </w:t>
      </w:r>
    </w:p>
    <w:p w:rsidR="002B2BB6" w:rsidRPr="002B2BB6" w:rsidRDefault="002B2BB6" w:rsidP="002B2BB6">
      <w:pPr>
        <w:numPr>
          <w:ilvl w:val="0"/>
          <w:numId w:val="15"/>
        </w:numPr>
        <w:autoSpaceDE w:val="0"/>
        <w:autoSpaceDN w:val="0"/>
        <w:adjustRightInd w:val="0"/>
        <w:spacing w:after="200" w:line="276" w:lineRule="auto"/>
        <w:rPr>
          <w:rFonts w:asciiTheme="minorHAnsi" w:eastAsiaTheme="minorHAnsi" w:hAnsiTheme="minorHAnsi" w:cs="Arial"/>
          <w:color w:val="000000"/>
          <w:sz w:val="22"/>
          <w:szCs w:val="22"/>
        </w:rPr>
      </w:pPr>
      <w:r w:rsidRPr="002B2BB6">
        <w:rPr>
          <w:rFonts w:asciiTheme="minorHAnsi" w:eastAsiaTheme="minorHAnsi" w:hAnsiTheme="minorHAnsi" w:cs="Arial"/>
          <w:color w:val="000000"/>
          <w:sz w:val="22"/>
          <w:szCs w:val="22"/>
        </w:rPr>
        <w:t xml:space="preserve">Treating pupils with dignity, building relationships rooted in mutual respect, and at all times observing proper boundaries appropriate to a teacher’s professional position. </w:t>
      </w:r>
    </w:p>
    <w:p w:rsidR="002B2BB6" w:rsidRPr="002B2BB6" w:rsidRDefault="002B2BB6" w:rsidP="002B2BB6">
      <w:pPr>
        <w:numPr>
          <w:ilvl w:val="0"/>
          <w:numId w:val="15"/>
        </w:numPr>
        <w:autoSpaceDE w:val="0"/>
        <w:autoSpaceDN w:val="0"/>
        <w:adjustRightInd w:val="0"/>
        <w:spacing w:after="200" w:line="276" w:lineRule="auto"/>
        <w:rPr>
          <w:rFonts w:asciiTheme="minorHAnsi" w:eastAsiaTheme="minorHAnsi" w:hAnsiTheme="minorHAnsi" w:cs="Arial"/>
          <w:color w:val="000000"/>
          <w:sz w:val="22"/>
          <w:szCs w:val="22"/>
        </w:rPr>
      </w:pPr>
      <w:r w:rsidRPr="002B2BB6">
        <w:rPr>
          <w:rFonts w:asciiTheme="minorHAnsi" w:eastAsiaTheme="minorHAnsi" w:hAnsiTheme="minorHAnsi" w:cs="Arial"/>
          <w:color w:val="000000"/>
          <w:sz w:val="22"/>
          <w:szCs w:val="22"/>
        </w:rPr>
        <w:t xml:space="preserve">Having regard for the need to safeguard pupils’ well-being, in accordance with statutory provisions. </w:t>
      </w:r>
    </w:p>
    <w:p w:rsidR="002B2BB6" w:rsidRPr="002B2BB6" w:rsidRDefault="002B2BB6" w:rsidP="002B2BB6">
      <w:pPr>
        <w:numPr>
          <w:ilvl w:val="0"/>
          <w:numId w:val="15"/>
        </w:numPr>
        <w:autoSpaceDE w:val="0"/>
        <w:autoSpaceDN w:val="0"/>
        <w:adjustRightInd w:val="0"/>
        <w:spacing w:after="200" w:line="276" w:lineRule="auto"/>
        <w:rPr>
          <w:rFonts w:asciiTheme="minorHAnsi" w:eastAsiaTheme="minorHAnsi" w:hAnsiTheme="minorHAnsi" w:cs="Arial"/>
          <w:color w:val="000000"/>
          <w:sz w:val="22"/>
          <w:szCs w:val="22"/>
        </w:rPr>
      </w:pPr>
      <w:r w:rsidRPr="002B2BB6">
        <w:rPr>
          <w:rFonts w:asciiTheme="minorHAnsi" w:eastAsiaTheme="minorHAnsi" w:hAnsiTheme="minorHAnsi" w:cs="Arial"/>
          <w:color w:val="000000"/>
          <w:sz w:val="22"/>
          <w:szCs w:val="22"/>
        </w:rPr>
        <w:t xml:space="preserve">Showing tolerance of and respect for the rights of others. </w:t>
      </w:r>
    </w:p>
    <w:p w:rsidR="002B2BB6" w:rsidRPr="002B2BB6" w:rsidRDefault="002B2BB6" w:rsidP="002B2BB6">
      <w:pPr>
        <w:numPr>
          <w:ilvl w:val="0"/>
          <w:numId w:val="15"/>
        </w:numPr>
        <w:autoSpaceDE w:val="0"/>
        <w:autoSpaceDN w:val="0"/>
        <w:adjustRightInd w:val="0"/>
        <w:spacing w:after="200" w:line="276" w:lineRule="auto"/>
        <w:rPr>
          <w:rFonts w:asciiTheme="minorHAnsi" w:eastAsiaTheme="minorHAnsi" w:hAnsiTheme="minorHAnsi" w:cs="Arial"/>
          <w:color w:val="000000"/>
          <w:sz w:val="22"/>
          <w:szCs w:val="22"/>
        </w:rPr>
      </w:pPr>
      <w:r w:rsidRPr="002B2BB6">
        <w:rPr>
          <w:rFonts w:asciiTheme="minorHAnsi" w:eastAsiaTheme="minorHAnsi" w:hAnsiTheme="minorHAnsi" w:cs="Arial"/>
          <w:color w:val="000000"/>
          <w:sz w:val="22"/>
          <w:szCs w:val="22"/>
        </w:rPr>
        <w:t xml:space="preserve">Not undermining fundamental British values, including democracy, the rule of law, individual liberty and mutual respect, and tolerance of those with different faiths and beliefs. </w:t>
      </w:r>
    </w:p>
    <w:p w:rsidR="002B2BB6" w:rsidRPr="002B2BB6" w:rsidRDefault="002B2BB6" w:rsidP="002B2BB6">
      <w:pPr>
        <w:numPr>
          <w:ilvl w:val="0"/>
          <w:numId w:val="15"/>
        </w:numPr>
        <w:autoSpaceDE w:val="0"/>
        <w:autoSpaceDN w:val="0"/>
        <w:adjustRightInd w:val="0"/>
        <w:spacing w:after="200" w:line="276" w:lineRule="auto"/>
        <w:rPr>
          <w:rFonts w:asciiTheme="minorHAnsi" w:eastAsiaTheme="minorHAnsi" w:hAnsiTheme="minorHAnsi" w:cs="Arial"/>
          <w:color w:val="000000"/>
          <w:sz w:val="22"/>
          <w:szCs w:val="22"/>
        </w:rPr>
      </w:pPr>
      <w:r w:rsidRPr="002B2BB6">
        <w:rPr>
          <w:rFonts w:asciiTheme="minorHAnsi" w:eastAsiaTheme="minorHAnsi" w:hAnsiTheme="minorHAnsi" w:cs="Arial"/>
          <w:color w:val="000000"/>
          <w:sz w:val="22"/>
          <w:szCs w:val="22"/>
        </w:rPr>
        <w:t xml:space="preserve">Ensuring that personal beliefs are not expressed in ways which exploit pupils’ vulnerability or might lead them to break the law. </w:t>
      </w:r>
    </w:p>
    <w:p w:rsidR="002B2BB6" w:rsidRPr="002B2BB6" w:rsidRDefault="002B2BB6" w:rsidP="002B2BB6">
      <w:pPr>
        <w:numPr>
          <w:ilvl w:val="0"/>
          <w:numId w:val="15"/>
        </w:numPr>
        <w:autoSpaceDE w:val="0"/>
        <w:autoSpaceDN w:val="0"/>
        <w:adjustRightInd w:val="0"/>
        <w:spacing w:after="200" w:line="276" w:lineRule="auto"/>
        <w:rPr>
          <w:rFonts w:asciiTheme="minorHAnsi" w:eastAsiaTheme="minorHAnsi" w:hAnsiTheme="minorHAnsi" w:cs="Arial"/>
          <w:color w:val="000000"/>
          <w:sz w:val="22"/>
          <w:szCs w:val="22"/>
        </w:rPr>
      </w:pPr>
      <w:r w:rsidRPr="002B2BB6">
        <w:rPr>
          <w:rFonts w:asciiTheme="minorHAnsi" w:eastAsiaTheme="minorHAnsi" w:hAnsiTheme="minorHAnsi" w:cs="Arial"/>
          <w:color w:val="000000"/>
          <w:sz w:val="22"/>
          <w:szCs w:val="22"/>
        </w:rPr>
        <w:t xml:space="preserve">Having proper and professional regard for the ethos, policies and practices of the school in which they teach, and maintain high standards in their own attendance and punctuality. </w:t>
      </w:r>
    </w:p>
    <w:p w:rsidR="002B2BB6" w:rsidRPr="002B2BB6" w:rsidRDefault="002B2BB6" w:rsidP="002B2BB6">
      <w:pPr>
        <w:numPr>
          <w:ilvl w:val="0"/>
          <w:numId w:val="15"/>
        </w:numPr>
        <w:autoSpaceDE w:val="0"/>
        <w:autoSpaceDN w:val="0"/>
        <w:adjustRightInd w:val="0"/>
        <w:spacing w:after="200" w:line="276" w:lineRule="auto"/>
        <w:rPr>
          <w:rFonts w:asciiTheme="minorHAnsi" w:eastAsiaTheme="minorHAnsi" w:hAnsiTheme="minorHAnsi" w:cs="Arial"/>
          <w:color w:val="000000"/>
          <w:sz w:val="22"/>
          <w:szCs w:val="22"/>
        </w:rPr>
      </w:pPr>
      <w:r w:rsidRPr="002B2BB6">
        <w:rPr>
          <w:rFonts w:asciiTheme="minorHAnsi" w:eastAsiaTheme="minorHAnsi" w:hAnsiTheme="minorHAnsi" w:cs="Arial"/>
          <w:color w:val="000000"/>
          <w:sz w:val="22"/>
          <w:szCs w:val="22"/>
        </w:rPr>
        <w:t xml:space="preserve">Having an understanding of, and always act within, the statutory frameworks which set out their professional duties and responsibilities. </w:t>
      </w:r>
    </w:p>
    <w:p w:rsidR="002B2BB6" w:rsidRPr="002B2BB6" w:rsidRDefault="002B2BB6" w:rsidP="002B2BB6">
      <w:pPr>
        <w:spacing w:after="200" w:line="276" w:lineRule="auto"/>
        <w:rPr>
          <w:rFonts w:asciiTheme="minorHAnsi" w:eastAsiaTheme="minorHAnsi" w:hAnsiTheme="minorHAnsi" w:cstheme="minorBidi"/>
          <w:sz w:val="22"/>
          <w:szCs w:val="22"/>
        </w:rPr>
      </w:pPr>
      <w:r w:rsidRPr="002B2BB6">
        <w:rPr>
          <w:rFonts w:asciiTheme="minorHAnsi" w:eastAsiaTheme="minorHAnsi" w:hAnsiTheme="minorHAnsi" w:cstheme="minorBidi"/>
          <w:sz w:val="22"/>
          <w:szCs w:val="22"/>
        </w:rPr>
        <w:t xml:space="preserve"> </w:t>
      </w:r>
    </w:p>
    <w:p w:rsidR="002B2BB6" w:rsidRPr="002B2BB6" w:rsidRDefault="002B2BB6" w:rsidP="002B2BB6">
      <w:pPr>
        <w:rPr>
          <w:rFonts w:asciiTheme="minorHAnsi" w:eastAsiaTheme="minorHAnsi" w:hAnsiTheme="minorHAnsi" w:cstheme="minorBidi"/>
          <w:b/>
          <w:sz w:val="22"/>
          <w:szCs w:val="22"/>
        </w:rPr>
      </w:pPr>
      <w:r w:rsidRPr="002B2BB6">
        <w:rPr>
          <w:rFonts w:asciiTheme="minorHAnsi" w:eastAsiaTheme="minorHAnsi" w:hAnsiTheme="minorHAnsi" w:cstheme="minorBidi"/>
          <w:b/>
          <w:sz w:val="22"/>
          <w:szCs w:val="22"/>
        </w:rPr>
        <w:t>Lisa Quinn-Briton</w:t>
      </w:r>
    </w:p>
    <w:p w:rsidR="002B2BB6" w:rsidRPr="002B2BB6" w:rsidRDefault="002B2BB6" w:rsidP="002B2BB6">
      <w:pPr>
        <w:rPr>
          <w:rFonts w:asciiTheme="minorHAnsi" w:eastAsiaTheme="minorHAnsi" w:hAnsiTheme="minorHAnsi" w:cstheme="minorBidi"/>
          <w:b/>
          <w:sz w:val="22"/>
          <w:szCs w:val="22"/>
        </w:rPr>
      </w:pPr>
      <w:r w:rsidRPr="002B2BB6">
        <w:rPr>
          <w:rFonts w:asciiTheme="minorHAnsi" w:eastAsiaTheme="minorHAnsi" w:hAnsiTheme="minorHAnsi" w:cstheme="minorBidi"/>
          <w:b/>
          <w:sz w:val="22"/>
          <w:szCs w:val="22"/>
        </w:rPr>
        <w:t>March 2019</w:t>
      </w:r>
    </w:p>
    <w:p w:rsidR="00DE1BCC" w:rsidRDefault="00DE1BCC" w:rsidP="00042859">
      <w:pPr>
        <w:jc w:val="both"/>
        <w:rPr>
          <w:sz w:val="22"/>
          <w:szCs w:val="22"/>
        </w:rPr>
      </w:pPr>
    </w:p>
    <w:p w:rsidR="00DE1BCC" w:rsidRDefault="00DE1BCC" w:rsidP="00042859">
      <w:pPr>
        <w:jc w:val="both"/>
        <w:rPr>
          <w:sz w:val="22"/>
          <w:szCs w:val="22"/>
        </w:rPr>
      </w:pPr>
    </w:p>
    <w:p w:rsidR="00DE1BCC" w:rsidRDefault="00DE1BCC" w:rsidP="00042859">
      <w:pPr>
        <w:jc w:val="both"/>
        <w:rPr>
          <w:sz w:val="22"/>
          <w:szCs w:val="22"/>
        </w:rPr>
      </w:pPr>
    </w:p>
    <w:p w:rsidR="00DE1BCC" w:rsidRDefault="00DE1BCC" w:rsidP="00042859">
      <w:pPr>
        <w:jc w:val="both"/>
        <w:rPr>
          <w:sz w:val="22"/>
          <w:szCs w:val="22"/>
        </w:rPr>
      </w:pPr>
    </w:p>
    <w:p w:rsidR="00DE1BCC" w:rsidRDefault="00DE1BCC" w:rsidP="00042859">
      <w:pPr>
        <w:jc w:val="both"/>
        <w:rPr>
          <w:sz w:val="22"/>
          <w:szCs w:val="22"/>
        </w:rPr>
      </w:pPr>
    </w:p>
    <w:p w:rsidR="00DE1BCC" w:rsidRDefault="00DE1BCC" w:rsidP="00042859">
      <w:pPr>
        <w:jc w:val="both"/>
        <w:rPr>
          <w:sz w:val="22"/>
          <w:szCs w:val="22"/>
        </w:rPr>
      </w:pPr>
    </w:p>
    <w:p w:rsidR="00DE1BCC" w:rsidRDefault="00DE1BCC" w:rsidP="00042859">
      <w:pPr>
        <w:jc w:val="both"/>
        <w:rPr>
          <w:sz w:val="22"/>
          <w:szCs w:val="22"/>
        </w:rPr>
      </w:pPr>
    </w:p>
    <w:p w:rsidR="00DE1BCC" w:rsidRDefault="00DE1BCC" w:rsidP="00042859">
      <w:pPr>
        <w:jc w:val="both"/>
        <w:rPr>
          <w:sz w:val="22"/>
          <w:szCs w:val="22"/>
        </w:rPr>
      </w:pPr>
    </w:p>
    <w:p w:rsidR="00DE1BCC" w:rsidRDefault="00DE1BCC" w:rsidP="00042859">
      <w:pPr>
        <w:jc w:val="both"/>
        <w:rPr>
          <w:sz w:val="22"/>
          <w:szCs w:val="22"/>
        </w:rPr>
      </w:pPr>
    </w:p>
    <w:p w:rsidR="00DE1BCC" w:rsidRDefault="00DE1BCC" w:rsidP="00042859">
      <w:pPr>
        <w:jc w:val="both"/>
        <w:rPr>
          <w:sz w:val="22"/>
          <w:szCs w:val="22"/>
        </w:rPr>
      </w:pPr>
    </w:p>
    <w:p w:rsidR="007A7218" w:rsidRPr="001769F9" w:rsidRDefault="007A7218" w:rsidP="00042859">
      <w:pPr>
        <w:jc w:val="both"/>
        <w:rPr>
          <w:sz w:val="22"/>
          <w:szCs w:val="22"/>
        </w:rPr>
      </w:pPr>
      <w:bookmarkStart w:id="1" w:name="_GoBack"/>
      <w:bookmarkEnd w:id="1"/>
    </w:p>
    <w:sectPr w:rsidR="007A7218" w:rsidRPr="001769F9" w:rsidSect="000A443E">
      <w:headerReference w:type="even" r:id="rId16"/>
      <w:headerReference w:type="default" r:id="rId17"/>
      <w:footerReference w:type="even" r:id="rId18"/>
      <w:footerReference w:type="default" r:id="rId19"/>
      <w:headerReference w:type="first" r:id="rId20"/>
      <w:footerReference w:type="first" r:id="rId21"/>
      <w:pgSz w:w="11906" w:h="16838"/>
      <w:pgMar w:top="1440" w:right="1021" w:bottom="249"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BCC" w:rsidRDefault="00DE1BCC" w:rsidP="00DE1BCC">
      <w:r>
        <w:separator/>
      </w:r>
    </w:p>
  </w:endnote>
  <w:endnote w:type="continuationSeparator" w:id="0">
    <w:p w:rsidR="00DE1BCC" w:rsidRDefault="00DE1BCC" w:rsidP="00DE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6B9" w:rsidRDefault="004376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BCC" w:rsidRDefault="00DE1BCC">
    <w:pPr>
      <w:pStyle w:val="Footer"/>
    </w:pPr>
    <w:r>
      <w:rPr>
        <w:noProof/>
        <w:lang w:eastAsia="en-GB"/>
      </w:rPr>
      <w:drawing>
        <wp:inline distT="0" distB="0" distL="0" distR="0" wp14:anchorId="1EB1BAEC" wp14:editId="235CAF93">
          <wp:extent cx="542925" cy="542925"/>
          <wp:effectExtent l="0" t="0" r="9525" b="9525"/>
          <wp:docPr id="11" name="Picture 11" descr="C:\Users\kelly.brenkley\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ly.brenkley\AppData\Local\Microsoft\Windows\Temporary Internet Files\Content.Word\Ofsted_Outstanding_OP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4376B9">
      <w:t xml:space="preserve">   </w:t>
    </w:r>
    <w:r w:rsidR="00B407D6">
      <w:rPr>
        <w:noProof/>
        <w:lang w:eastAsia="en-GB"/>
      </w:rPr>
      <w:t xml:space="preserve">           </w:t>
    </w:r>
    <w:r w:rsidR="00B407D6">
      <w:rPr>
        <w:noProof/>
        <w:lang w:eastAsia="en-GB"/>
      </w:rPr>
      <w:drawing>
        <wp:inline distT="0" distB="0" distL="0" distR="0" wp14:anchorId="35C86AF4" wp14:editId="64BBD03B">
          <wp:extent cx="1727059" cy="381000"/>
          <wp:effectExtent l="0" t="0" r="6985" b="0"/>
          <wp:docPr id="12" name="Picture 12" descr="Image result for investors in people gold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nvestors in people gold bad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7877" cy="381180"/>
                  </a:xfrm>
                  <a:prstGeom prst="rect">
                    <a:avLst/>
                  </a:prstGeom>
                  <a:noFill/>
                  <a:ln>
                    <a:noFill/>
                  </a:ln>
                </pic:spPr>
              </pic:pic>
            </a:graphicData>
          </a:graphic>
        </wp:inline>
      </w:drawing>
    </w:r>
    <w:r w:rsidR="00B407D6">
      <w:rPr>
        <w:noProof/>
        <w:lang w:eastAsia="en-GB"/>
      </w:rPr>
      <w:t xml:space="preserve">             </w:t>
    </w:r>
    <w:r w:rsidR="005B2CE9">
      <w:rPr>
        <w:noProof/>
        <w:lang w:eastAsia="en-GB"/>
      </w:rPr>
      <w:drawing>
        <wp:inline distT="0" distB="0" distL="0" distR="0" wp14:anchorId="3F767E8C" wp14:editId="3FE1A93C">
          <wp:extent cx="886303" cy="552450"/>
          <wp:effectExtent l="0" t="0" r="9525" b="0"/>
          <wp:docPr id="1" name="Picture 1" descr="C:\Users\kelly.brenkley\AppData\Local\Microsoft\Windows\Temporary Internet Files\Content.Word\oce20874 Great Active Sunderland School Charter Logo Gold 20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brenkley\AppData\Local\Microsoft\Windows\Temporary Internet Files\Content.Word\oce20874 Great Active Sunderland School Charter Logo Gold 2017-18.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2582" cy="562597"/>
                  </a:xfrm>
                  <a:prstGeom prst="rect">
                    <a:avLst/>
                  </a:prstGeom>
                  <a:noFill/>
                  <a:ln>
                    <a:noFill/>
                  </a:ln>
                </pic:spPr>
              </pic:pic>
            </a:graphicData>
          </a:graphic>
        </wp:inline>
      </w:drawing>
    </w:r>
    <w:r w:rsidR="00B407D6">
      <w:rPr>
        <w:noProof/>
        <w:lang w:eastAsia="en-GB"/>
      </w:rPr>
      <w:t xml:space="preserve">                       </w:t>
    </w:r>
    <w:r w:rsidR="005B2CE9">
      <w:rPr>
        <w:noProof/>
        <w:lang w:eastAsia="en-GB"/>
      </w:rPr>
      <w:drawing>
        <wp:inline distT="0" distB="0" distL="0" distR="0" wp14:anchorId="4A7DE6C6" wp14:editId="5B0B2108">
          <wp:extent cx="899801" cy="550955"/>
          <wp:effectExtent l="0" t="0" r="0" b="1905"/>
          <wp:docPr id="13" name="Picture 13" descr="Image result for healthy schools sunder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althy schools sunderland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5380" cy="554371"/>
                  </a:xfrm>
                  <a:prstGeom prst="rect">
                    <a:avLst/>
                  </a:prstGeom>
                  <a:noFill/>
                  <a:ln>
                    <a:noFill/>
                  </a:ln>
                </pic:spPr>
              </pic:pic>
            </a:graphicData>
          </a:graphic>
        </wp:inline>
      </w:drawing>
    </w:r>
    <w:r w:rsidR="00B407D6">
      <w:rPr>
        <w:noProof/>
        <w:lang w:eastAsia="en-GB"/>
      </w:rPr>
      <w:t xml:space="preserve">        </w:t>
    </w:r>
    <w:r>
      <w:rPr>
        <w:noProof/>
        <w:lang w:eastAsia="en-GB"/>
      </w:rPr>
      <w:drawing>
        <wp:inline distT="0" distB="0" distL="0" distR="0" wp14:anchorId="7901AF4B" wp14:editId="50AED5C5">
          <wp:extent cx="6076950" cy="6086475"/>
          <wp:effectExtent l="0" t="0" r="0" b="9525"/>
          <wp:docPr id="10" name="Picture 10" descr="C:\Users\kelly.brenkley\AppData\Local\Temp\Temp1_Ofsted outstanding provider logo and guidelines_1 (3).zip\Outstanding\GIF\Ofsted_Outstanding_OP_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lly.brenkley\AppData\Local\Temp\Temp1_Ofsted outstanding provider logo and guidelines_1 (3).zip\Outstanding\GIF\Ofsted_Outstanding_OP_Colou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76950" cy="6086475"/>
                  </a:xfrm>
                  <a:prstGeom prst="rect">
                    <a:avLst/>
                  </a:prstGeom>
                  <a:noFill/>
                  <a:ln>
                    <a:noFill/>
                  </a:ln>
                </pic:spPr>
              </pic:pic>
            </a:graphicData>
          </a:graphic>
        </wp:inline>
      </w:drawing>
    </w:r>
    <w:r>
      <w:rPr>
        <w:noProof/>
        <w:lang w:eastAsia="en-GB"/>
      </w:rPr>
      <w:drawing>
        <wp:inline distT="0" distB="0" distL="0" distR="0" wp14:anchorId="5E4BB46A" wp14:editId="19553C26">
          <wp:extent cx="6076950" cy="6086475"/>
          <wp:effectExtent l="0" t="0" r="0" b="9525"/>
          <wp:docPr id="9" name="Picture 9" descr="C:\Users\kelly.brenkley\AppData\Local\Temp\Temp1_Ofsted outstanding provider logo and guidelines_1 (3).zip\Outstanding\GIF\Ofsted_Outstanding_OP_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lly.brenkley\AppData\Local\Temp\Temp1_Ofsted outstanding provider logo and guidelines_1 (3).zip\Outstanding\GIF\Ofsted_Outstanding_OP_Colou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76950" cy="6086475"/>
                  </a:xfrm>
                  <a:prstGeom prst="rect">
                    <a:avLst/>
                  </a:prstGeom>
                  <a:noFill/>
                  <a:ln>
                    <a:noFill/>
                  </a:ln>
                </pic:spPr>
              </pic:pic>
            </a:graphicData>
          </a:graphic>
        </wp:inline>
      </w:drawing>
    </w:r>
    <w:r>
      <w:rPr>
        <w:noProof/>
        <w:lang w:eastAsia="en-GB"/>
      </w:rPr>
      <w:drawing>
        <wp:inline distT="0" distB="0" distL="0" distR="0" wp14:anchorId="75F13805" wp14:editId="41FF1D30">
          <wp:extent cx="6076950" cy="6086475"/>
          <wp:effectExtent l="0" t="0" r="0" b="9525"/>
          <wp:docPr id="8" name="Picture 8" descr="C:\Users\kelly.brenkley\AppData\Local\Temp\Temp1_Ofsted outstanding provider logo and guidelines_1 (3).zip\Outstanding\GIF\Ofsted_Outstanding_OP_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lly.brenkley\AppData\Local\Temp\Temp1_Ofsted outstanding provider logo and guidelines_1 (3).zip\Outstanding\GIF\Ofsted_Outstanding_OP_Colou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76950" cy="6086475"/>
                  </a:xfrm>
                  <a:prstGeom prst="rect">
                    <a:avLst/>
                  </a:prstGeom>
                  <a:noFill/>
                  <a:ln>
                    <a:noFill/>
                  </a:ln>
                </pic:spPr>
              </pic:pic>
            </a:graphicData>
          </a:graphic>
        </wp:inline>
      </w:drawing>
    </w:r>
    <w:r>
      <w:rPr>
        <w:noProof/>
        <w:lang w:eastAsia="en-GB"/>
      </w:rPr>
      <w:drawing>
        <wp:inline distT="0" distB="0" distL="0" distR="0" wp14:anchorId="730FA090" wp14:editId="398FA442">
          <wp:extent cx="6076950" cy="6086475"/>
          <wp:effectExtent l="0" t="0" r="0" b="9525"/>
          <wp:docPr id="7" name="Picture 7" descr="C:\Users\kelly.brenkley\AppData\Local\Temp\Temp1_Ofsted outstanding provider logo and guidelines_1 (3).zip\Outstanding\GIF\Ofsted_Outstanding_OP_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ly.brenkley\AppData\Local\Temp\Temp1_Ofsted outstanding provider logo and guidelines_1 (3).zip\Outstanding\GIF\Ofsted_Outstanding_OP_Colou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76950" cy="6086475"/>
                  </a:xfrm>
                  <a:prstGeom prst="rect">
                    <a:avLst/>
                  </a:prstGeom>
                  <a:noFill/>
                  <a:ln>
                    <a:noFill/>
                  </a:ln>
                </pic:spPr>
              </pic:pic>
            </a:graphicData>
          </a:graphic>
        </wp:inline>
      </w:drawing>
    </w:r>
    <w:r>
      <w:rPr>
        <w:noProof/>
        <w:lang w:eastAsia="en-GB"/>
      </w:rPr>
      <w:drawing>
        <wp:inline distT="0" distB="0" distL="0" distR="0" wp14:anchorId="569D39D6" wp14:editId="68C0B9FB">
          <wp:extent cx="6076950" cy="6086475"/>
          <wp:effectExtent l="0" t="0" r="0" b="9525"/>
          <wp:docPr id="3" name="Picture 3" descr="C:\Users\kelly.brenkley\AppData\Local\Temp\Temp1_Ofsted outstanding provider logo and guidelines_1 (3).zip\Outstanding\GIF\Ofsted_Outstanding_OP_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y.brenkley\AppData\Local\Temp\Temp1_Ofsted outstanding provider logo and guidelines_1 (3).zip\Outstanding\GIF\Ofsted_Outstanding_OP_Colour.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76950" cy="608647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6B9" w:rsidRDefault="004376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BCC" w:rsidRDefault="00DE1BCC" w:rsidP="00DE1BCC">
      <w:r>
        <w:separator/>
      </w:r>
    </w:p>
  </w:footnote>
  <w:footnote w:type="continuationSeparator" w:id="0">
    <w:p w:rsidR="00DE1BCC" w:rsidRDefault="00DE1BCC" w:rsidP="00DE1B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6B9" w:rsidRDefault="004376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6B9" w:rsidRDefault="004376B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6B9" w:rsidRDefault="004376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C2108"/>
    <w:multiLevelType w:val="hybridMultilevel"/>
    <w:tmpl w:val="C35E6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EA35E3"/>
    <w:multiLevelType w:val="hybridMultilevel"/>
    <w:tmpl w:val="14901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F04159"/>
    <w:multiLevelType w:val="hybridMultilevel"/>
    <w:tmpl w:val="5D82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294E9C"/>
    <w:multiLevelType w:val="hybridMultilevel"/>
    <w:tmpl w:val="110C3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D57675"/>
    <w:multiLevelType w:val="hybridMultilevel"/>
    <w:tmpl w:val="69F0B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BD83F6E"/>
    <w:multiLevelType w:val="hybridMultilevel"/>
    <w:tmpl w:val="5C5EE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79B693E"/>
    <w:multiLevelType w:val="hybridMultilevel"/>
    <w:tmpl w:val="460C9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12F7983"/>
    <w:multiLevelType w:val="hybridMultilevel"/>
    <w:tmpl w:val="D60AB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F7A38EC"/>
    <w:multiLevelType w:val="hybridMultilevel"/>
    <w:tmpl w:val="5CEE9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0FC275E"/>
    <w:multiLevelType w:val="hybridMultilevel"/>
    <w:tmpl w:val="022E0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BDE2CD6"/>
    <w:multiLevelType w:val="hybridMultilevel"/>
    <w:tmpl w:val="4484E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F8B1153"/>
    <w:multiLevelType w:val="hybridMultilevel"/>
    <w:tmpl w:val="DB3C0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5A0673F"/>
    <w:multiLevelType w:val="hybridMultilevel"/>
    <w:tmpl w:val="5E6CEF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6C530219"/>
    <w:multiLevelType w:val="hybridMultilevel"/>
    <w:tmpl w:val="6EB0DE4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nsid w:val="79AD3C1B"/>
    <w:multiLevelType w:val="hybridMultilevel"/>
    <w:tmpl w:val="1EE6C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2"/>
  </w:num>
  <w:num w:numId="4">
    <w:abstractNumId w:val="1"/>
  </w:num>
  <w:num w:numId="5">
    <w:abstractNumId w:val="12"/>
  </w:num>
  <w:num w:numId="6">
    <w:abstractNumId w:val="14"/>
  </w:num>
  <w:num w:numId="7">
    <w:abstractNumId w:val="7"/>
  </w:num>
  <w:num w:numId="8">
    <w:abstractNumId w:val="3"/>
  </w:num>
  <w:num w:numId="9">
    <w:abstractNumId w:val="8"/>
  </w:num>
  <w:num w:numId="10">
    <w:abstractNumId w:val="4"/>
  </w:num>
  <w:num w:numId="11">
    <w:abstractNumId w:val="0"/>
  </w:num>
  <w:num w:numId="12">
    <w:abstractNumId w:val="6"/>
  </w:num>
  <w:num w:numId="13">
    <w:abstractNumId w:val="11"/>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FC7"/>
    <w:rsid w:val="000201E8"/>
    <w:rsid w:val="000426F4"/>
    <w:rsid w:val="00042859"/>
    <w:rsid w:val="000A443E"/>
    <w:rsid w:val="000C37D1"/>
    <w:rsid w:val="000F02DC"/>
    <w:rsid w:val="000F30CD"/>
    <w:rsid w:val="00127C09"/>
    <w:rsid w:val="001509C3"/>
    <w:rsid w:val="0016439C"/>
    <w:rsid w:val="001769F9"/>
    <w:rsid w:val="0018707D"/>
    <w:rsid w:val="001A09D1"/>
    <w:rsid w:val="001B618E"/>
    <w:rsid w:val="001F3B72"/>
    <w:rsid w:val="001F441C"/>
    <w:rsid w:val="001F745E"/>
    <w:rsid w:val="002136BC"/>
    <w:rsid w:val="002328B0"/>
    <w:rsid w:val="0026631B"/>
    <w:rsid w:val="002723C4"/>
    <w:rsid w:val="002B1453"/>
    <w:rsid w:val="002B2BB6"/>
    <w:rsid w:val="002B5CAA"/>
    <w:rsid w:val="002E0028"/>
    <w:rsid w:val="00316BA8"/>
    <w:rsid w:val="00326AC2"/>
    <w:rsid w:val="003422E7"/>
    <w:rsid w:val="00345584"/>
    <w:rsid w:val="00367211"/>
    <w:rsid w:val="00375EF7"/>
    <w:rsid w:val="00383F11"/>
    <w:rsid w:val="003B6EFE"/>
    <w:rsid w:val="003B760C"/>
    <w:rsid w:val="003D158F"/>
    <w:rsid w:val="003E3AB5"/>
    <w:rsid w:val="004376B9"/>
    <w:rsid w:val="00445080"/>
    <w:rsid w:val="004451D0"/>
    <w:rsid w:val="0045447F"/>
    <w:rsid w:val="0046794C"/>
    <w:rsid w:val="00483661"/>
    <w:rsid w:val="004849FF"/>
    <w:rsid w:val="004C22C5"/>
    <w:rsid w:val="004F4BD1"/>
    <w:rsid w:val="004F7305"/>
    <w:rsid w:val="00516BA9"/>
    <w:rsid w:val="00537216"/>
    <w:rsid w:val="005410EC"/>
    <w:rsid w:val="00595329"/>
    <w:rsid w:val="005A70C5"/>
    <w:rsid w:val="005B2CE9"/>
    <w:rsid w:val="005B2EC7"/>
    <w:rsid w:val="005C687E"/>
    <w:rsid w:val="005D62ED"/>
    <w:rsid w:val="005E3962"/>
    <w:rsid w:val="00625C31"/>
    <w:rsid w:val="00632995"/>
    <w:rsid w:val="00650523"/>
    <w:rsid w:val="0065478B"/>
    <w:rsid w:val="00656A32"/>
    <w:rsid w:val="006A2044"/>
    <w:rsid w:val="006B5601"/>
    <w:rsid w:val="006B602F"/>
    <w:rsid w:val="006C5761"/>
    <w:rsid w:val="006E0D9D"/>
    <w:rsid w:val="00743C83"/>
    <w:rsid w:val="00753D6E"/>
    <w:rsid w:val="007577CC"/>
    <w:rsid w:val="00793AB1"/>
    <w:rsid w:val="007A3F66"/>
    <w:rsid w:val="007A6696"/>
    <w:rsid w:val="007A7218"/>
    <w:rsid w:val="007B00A1"/>
    <w:rsid w:val="007F3012"/>
    <w:rsid w:val="00844256"/>
    <w:rsid w:val="00862FC7"/>
    <w:rsid w:val="008817B9"/>
    <w:rsid w:val="0088535A"/>
    <w:rsid w:val="008948A1"/>
    <w:rsid w:val="008B68B3"/>
    <w:rsid w:val="009119C2"/>
    <w:rsid w:val="0094524E"/>
    <w:rsid w:val="00981BF3"/>
    <w:rsid w:val="009A4E19"/>
    <w:rsid w:val="009C7BCB"/>
    <w:rsid w:val="009D2737"/>
    <w:rsid w:val="009E4E48"/>
    <w:rsid w:val="00A025C4"/>
    <w:rsid w:val="00A02ACB"/>
    <w:rsid w:val="00A20EF6"/>
    <w:rsid w:val="00A63D31"/>
    <w:rsid w:val="00A820A8"/>
    <w:rsid w:val="00A82647"/>
    <w:rsid w:val="00AB0095"/>
    <w:rsid w:val="00AB0FF8"/>
    <w:rsid w:val="00AD4D95"/>
    <w:rsid w:val="00AD5C37"/>
    <w:rsid w:val="00B150ED"/>
    <w:rsid w:val="00B407D6"/>
    <w:rsid w:val="00B67D5B"/>
    <w:rsid w:val="00B770B1"/>
    <w:rsid w:val="00B902BF"/>
    <w:rsid w:val="00B95DE7"/>
    <w:rsid w:val="00BE7C38"/>
    <w:rsid w:val="00BE7DB9"/>
    <w:rsid w:val="00C131EF"/>
    <w:rsid w:val="00C5715A"/>
    <w:rsid w:val="00CA545F"/>
    <w:rsid w:val="00CA6AA8"/>
    <w:rsid w:val="00CF5569"/>
    <w:rsid w:val="00D07C2D"/>
    <w:rsid w:val="00D15172"/>
    <w:rsid w:val="00D34FEB"/>
    <w:rsid w:val="00D5544A"/>
    <w:rsid w:val="00D600C0"/>
    <w:rsid w:val="00D74929"/>
    <w:rsid w:val="00D82400"/>
    <w:rsid w:val="00D8637E"/>
    <w:rsid w:val="00D87F38"/>
    <w:rsid w:val="00DB1BC6"/>
    <w:rsid w:val="00DC5BB6"/>
    <w:rsid w:val="00DC73A6"/>
    <w:rsid w:val="00DE1BCC"/>
    <w:rsid w:val="00DF56BB"/>
    <w:rsid w:val="00E30C41"/>
    <w:rsid w:val="00E40696"/>
    <w:rsid w:val="00E448D0"/>
    <w:rsid w:val="00E63A5E"/>
    <w:rsid w:val="00EA4E11"/>
    <w:rsid w:val="00EE0710"/>
    <w:rsid w:val="00EE1FD2"/>
    <w:rsid w:val="00EF339E"/>
    <w:rsid w:val="00EF4899"/>
    <w:rsid w:val="00F06EFF"/>
    <w:rsid w:val="00F1709C"/>
    <w:rsid w:val="00F40F00"/>
    <w:rsid w:val="00F52CEB"/>
    <w:rsid w:val="00FE30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FC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62FC7"/>
    <w:pPr>
      <w:keepNext/>
      <w:jc w:val="center"/>
      <w:outlineLvl w:val="0"/>
    </w:pPr>
    <w:rPr>
      <w:rFonts w:ascii="Arial" w:hAnsi="Arial" w:cs="Arial"/>
      <w:b/>
      <w:bC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2FC7"/>
    <w:rPr>
      <w:rFonts w:ascii="Arial" w:eastAsia="Times New Roman" w:hAnsi="Arial" w:cs="Arial"/>
      <w:b/>
      <w:bCs/>
      <w:sz w:val="40"/>
      <w:szCs w:val="24"/>
    </w:rPr>
  </w:style>
  <w:style w:type="character" w:styleId="Hyperlink">
    <w:name w:val="Hyperlink"/>
    <w:rsid w:val="00862FC7"/>
    <w:rPr>
      <w:color w:val="0000FF"/>
      <w:u w:val="single"/>
    </w:rPr>
  </w:style>
  <w:style w:type="paragraph" w:styleId="BalloonText">
    <w:name w:val="Balloon Text"/>
    <w:basedOn w:val="Normal"/>
    <w:link w:val="BalloonTextChar"/>
    <w:uiPriority w:val="99"/>
    <w:semiHidden/>
    <w:unhideWhenUsed/>
    <w:rsid w:val="00862FC7"/>
    <w:rPr>
      <w:rFonts w:ascii="Tahoma" w:hAnsi="Tahoma" w:cs="Tahoma"/>
      <w:sz w:val="16"/>
      <w:szCs w:val="16"/>
    </w:rPr>
  </w:style>
  <w:style w:type="character" w:customStyle="1" w:styleId="BalloonTextChar">
    <w:name w:val="Balloon Text Char"/>
    <w:basedOn w:val="DefaultParagraphFont"/>
    <w:link w:val="BalloonText"/>
    <w:uiPriority w:val="99"/>
    <w:semiHidden/>
    <w:rsid w:val="00862FC7"/>
    <w:rPr>
      <w:rFonts w:ascii="Tahoma" w:eastAsia="Times New Roman" w:hAnsi="Tahoma" w:cs="Tahoma"/>
      <w:sz w:val="16"/>
      <w:szCs w:val="16"/>
    </w:rPr>
  </w:style>
  <w:style w:type="paragraph" w:styleId="ListParagraph">
    <w:name w:val="List Paragraph"/>
    <w:basedOn w:val="Normal"/>
    <w:uiPriority w:val="34"/>
    <w:qFormat/>
    <w:rsid w:val="0046794C"/>
    <w:pPr>
      <w:ind w:left="720"/>
      <w:contextualSpacing/>
    </w:pPr>
  </w:style>
  <w:style w:type="paragraph" w:styleId="Header">
    <w:name w:val="header"/>
    <w:basedOn w:val="Normal"/>
    <w:link w:val="HeaderChar"/>
    <w:uiPriority w:val="99"/>
    <w:unhideWhenUsed/>
    <w:rsid w:val="00DE1BCC"/>
    <w:pPr>
      <w:tabs>
        <w:tab w:val="center" w:pos="4513"/>
        <w:tab w:val="right" w:pos="9026"/>
      </w:tabs>
    </w:pPr>
  </w:style>
  <w:style w:type="character" w:customStyle="1" w:styleId="HeaderChar">
    <w:name w:val="Header Char"/>
    <w:basedOn w:val="DefaultParagraphFont"/>
    <w:link w:val="Header"/>
    <w:uiPriority w:val="99"/>
    <w:rsid w:val="00DE1BC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E1BCC"/>
    <w:pPr>
      <w:tabs>
        <w:tab w:val="center" w:pos="4513"/>
        <w:tab w:val="right" w:pos="9026"/>
      </w:tabs>
    </w:pPr>
  </w:style>
  <w:style w:type="character" w:customStyle="1" w:styleId="FooterChar">
    <w:name w:val="Footer Char"/>
    <w:basedOn w:val="DefaultParagraphFont"/>
    <w:link w:val="Footer"/>
    <w:uiPriority w:val="99"/>
    <w:rsid w:val="00DE1BCC"/>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FC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62FC7"/>
    <w:pPr>
      <w:keepNext/>
      <w:jc w:val="center"/>
      <w:outlineLvl w:val="0"/>
    </w:pPr>
    <w:rPr>
      <w:rFonts w:ascii="Arial" w:hAnsi="Arial" w:cs="Arial"/>
      <w:b/>
      <w:bC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2FC7"/>
    <w:rPr>
      <w:rFonts w:ascii="Arial" w:eastAsia="Times New Roman" w:hAnsi="Arial" w:cs="Arial"/>
      <w:b/>
      <w:bCs/>
      <w:sz w:val="40"/>
      <w:szCs w:val="24"/>
    </w:rPr>
  </w:style>
  <w:style w:type="character" w:styleId="Hyperlink">
    <w:name w:val="Hyperlink"/>
    <w:rsid w:val="00862FC7"/>
    <w:rPr>
      <w:color w:val="0000FF"/>
      <w:u w:val="single"/>
    </w:rPr>
  </w:style>
  <w:style w:type="paragraph" w:styleId="BalloonText">
    <w:name w:val="Balloon Text"/>
    <w:basedOn w:val="Normal"/>
    <w:link w:val="BalloonTextChar"/>
    <w:uiPriority w:val="99"/>
    <w:semiHidden/>
    <w:unhideWhenUsed/>
    <w:rsid w:val="00862FC7"/>
    <w:rPr>
      <w:rFonts w:ascii="Tahoma" w:hAnsi="Tahoma" w:cs="Tahoma"/>
      <w:sz w:val="16"/>
      <w:szCs w:val="16"/>
    </w:rPr>
  </w:style>
  <w:style w:type="character" w:customStyle="1" w:styleId="BalloonTextChar">
    <w:name w:val="Balloon Text Char"/>
    <w:basedOn w:val="DefaultParagraphFont"/>
    <w:link w:val="BalloonText"/>
    <w:uiPriority w:val="99"/>
    <w:semiHidden/>
    <w:rsid w:val="00862FC7"/>
    <w:rPr>
      <w:rFonts w:ascii="Tahoma" w:eastAsia="Times New Roman" w:hAnsi="Tahoma" w:cs="Tahoma"/>
      <w:sz w:val="16"/>
      <w:szCs w:val="16"/>
    </w:rPr>
  </w:style>
  <w:style w:type="paragraph" w:styleId="ListParagraph">
    <w:name w:val="List Paragraph"/>
    <w:basedOn w:val="Normal"/>
    <w:uiPriority w:val="34"/>
    <w:qFormat/>
    <w:rsid w:val="0046794C"/>
    <w:pPr>
      <w:ind w:left="720"/>
      <w:contextualSpacing/>
    </w:pPr>
  </w:style>
  <w:style w:type="paragraph" w:styleId="Header">
    <w:name w:val="header"/>
    <w:basedOn w:val="Normal"/>
    <w:link w:val="HeaderChar"/>
    <w:uiPriority w:val="99"/>
    <w:unhideWhenUsed/>
    <w:rsid w:val="00DE1BCC"/>
    <w:pPr>
      <w:tabs>
        <w:tab w:val="center" w:pos="4513"/>
        <w:tab w:val="right" w:pos="9026"/>
      </w:tabs>
    </w:pPr>
  </w:style>
  <w:style w:type="character" w:customStyle="1" w:styleId="HeaderChar">
    <w:name w:val="Header Char"/>
    <w:basedOn w:val="DefaultParagraphFont"/>
    <w:link w:val="Header"/>
    <w:uiPriority w:val="99"/>
    <w:rsid w:val="00DE1BC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E1BCC"/>
    <w:pPr>
      <w:tabs>
        <w:tab w:val="center" w:pos="4513"/>
        <w:tab w:val="right" w:pos="9026"/>
      </w:tabs>
    </w:pPr>
  </w:style>
  <w:style w:type="character" w:customStyle="1" w:styleId="FooterChar">
    <w:name w:val="Footer Char"/>
    <w:basedOn w:val="DefaultParagraphFont"/>
    <w:link w:val="Footer"/>
    <w:uiPriority w:val="99"/>
    <w:rsid w:val="00DE1BC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82178">
      <w:bodyDiv w:val="1"/>
      <w:marLeft w:val="0"/>
      <w:marRight w:val="0"/>
      <w:marTop w:val="0"/>
      <w:marBottom w:val="0"/>
      <w:divBdr>
        <w:top w:val="none" w:sz="0" w:space="0" w:color="auto"/>
        <w:left w:val="none" w:sz="0" w:space="0" w:color="auto"/>
        <w:bottom w:val="none" w:sz="0" w:space="0" w:color="auto"/>
        <w:right w:val="none" w:sz="0" w:space="0" w:color="auto"/>
      </w:divBdr>
    </w:div>
    <w:div w:id="1128352470">
      <w:bodyDiv w:val="1"/>
      <w:marLeft w:val="0"/>
      <w:marRight w:val="0"/>
      <w:marTop w:val="0"/>
      <w:marBottom w:val="0"/>
      <w:divBdr>
        <w:top w:val="none" w:sz="0" w:space="0" w:color="auto"/>
        <w:left w:val="none" w:sz="0" w:space="0" w:color="auto"/>
        <w:bottom w:val="none" w:sz="0" w:space="0" w:color="auto"/>
        <w:right w:val="none" w:sz="0" w:space="0" w:color="auto"/>
      </w:divBdr>
    </w:div>
    <w:div w:id="210294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stpaulsryhope.co.u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stpaulsryhope.co.uk" TargetMode="Externa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stpaulsryhope.co.uk"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office@stpaulsryhope.co.uk" TargetMode="External"/><Relationship Id="rId14" Type="http://schemas.openxmlformats.org/officeDocument/2006/relationships/image" Target="media/image2.w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gif"/><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28871-9D76-4A56-98CA-B490F1CFA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965</Words>
  <Characters>5507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Durham County Council</Company>
  <LinksUpToDate>false</LinksUpToDate>
  <CharactersWithSpaces>6460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Vickie Brenkley</dc:creator>
  <cp:lastModifiedBy>itassne</cp:lastModifiedBy>
  <cp:revision>2</cp:revision>
  <cp:lastPrinted>2019-03-18T15:18:00Z</cp:lastPrinted>
  <dcterms:created xsi:type="dcterms:W3CDTF">2019-03-18T15:18:00Z</dcterms:created>
  <dcterms:modified xsi:type="dcterms:W3CDTF">2019-03-18T15:18:00Z</dcterms:modified>
</cp:coreProperties>
</file>